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603351">
              <w:rPr>
                <w:rFonts w:ascii="Times New Roman" w:eastAsia="Times New Roman" w:hAnsi="Times New Roman" w:cs="Times New Roman"/>
                <w:sz w:val="24"/>
                <w:szCs w:val="24"/>
                <w:lang w:eastAsia="uk-UA"/>
              </w:rPr>
              <w:t>03.02.2020 N 154</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61515D">
        <w:rPr>
          <w:rFonts w:ascii="Times New Roman" w:hAnsi="Times New Roman" w:cs="Times New Roman"/>
          <w:sz w:val="24"/>
          <w:szCs w:val="24"/>
        </w:rPr>
        <w:t>1</w:t>
      </w:r>
      <w:r w:rsidRPr="00D84BFE">
        <w:rPr>
          <w:rFonts w:ascii="Times New Roman" w:hAnsi="Times New Roman" w:cs="Times New Roman"/>
          <w:sz w:val="24"/>
          <w:szCs w:val="24"/>
        </w:rPr>
        <w:t>»</w:t>
      </w:r>
    </w:p>
    <w:p w:rsidR="00D84BFE" w:rsidRPr="00D84BFE" w:rsidRDefault="00D84BFE" w:rsidP="00D84BFE">
      <w:pPr>
        <w:ind w:left="1068"/>
        <w:jc w:val="center"/>
        <w:rPr>
          <w:rFonts w:ascii="Times New Roman" w:hAnsi="Times New Roman" w:cs="Times New Roman"/>
          <w:sz w:val="24"/>
          <w:szCs w:val="24"/>
        </w:rPr>
      </w:pPr>
      <w:r w:rsidRPr="00D84BFE">
        <w:rPr>
          <w:rFonts w:ascii="Times New Roman" w:hAnsi="Times New Roman" w:cs="Times New Roman"/>
          <w:sz w:val="24"/>
          <w:szCs w:val="24"/>
        </w:rPr>
        <w:t xml:space="preserve">головний  державний інспектор </w:t>
      </w:r>
      <w:r w:rsidR="00B00003">
        <w:rPr>
          <w:rFonts w:ascii="Times New Roman" w:hAnsi="Times New Roman" w:cs="Times New Roman"/>
          <w:sz w:val="24"/>
          <w:szCs w:val="24"/>
        </w:rPr>
        <w:t>з правових питань</w:t>
      </w:r>
      <w:r w:rsidRPr="00D84BFE">
        <w:rPr>
          <w:rFonts w:ascii="Times New Roman" w:hAnsi="Times New Roman" w:cs="Times New Roman"/>
          <w:sz w:val="24"/>
          <w:szCs w:val="24"/>
        </w:rPr>
        <w:t xml:space="preserve"> Виноградівського управління</w:t>
      </w:r>
    </w:p>
    <w:p w:rsidR="008521F0" w:rsidRPr="008521F0"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FD29E8" w:rsidRPr="00FD29E8" w:rsidRDefault="00FD29E8" w:rsidP="00FD29E8">
            <w:pPr>
              <w:rPr>
                <w:rFonts w:ascii="Times New Roman" w:hAnsi="Times New Roman" w:cs="Times New Roman"/>
                <w:noProof/>
              </w:rPr>
            </w:pPr>
            <w:r>
              <w:rPr>
                <w:rFonts w:ascii="Times New Roman" w:hAnsi="Times New Roman" w:cs="Times New Roman"/>
              </w:rPr>
              <w:t>1. Р</w:t>
            </w:r>
            <w:r w:rsidRPr="00FD29E8">
              <w:rPr>
                <w:rFonts w:ascii="Times New Roman" w:hAnsi="Times New Roman" w:cs="Times New Roman"/>
                <w:noProof/>
              </w:rPr>
              <w:t xml:space="preserve">озробка пропозицій до проектів законодавчих та нормативно-правових актів, податкових роз’яснень щодо удосконалення податкового та митного законодавства та організації роботи з питань </w:t>
            </w:r>
            <w:r w:rsidRPr="00FD29E8">
              <w:rPr>
                <w:rFonts w:ascii="Times New Roman" w:hAnsi="Times New Roman" w:cs="Times New Roman"/>
              </w:rPr>
              <w:t>підготовки  юридичних документів, що  належать до сфери діяльності управління;</w:t>
            </w:r>
          </w:p>
          <w:p w:rsidR="00FD29E8" w:rsidRPr="00FD29E8" w:rsidRDefault="00FD29E8" w:rsidP="00FD29E8">
            <w:pPr>
              <w:rPr>
                <w:rFonts w:ascii="Times New Roman" w:hAnsi="Times New Roman" w:cs="Times New Roman"/>
              </w:rPr>
            </w:pPr>
            <w:r>
              <w:rPr>
                <w:rFonts w:ascii="Times New Roman" w:hAnsi="Times New Roman" w:cs="Times New Roman"/>
              </w:rPr>
              <w:t xml:space="preserve">2. </w:t>
            </w:r>
            <w:r w:rsidRPr="00FD29E8">
              <w:rPr>
                <w:rFonts w:ascii="Times New Roman" w:hAnsi="Times New Roman" w:cs="Times New Roman"/>
              </w:rPr>
              <w:t>організація впровадження в дію нових законодавчих та нормативно-правових актів, методичних рекомендацій і роз'яснень з питань податкового законодавства;</w:t>
            </w:r>
          </w:p>
          <w:p w:rsidR="00FD29E8" w:rsidRPr="00FD29E8" w:rsidRDefault="00FD29E8" w:rsidP="00FD29E8">
            <w:pPr>
              <w:rPr>
                <w:rFonts w:ascii="Times New Roman" w:hAnsi="Times New Roman" w:cs="Times New Roman"/>
              </w:rPr>
            </w:pPr>
            <w:r>
              <w:rPr>
                <w:rFonts w:ascii="Times New Roman" w:hAnsi="Times New Roman" w:cs="Times New Roman"/>
              </w:rPr>
              <w:t xml:space="preserve">3. </w:t>
            </w:r>
            <w:r w:rsidRPr="00FD29E8">
              <w:rPr>
                <w:rFonts w:ascii="Times New Roman" w:hAnsi="Times New Roman" w:cs="Times New Roman"/>
              </w:rPr>
              <w:t>виявлення організаційних проблем, що негативно впливають на виконання завдань, поставлених перед старшим державним інспектором, шляхом  вивчення стану організації їх діяльності за закріпленими напрямками роботи та покладеними функціями.</w:t>
            </w:r>
          </w:p>
          <w:p w:rsidR="00A413C4" w:rsidRPr="00186777"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7450EF" w:rsidRPr="007450EF">
              <w:rPr>
                <w:rFonts w:eastAsia="Calibri"/>
                <w:sz w:val="22"/>
                <w:szCs w:val="22"/>
              </w:rPr>
              <w:t>5500</w:t>
            </w:r>
            <w:r w:rsidRPr="007450EF">
              <w:rPr>
                <w:rFonts w:eastAsia="Calibri"/>
                <w:sz w:val="22"/>
                <w:szCs w:val="22"/>
              </w:rPr>
              <w:t xml:space="preserve"> грн</w:t>
            </w:r>
            <w:r w:rsidRPr="00EA3ACD">
              <w:rPr>
                <w:rFonts w:eastAsia="Calibri"/>
                <w:sz w:val="22"/>
                <w:szCs w:val="22"/>
              </w:rPr>
              <w:t>.,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A3ACD" w:rsidRDefault="004B70B2" w:rsidP="00EA3ACD">
            <w:pPr>
              <w:spacing w:before="100" w:beforeAutospacing="1" w:after="100" w:afterAutospacing="1"/>
              <w:rPr>
                <w:rFonts w:ascii="Times New Roman" w:eastAsia="Times New Roman" w:hAnsi="Times New Roman" w:cs="Times New Roman"/>
                <w:lang w:eastAsia="uk-UA"/>
              </w:rPr>
            </w:pPr>
            <w:r w:rsidRPr="00EA3ACD">
              <w:rPr>
                <w:rFonts w:ascii="Times New Roman" w:hAnsi="Times New Roman" w:cs="Times New Roman"/>
              </w:rPr>
              <w:t>Безстроково</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824D77" w:rsidP="00EA3ACD">
            <w:pPr>
              <w:pStyle w:val="tjbmf"/>
              <w:spacing w:before="0" w:beforeAutospacing="0" w:after="0" w:afterAutospacing="0"/>
              <w:rPr>
                <w:color w:val="000000"/>
                <w:sz w:val="22"/>
                <w:szCs w:val="22"/>
                <w:u w:val="single"/>
                <w:lang w:val="uk-UA"/>
              </w:rPr>
            </w:pPr>
            <w:r>
              <w:fldChar w:fldCharType="begin"/>
            </w:r>
            <w:r>
              <w:instrText>HYPERLINK</w:instrText>
            </w:r>
            <w:r w:rsidRPr="00603351">
              <w:rPr>
                <w:lang w:val="uk-UA"/>
              </w:rPr>
              <w:instrText xml:space="preserve"> "</w:instrText>
            </w:r>
            <w:r>
              <w:instrText>http</w:instrText>
            </w:r>
            <w:r w:rsidRPr="00603351">
              <w:rPr>
                <w:lang w:val="uk-UA"/>
              </w:rPr>
              <w:instrText>://</w:instrText>
            </w:r>
            <w:r>
              <w:instrText>search</w:instrText>
            </w:r>
            <w:r w:rsidRPr="00603351">
              <w:rPr>
                <w:lang w:val="uk-UA"/>
              </w:rPr>
              <w:instrText>.</w:instrText>
            </w:r>
            <w:r>
              <w:instrText>ligazakon</w:instrText>
            </w:r>
            <w:r w:rsidRPr="00603351">
              <w:rPr>
                <w:lang w:val="uk-UA"/>
              </w:rPr>
              <w:instrText>.</w:instrText>
            </w:r>
            <w:r>
              <w:instrText>ua</w:instrText>
            </w:r>
            <w:r w:rsidRPr="00603351">
              <w:rPr>
                <w:lang w:val="uk-UA"/>
              </w:rPr>
              <w:instrText>/</w:instrText>
            </w:r>
            <w:r>
              <w:instrText>l</w:instrText>
            </w:r>
            <w:r w:rsidRPr="00603351">
              <w:rPr>
                <w:lang w:val="uk-UA"/>
              </w:rPr>
              <w:instrText>_</w:instrText>
            </w:r>
            <w:r>
              <w:instrText>doc</w:instrText>
            </w:r>
            <w:r w:rsidRPr="00603351">
              <w:rPr>
                <w:lang w:val="uk-UA"/>
              </w:rPr>
              <w:instrText>2.</w:instrText>
            </w:r>
            <w:r>
              <w:instrText>nsf</w:instrText>
            </w:r>
            <w:r w:rsidRPr="00603351">
              <w:rPr>
                <w:lang w:val="uk-UA"/>
              </w:rPr>
              <w:instrText>/</w:instrText>
            </w:r>
            <w:r>
              <w:instrText>link</w:instrText>
            </w:r>
            <w:r w:rsidRPr="00603351">
              <w:rPr>
                <w:lang w:val="uk-UA"/>
              </w:rPr>
              <w:instrText>1/</w:instrText>
            </w:r>
            <w:r>
              <w:instrText>KP</w:instrText>
            </w:r>
            <w:r w:rsidRPr="00603351">
              <w:rPr>
                <w:lang w:val="uk-UA"/>
              </w:rPr>
              <w:instrText>190844.</w:instrText>
            </w:r>
            <w:r>
              <w:instrText>html</w:instrText>
            </w:r>
            <w:r w:rsidRPr="00603351">
              <w:rPr>
                <w:lang w:val="uk-UA"/>
              </w:rPr>
              <w:instrText>" \</w:instrText>
            </w:r>
            <w:r>
              <w:instrText>t</w:instrText>
            </w:r>
            <w:r w:rsidRPr="00603351">
              <w:rPr>
                <w:lang w:val="uk-UA"/>
              </w:rPr>
              <w:instrText xml:space="preserve"> "_</w:instrText>
            </w:r>
            <w:r>
              <w:instrText>top</w:instrText>
            </w:r>
            <w:r w:rsidRPr="00603351">
              <w:rPr>
                <w:lang w:val="uk-UA"/>
              </w:rPr>
              <w:instrText>"</w:instrText>
            </w:r>
            <w:r>
              <w:fldChar w:fldCharType="separate"/>
            </w:r>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r>
              <w:fldChar w:fldCharType="end"/>
            </w:r>
          </w:p>
          <w:p w:rsidR="004B70B2" w:rsidRPr="00EA3ACD" w:rsidRDefault="00824D77"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824D77" w:rsidP="00EA3ACD">
            <w:pPr>
              <w:pStyle w:val="tjbmf"/>
              <w:spacing w:before="0" w:beforeAutospacing="0" w:after="0" w:afterAutospacing="0"/>
              <w:rPr>
                <w:color w:val="000000"/>
                <w:sz w:val="22"/>
                <w:szCs w:val="22"/>
                <w:u w:val="single"/>
              </w:rPr>
            </w:pPr>
            <w:hyperlink r:id="rId6"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824D77" w:rsidP="00EA3ACD">
            <w:pPr>
              <w:pStyle w:val="tjbmf"/>
              <w:numPr>
                <w:ilvl w:val="0"/>
                <w:numId w:val="2"/>
              </w:numPr>
              <w:spacing w:before="0" w:beforeAutospacing="0" w:after="0" w:afterAutospacing="0"/>
              <w:rPr>
                <w:color w:val="000000"/>
                <w:sz w:val="22"/>
                <w:szCs w:val="22"/>
                <w:u w:val="single"/>
              </w:rPr>
            </w:pPr>
            <w:hyperlink r:id="rId7"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824D77"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824D77"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824D77"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824D77"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lastRenderedPageBreak/>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824D77" w:rsidP="00EA3ACD">
            <w:pPr>
              <w:pStyle w:val="tjbmf"/>
              <w:spacing w:before="0" w:beforeAutospacing="0" w:after="0" w:afterAutospacing="0"/>
              <w:rPr>
                <w:color w:val="000000"/>
                <w:sz w:val="22"/>
                <w:szCs w:val="22"/>
                <w:u w:val="single"/>
                <w:lang w:val="uk-UA"/>
              </w:rPr>
            </w:pPr>
            <w:hyperlink r:id="rId12"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3"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5"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6"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7" w:tgtFrame="_top" w:history="1">
              <w:r w:rsidR="004B70B2" w:rsidRPr="00EA3ACD">
                <w:rPr>
                  <w:rStyle w:val="a6"/>
                  <w:color w:val="000000"/>
                  <w:sz w:val="22"/>
                  <w:szCs w:val="22"/>
                </w:rPr>
                <w:t>Закону</w:t>
              </w:r>
            </w:hyperlink>
            <w:hyperlink r:id="rId18" w:tgtFrame="_top" w:history="1">
              <w:r w:rsidR="004B70B2" w:rsidRPr="00EA3ACD">
                <w:rPr>
                  <w:rStyle w:val="a6"/>
                  <w:color w:val="000000"/>
                  <w:sz w:val="22"/>
                  <w:szCs w:val="22"/>
                </w:rPr>
                <w:t>;</w:t>
              </w:r>
            </w:hyperlink>
          </w:p>
          <w:p w:rsidR="004B70B2" w:rsidRPr="00EA3ACD" w:rsidRDefault="00824D77" w:rsidP="00EA3ACD">
            <w:pPr>
              <w:pStyle w:val="tjbmf"/>
              <w:spacing w:before="0" w:beforeAutospacing="0" w:after="0" w:afterAutospacing="0"/>
              <w:rPr>
                <w:color w:val="000000"/>
                <w:sz w:val="22"/>
                <w:szCs w:val="22"/>
                <w:u w:val="single"/>
                <w:lang w:val="uk-UA"/>
              </w:rPr>
            </w:pPr>
            <w:hyperlink r:id="rId19"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F965F1">
              <w:rPr>
                <w:color w:val="000000"/>
                <w:sz w:val="22"/>
                <w:szCs w:val="22"/>
                <w:u w:val="single"/>
                <w:lang w:val="uk-UA"/>
              </w:rPr>
              <w:t>1</w:t>
            </w:r>
            <w:r w:rsidR="002137F5">
              <w:rPr>
                <w:color w:val="000000"/>
                <w:sz w:val="22"/>
                <w:szCs w:val="22"/>
                <w:u w:val="single"/>
                <w:lang w:val="uk-UA"/>
              </w:rPr>
              <w:t>0</w:t>
            </w:r>
            <w:r w:rsidR="008521F0" w:rsidRPr="00F965F1">
              <w:rPr>
                <w:color w:val="000000"/>
                <w:sz w:val="22"/>
                <w:szCs w:val="22"/>
                <w:u w:val="single"/>
                <w:lang w:val="uk-UA"/>
              </w:rPr>
              <w:t>.02</w:t>
            </w:r>
            <w:r w:rsidRPr="00F965F1">
              <w:rPr>
                <w:color w:val="000000"/>
                <w:sz w:val="22"/>
                <w:szCs w:val="22"/>
                <w:u w:val="single"/>
                <w:lang w:val="uk-UA"/>
              </w:rPr>
              <w:t>.20</w:t>
            </w:r>
            <w:r w:rsidR="008521F0" w:rsidRPr="00F965F1">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EA3ACD" w:rsidRDefault="00A413C4" w:rsidP="00C629F8">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xml:space="preserve">Місце, час і дата початку проведення </w:t>
            </w:r>
            <w:r w:rsidR="00C629F8">
              <w:rPr>
                <w:rFonts w:ascii="Times New Roman" w:eastAsia="Times New Roman" w:hAnsi="Times New Roman" w:cs="Times New Roman"/>
                <w:lang w:eastAsia="uk-UA"/>
              </w:rPr>
              <w:t>оцінювання кандидатів</w:t>
            </w:r>
          </w:p>
        </w:tc>
        <w:tc>
          <w:tcPr>
            <w:tcW w:w="2542" w:type="pct"/>
            <w:hideMark/>
          </w:tcPr>
          <w:p w:rsidR="004B70B2" w:rsidRPr="00EA3ACD" w:rsidRDefault="00F965F1" w:rsidP="00EA3ACD">
            <w:pPr>
              <w:pStyle w:val="a3"/>
              <w:spacing w:before="0" w:beforeAutospacing="0" w:after="0" w:afterAutospacing="0"/>
              <w:ind w:left="64"/>
              <w:rPr>
                <w:rFonts w:eastAsia="Calibri"/>
                <w:sz w:val="22"/>
                <w:szCs w:val="22"/>
              </w:rPr>
            </w:pPr>
            <w:r>
              <w:rPr>
                <w:rFonts w:eastAsia="Calibri"/>
              </w:rPr>
              <w:t xml:space="preserve">18.02.2020 </w:t>
            </w:r>
            <w:r w:rsidR="004B70B2" w:rsidRPr="00EA3ACD">
              <w:rPr>
                <w:rFonts w:eastAsia="Calibri"/>
                <w:sz w:val="22"/>
                <w:szCs w:val="22"/>
              </w:rPr>
              <w:t xml:space="preserve">о 10-00 </w:t>
            </w:r>
            <w:proofErr w:type="spellStart"/>
            <w:r w:rsidR="004B70B2" w:rsidRPr="00EA3ACD">
              <w:rPr>
                <w:rFonts w:eastAsia="Calibri"/>
                <w:sz w:val="22"/>
                <w:szCs w:val="22"/>
              </w:rPr>
              <w:t>год</w:t>
            </w:r>
            <w:proofErr w:type="spellEnd"/>
            <w:r w:rsidR="004B70B2" w:rsidRPr="00EA3ACD">
              <w:rPr>
                <w:rFonts w:eastAsia="Calibri"/>
                <w:sz w:val="22"/>
                <w:szCs w:val="22"/>
              </w:rPr>
              <w:t>,</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 xml:space="preserve">за адресою м. Ужгород,   </w:t>
            </w:r>
          </w:p>
          <w:p w:rsidR="004B70B2" w:rsidRPr="00EA3ACD" w:rsidRDefault="004B70B2" w:rsidP="00EA3ACD">
            <w:pPr>
              <w:pStyle w:val="a3"/>
              <w:spacing w:before="0" w:beforeAutospacing="0" w:after="0" w:afterAutospacing="0"/>
              <w:ind w:left="64"/>
              <w:rPr>
                <w:rFonts w:eastAsia="Calibri"/>
                <w:sz w:val="22"/>
                <w:szCs w:val="22"/>
              </w:rPr>
            </w:pPr>
            <w:r w:rsidRPr="00EA3ACD">
              <w:rPr>
                <w:rFonts w:eastAsia="Calibri"/>
                <w:sz w:val="22"/>
                <w:szCs w:val="22"/>
              </w:rPr>
              <w:t>вул. Волошина, 52</w:t>
            </w:r>
          </w:p>
          <w:p w:rsidR="00A413C4" w:rsidRPr="00EA3ACD" w:rsidRDefault="00A413C4" w:rsidP="00EA3ACD">
            <w:pPr>
              <w:spacing w:before="100" w:beforeAutospacing="1" w:after="100" w:afterAutospacing="1"/>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0"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lastRenderedPageBreak/>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183D44"/>
    <w:rsid w:val="00186777"/>
    <w:rsid w:val="001926CA"/>
    <w:rsid w:val="001B7C75"/>
    <w:rsid w:val="002137F5"/>
    <w:rsid w:val="002A1742"/>
    <w:rsid w:val="002D7D3C"/>
    <w:rsid w:val="00335203"/>
    <w:rsid w:val="004B250C"/>
    <w:rsid w:val="004B70B2"/>
    <w:rsid w:val="004F08DE"/>
    <w:rsid w:val="004F580A"/>
    <w:rsid w:val="00603351"/>
    <w:rsid w:val="0061515D"/>
    <w:rsid w:val="006A703E"/>
    <w:rsid w:val="007229F6"/>
    <w:rsid w:val="00736C6D"/>
    <w:rsid w:val="007450EF"/>
    <w:rsid w:val="007A0986"/>
    <w:rsid w:val="00824706"/>
    <w:rsid w:val="00824D77"/>
    <w:rsid w:val="008521F0"/>
    <w:rsid w:val="008C273C"/>
    <w:rsid w:val="00A3117A"/>
    <w:rsid w:val="00A413C4"/>
    <w:rsid w:val="00AE1398"/>
    <w:rsid w:val="00AE47F6"/>
    <w:rsid w:val="00AF2DF0"/>
    <w:rsid w:val="00B00003"/>
    <w:rsid w:val="00B261AE"/>
    <w:rsid w:val="00B32477"/>
    <w:rsid w:val="00B93669"/>
    <w:rsid w:val="00C629F8"/>
    <w:rsid w:val="00C87D66"/>
    <w:rsid w:val="00CA2B52"/>
    <w:rsid w:val="00D04E81"/>
    <w:rsid w:val="00D12032"/>
    <w:rsid w:val="00D84BFE"/>
    <w:rsid w:val="00DB459A"/>
    <w:rsid w:val="00DB61A6"/>
    <w:rsid w:val="00E22A5A"/>
    <w:rsid w:val="00E51A6F"/>
    <w:rsid w:val="00E605BA"/>
    <w:rsid w:val="00EA3ACD"/>
    <w:rsid w:val="00F23610"/>
    <w:rsid w:val="00F965F1"/>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T141682.html" TargetMode="External"/><Relationship Id="rId18" Type="http://schemas.openxmlformats.org/officeDocument/2006/relationships/hyperlink" Target="http://search.ligazakon.ua/l_doc2.nsf/link1/KP19084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T141682.html" TargetMode="External"/><Relationship Id="rId2" Type="http://schemas.openxmlformats.org/officeDocument/2006/relationships/styles" Target="styles.xml"/><Relationship Id="rId16" Type="http://schemas.openxmlformats.org/officeDocument/2006/relationships/hyperlink" Target="http://search.ligazakon.ua/l_doc2.nsf/link1/KP190844.html" TargetMode="External"/><Relationship Id="rId20" Type="http://schemas.openxmlformats.org/officeDocument/2006/relationships/hyperlink" Target="mailto:zak.official@sfs.gov.ua"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T141682.html" TargetMode="Externa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KP190844.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3917</Words>
  <Characters>2233</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9</cp:revision>
  <cp:lastPrinted>2019-11-05T12:24:00Z</cp:lastPrinted>
  <dcterms:created xsi:type="dcterms:W3CDTF">2020-01-29T14:01:00Z</dcterms:created>
  <dcterms:modified xsi:type="dcterms:W3CDTF">2020-02-03T15:18:00Z</dcterms:modified>
</cp:coreProperties>
</file>