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54" w:rsidRPr="00B63FCB" w:rsidRDefault="00FB4854" w:rsidP="00FB4854">
      <w:pPr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  <w:r w:rsidR="009B6849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  </w:t>
      </w:r>
      <w:r w:rsidRPr="007541E1">
        <w:rPr>
          <w:b/>
          <w:sz w:val="28"/>
          <w:szCs w:val="28"/>
        </w:rPr>
        <w:object w:dxaOrig="1770" w:dyaOrig="2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15pt;height:45.2pt" o:ole="" fillcolor="window">
            <v:imagedata r:id="rId6" o:title=""/>
          </v:shape>
          <o:OLEObject Type="Embed" ProgID="MS_ClipArt_Gallery.2" ShapeID="_x0000_i1025" DrawAspect="Content" ObjectID="_1485736401" r:id="rId7"/>
        </w:object>
      </w:r>
      <w:r>
        <w:rPr>
          <w:noProof/>
          <w:lang w:val="uk-UA"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7686675</wp:posOffset>
            </wp:positionH>
            <wp:positionV relativeFrom="paragraph">
              <wp:posOffset>137795</wp:posOffset>
            </wp:positionV>
            <wp:extent cx="78105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854" w:rsidRPr="00893D13" w:rsidRDefault="00FB4854" w:rsidP="00FB4854">
      <w:pPr>
        <w:tabs>
          <w:tab w:val="left" w:pos="2980"/>
        </w:tabs>
        <w:jc w:val="center"/>
        <w:rPr>
          <w:sz w:val="32"/>
          <w:szCs w:val="32"/>
          <w:lang w:val="uk-UA"/>
        </w:rPr>
      </w:pPr>
      <w:r w:rsidRPr="00893D13">
        <w:rPr>
          <w:sz w:val="32"/>
          <w:szCs w:val="32"/>
          <w:lang w:val="uk-UA"/>
        </w:rPr>
        <w:t>У  К  Р  А  І  Н  А</w:t>
      </w:r>
    </w:p>
    <w:p w:rsidR="00FB4854" w:rsidRPr="00893D13" w:rsidRDefault="00FB4854" w:rsidP="00FB4854">
      <w:pPr>
        <w:pStyle w:val="1"/>
        <w:numPr>
          <w:ilvl w:val="0"/>
          <w:numId w:val="1"/>
        </w:numPr>
        <w:jc w:val="center"/>
        <w:rPr>
          <w:sz w:val="32"/>
          <w:szCs w:val="32"/>
        </w:rPr>
      </w:pPr>
      <w:r w:rsidRPr="00893D13">
        <w:rPr>
          <w:sz w:val="32"/>
          <w:szCs w:val="32"/>
        </w:rPr>
        <w:t>КОЛОДНЕНСЬКА СІЛЬСЬКА РАДА ТЯЧІВСЬКОГО РАЙОНУ</w:t>
      </w:r>
    </w:p>
    <w:p w:rsidR="00FB4854" w:rsidRDefault="00FB4854" w:rsidP="00FB4854">
      <w:pPr>
        <w:tabs>
          <w:tab w:val="left" w:pos="2980"/>
          <w:tab w:val="left" w:pos="4580"/>
        </w:tabs>
        <w:jc w:val="center"/>
        <w:rPr>
          <w:sz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176529</wp:posOffset>
                </wp:positionV>
                <wp:extent cx="4572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13.9pt" to="2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sz w:val="28"/>
          <w:szCs w:val="28"/>
          <w:lang w:val="uk-UA"/>
        </w:rPr>
        <w:t>36</w:t>
      </w:r>
      <w:r>
        <w:rPr>
          <w:sz w:val="28"/>
          <w:lang w:val="uk-UA"/>
        </w:rPr>
        <w:t xml:space="preserve"> сесія  </w:t>
      </w:r>
      <w:r>
        <w:rPr>
          <w:sz w:val="28"/>
          <w:lang w:val="en-US"/>
        </w:rPr>
        <w:t>VI</w:t>
      </w:r>
      <w:r>
        <w:rPr>
          <w:sz w:val="28"/>
          <w:lang w:val="uk-UA"/>
        </w:rPr>
        <w:t xml:space="preserve"> скликання</w:t>
      </w:r>
    </w:p>
    <w:p w:rsidR="00FB4854" w:rsidRDefault="00FB4854" w:rsidP="00FB4854">
      <w:pPr>
        <w:tabs>
          <w:tab w:val="left" w:pos="3040"/>
        </w:tabs>
        <w:jc w:val="center"/>
        <w:rPr>
          <w:sz w:val="32"/>
          <w:szCs w:val="32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1" allowOverlap="1">
                <wp:simplePos x="0" y="0"/>
                <wp:positionH relativeFrom="column">
                  <wp:posOffset>-2057401</wp:posOffset>
                </wp:positionH>
                <wp:positionV relativeFrom="paragraph">
                  <wp:posOffset>49529</wp:posOffset>
                </wp:positionV>
                <wp:extent cx="0" cy="0"/>
                <wp:effectExtent l="0" t="0" r="0" b="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-162pt;margin-top:3.9pt;width:0;height:0;z-index:251662336;visibility:visible;mso-wrap-style:non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" path="m,l,e" filled="f" strokeweight=".26mm">
                <v:stroke joinstyle="miter"/>
                <v:path o:connecttype="custom" o:connectlocs="0,0;0,0" o:connectangles="0,0"/>
              </v:shape>
            </w:pict>
          </mc:Fallback>
        </mc:AlternateContent>
      </w:r>
      <w:r w:rsidRPr="00893D13">
        <w:rPr>
          <w:sz w:val="32"/>
          <w:szCs w:val="32"/>
          <w:lang w:val="uk-UA"/>
        </w:rPr>
        <w:t xml:space="preserve">Р  І  Ш  Е  Н  </w:t>
      </w:r>
      <w:proofErr w:type="spellStart"/>
      <w:r w:rsidRPr="00893D13">
        <w:rPr>
          <w:sz w:val="32"/>
          <w:szCs w:val="32"/>
          <w:lang w:val="uk-UA"/>
        </w:rPr>
        <w:t>Н</w:t>
      </w:r>
      <w:proofErr w:type="spellEnd"/>
      <w:r w:rsidRPr="00893D13">
        <w:rPr>
          <w:sz w:val="32"/>
          <w:szCs w:val="32"/>
          <w:lang w:val="uk-UA"/>
        </w:rPr>
        <w:t xml:space="preserve">  Я</w:t>
      </w:r>
    </w:p>
    <w:p w:rsidR="00FB4854" w:rsidRPr="002A2204" w:rsidRDefault="00FB4854" w:rsidP="00FB4854">
      <w:pPr>
        <w:tabs>
          <w:tab w:val="left" w:pos="30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друге</w:t>
      </w:r>
      <w:r w:rsidRPr="002A2204">
        <w:rPr>
          <w:sz w:val="28"/>
          <w:szCs w:val="28"/>
          <w:lang w:val="uk-UA"/>
        </w:rPr>
        <w:t xml:space="preserve"> пленарне засідання</w:t>
      </w:r>
    </w:p>
    <w:p w:rsidR="00FB4854" w:rsidRPr="003436D7" w:rsidRDefault="00FB4854" w:rsidP="00FB4854">
      <w:pPr>
        <w:tabs>
          <w:tab w:val="left" w:pos="1900"/>
        </w:tabs>
        <w:rPr>
          <w:sz w:val="4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-1906</wp:posOffset>
                </wp:positionV>
                <wp:extent cx="5486400" cy="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-.15pt" to="47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" strokeweight=".26mm">
                <v:stroke joinstyle="miter"/>
              </v:line>
            </w:pict>
          </mc:Fallback>
        </mc:AlternateContent>
      </w:r>
      <w:r>
        <w:rPr>
          <w:sz w:val="40"/>
          <w:lang w:val="uk-UA"/>
        </w:rPr>
        <w:tab/>
      </w:r>
      <w:r>
        <w:rPr>
          <w:sz w:val="28"/>
          <w:lang w:val="uk-UA"/>
        </w:rPr>
        <w:t>90512,с. Колодне, вул. Леніна, 55  тел.(03134) 3-11-22.</w:t>
      </w:r>
    </w:p>
    <w:p w:rsidR="00FB4854" w:rsidRDefault="00FB4854" w:rsidP="00FB4854">
      <w:pPr>
        <w:tabs>
          <w:tab w:val="left" w:pos="190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</w:p>
    <w:p w:rsidR="00FB4854" w:rsidRPr="00E21481" w:rsidRDefault="00FB4854" w:rsidP="00FB4854">
      <w:pPr>
        <w:tabs>
          <w:tab w:val="left" w:pos="1120"/>
        </w:tabs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“ 19</w:t>
      </w:r>
      <w:r w:rsidRPr="00E21481">
        <w:rPr>
          <w:sz w:val="28"/>
          <w:szCs w:val="28"/>
          <w:lang w:val="uk-UA"/>
        </w:rPr>
        <w:t xml:space="preserve">  ” </w:t>
      </w:r>
      <w:r>
        <w:rPr>
          <w:sz w:val="28"/>
          <w:szCs w:val="28"/>
          <w:lang w:val="uk-UA"/>
        </w:rPr>
        <w:t xml:space="preserve"> січня  2015 року          № 316</w:t>
      </w:r>
      <w:r w:rsidRPr="00E21481">
        <w:rPr>
          <w:sz w:val="28"/>
          <w:szCs w:val="28"/>
          <w:lang w:val="uk-UA"/>
        </w:rPr>
        <w:t xml:space="preserve"> </w:t>
      </w:r>
    </w:p>
    <w:p w:rsidR="00FB4854" w:rsidRPr="002A2204" w:rsidRDefault="00FB4854" w:rsidP="00FB4854">
      <w:pPr>
        <w:tabs>
          <w:tab w:val="left" w:pos="1120"/>
        </w:tabs>
        <w:rPr>
          <w:rFonts w:ascii="Calibri" w:hAnsi="Calibri"/>
          <w:sz w:val="26"/>
          <w:szCs w:val="26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55879</wp:posOffset>
                </wp:positionV>
                <wp:extent cx="914400" cy="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4.4pt" to="9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" strokeweight=".26mm">
                <v:stroke joinstyle="miter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55880</wp:posOffset>
                </wp:positionV>
                <wp:extent cx="540385" cy="3810"/>
                <wp:effectExtent l="0" t="0" r="12065" b="3429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0385" cy="38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.4pt" to="231.5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" strokeweight=".26mm">
                <v:stroke joinstyle="miter"/>
              </v:line>
            </w:pict>
          </mc:Fallback>
        </mc:AlternateContent>
      </w:r>
    </w:p>
    <w:p w:rsidR="00FB4854" w:rsidRPr="00E21481" w:rsidRDefault="00FB4854" w:rsidP="00FB4854">
      <w:pPr>
        <w:tabs>
          <w:tab w:val="left" w:pos="1120"/>
        </w:tabs>
        <w:rPr>
          <w:sz w:val="28"/>
          <w:szCs w:val="28"/>
          <w:lang w:val="uk-UA"/>
        </w:rPr>
      </w:pPr>
      <w:r w:rsidRPr="00E21481">
        <w:rPr>
          <w:sz w:val="28"/>
          <w:szCs w:val="28"/>
          <w:lang w:val="uk-UA"/>
        </w:rPr>
        <w:t xml:space="preserve">        с. Колодне</w:t>
      </w:r>
    </w:p>
    <w:p w:rsidR="00FB4854" w:rsidRPr="00E21481" w:rsidRDefault="00FB4854" w:rsidP="00FB4854">
      <w:pPr>
        <w:rPr>
          <w:sz w:val="28"/>
          <w:szCs w:val="28"/>
          <w:lang w:val="uk-UA"/>
        </w:rPr>
      </w:pPr>
    </w:p>
    <w:p w:rsidR="00FB4854" w:rsidRDefault="00FB4854" w:rsidP="00FB4854">
      <w:pPr>
        <w:rPr>
          <w:lang w:val="uk-UA"/>
        </w:rPr>
      </w:pPr>
    </w:p>
    <w:p w:rsidR="00FB4854" w:rsidRDefault="00FB4854" w:rsidP="00FB4854">
      <w:pPr>
        <w:ind w:right="4819"/>
        <w:rPr>
          <w:sz w:val="28"/>
          <w:szCs w:val="28"/>
          <w:lang w:val="uk-UA"/>
        </w:rPr>
      </w:pPr>
      <w:r w:rsidRPr="00497B3A">
        <w:rPr>
          <w:sz w:val="28"/>
          <w:szCs w:val="28"/>
          <w:lang w:val="uk-UA"/>
        </w:rPr>
        <w:t xml:space="preserve">Про встановлення місцевих податків і зборів та ставки акцизного </w:t>
      </w:r>
      <w:r>
        <w:rPr>
          <w:sz w:val="28"/>
          <w:szCs w:val="28"/>
          <w:lang w:val="uk-UA"/>
        </w:rPr>
        <w:t xml:space="preserve">податку </w:t>
      </w:r>
      <w:r w:rsidRPr="00CD4EAF">
        <w:rPr>
          <w:sz w:val="28"/>
          <w:szCs w:val="28"/>
          <w:lang w:val="uk-UA"/>
        </w:rPr>
        <w:t xml:space="preserve">на території </w:t>
      </w:r>
      <w:r>
        <w:rPr>
          <w:sz w:val="28"/>
          <w:szCs w:val="28"/>
          <w:lang w:val="uk-UA"/>
        </w:rPr>
        <w:t xml:space="preserve"> Колодненської сільської ради</w:t>
      </w:r>
    </w:p>
    <w:p w:rsidR="00FB4854" w:rsidRPr="00497B3A" w:rsidRDefault="00FB4854" w:rsidP="00FB4854">
      <w:pPr>
        <w:ind w:right="4819"/>
        <w:rPr>
          <w:sz w:val="28"/>
          <w:szCs w:val="28"/>
          <w:lang w:val="uk-UA"/>
        </w:rPr>
      </w:pPr>
    </w:p>
    <w:p w:rsidR="00FB4854" w:rsidRPr="00497B3A" w:rsidRDefault="00FB4854" w:rsidP="00FB4854">
      <w:pPr>
        <w:jc w:val="both"/>
        <w:rPr>
          <w:i/>
          <w:color w:val="0000FF"/>
          <w:sz w:val="28"/>
          <w:szCs w:val="28"/>
          <w:lang w:val="uk-UA"/>
        </w:rPr>
      </w:pPr>
    </w:p>
    <w:p w:rsidR="00FB4854" w:rsidRPr="009C3074" w:rsidRDefault="00FB4854" w:rsidP="00FB4854">
      <w:pPr>
        <w:ind w:firstLine="709"/>
        <w:rPr>
          <w:sz w:val="28"/>
          <w:szCs w:val="28"/>
          <w:lang w:val="uk-UA"/>
        </w:rPr>
      </w:pPr>
      <w:r w:rsidRPr="009C3074">
        <w:rPr>
          <w:sz w:val="28"/>
          <w:szCs w:val="28"/>
          <w:lang w:val="uk-UA"/>
        </w:rPr>
        <w:t xml:space="preserve">Керуючись статтею 143 Конституції України, відповідно до Податкового кодексу України від 02.12.2010 року №2755-VI, Закону України </w:t>
      </w:r>
      <w:r>
        <w:rPr>
          <w:sz w:val="28"/>
          <w:szCs w:val="28"/>
          <w:lang w:val="uk-UA"/>
        </w:rPr>
        <w:t>від 28.12.2014р. №</w:t>
      </w:r>
      <w:r w:rsidRPr="009C3074">
        <w:rPr>
          <w:sz w:val="28"/>
          <w:szCs w:val="28"/>
          <w:lang w:val="uk-UA"/>
        </w:rPr>
        <w:t xml:space="preserve">71-VІІІ «Про внесення змін до Податкового кодексу України та деяких законодавчих актів України щодо податкової реформи», пункту </w:t>
      </w:r>
      <w:r>
        <w:rPr>
          <w:sz w:val="28"/>
          <w:szCs w:val="28"/>
          <w:lang w:val="uk-UA"/>
        </w:rPr>
        <w:t>24 частини 1 статті 26, статті 6</w:t>
      </w:r>
      <w:r w:rsidRPr="009C3074">
        <w:rPr>
          <w:sz w:val="28"/>
          <w:szCs w:val="28"/>
          <w:lang w:val="uk-UA"/>
        </w:rPr>
        <w:t xml:space="preserve">9 Закону України від 21.05.1997р. №290/97 «Про місцеве самоврядування в Україні», з метою встановлення місцевих податків і зборів та ставки акцизного </w:t>
      </w:r>
      <w:r>
        <w:rPr>
          <w:sz w:val="28"/>
          <w:szCs w:val="28"/>
          <w:lang w:val="uk-UA"/>
        </w:rPr>
        <w:t xml:space="preserve">податку </w:t>
      </w:r>
      <w:r w:rsidRPr="00CD4EAF">
        <w:rPr>
          <w:sz w:val="28"/>
          <w:szCs w:val="28"/>
          <w:lang w:val="uk-UA"/>
        </w:rPr>
        <w:t xml:space="preserve">на території </w:t>
      </w:r>
      <w:r>
        <w:rPr>
          <w:sz w:val="28"/>
          <w:szCs w:val="28"/>
          <w:lang w:val="uk-UA"/>
        </w:rPr>
        <w:t>Колодненської сільської ради, сесія Колодненської сільської ради</w:t>
      </w:r>
      <w:r w:rsidRPr="009C3074">
        <w:rPr>
          <w:sz w:val="28"/>
          <w:szCs w:val="28"/>
          <w:lang w:val="uk-UA"/>
        </w:rPr>
        <w:t xml:space="preserve"> </w:t>
      </w:r>
    </w:p>
    <w:p w:rsidR="00FB4854" w:rsidRPr="009C3074" w:rsidRDefault="00FB4854" w:rsidP="00FB4854">
      <w:pPr>
        <w:ind w:firstLine="708"/>
        <w:jc w:val="both"/>
        <w:rPr>
          <w:sz w:val="28"/>
          <w:szCs w:val="28"/>
          <w:lang w:val="uk-UA"/>
        </w:rPr>
      </w:pPr>
    </w:p>
    <w:p w:rsidR="00FB4854" w:rsidRPr="009C3074" w:rsidRDefault="00FB4854" w:rsidP="00FB4854">
      <w:pPr>
        <w:jc w:val="center"/>
        <w:rPr>
          <w:sz w:val="28"/>
          <w:szCs w:val="28"/>
          <w:lang w:val="uk-UA"/>
        </w:rPr>
      </w:pPr>
      <w:r w:rsidRPr="009C3074">
        <w:rPr>
          <w:sz w:val="28"/>
          <w:szCs w:val="28"/>
          <w:lang w:val="uk-UA"/>
        </w:rPr>
        <w:t>в и р і ш и л а:</w:t>
      </w:r>
    </w:p>
    <w:p w:rsidR="00FB4854" w:rsidRPr="009C3074" w:rsidRDefault="00FB4854" w:rsidP="00FB4854">
      <w:pPr>
        <w:numPr>
          <w:ilvl w:val="0"/>
          <w:numId w:val="2"/>
        </w:numPr>
        <w:tabs>
          <w:tab w:val="clear" w:pos="720"/>
          <w:tab w:val="left" w:pos="1134"/>
        </w:tabs>
        <w:suppressAutoHyphens w:val="0"/>
        <w:ind w:left="0" w:firstLine="709"/>
        <w:jc w:val="both"/>
        <w:rPr>
          <w:sz w:val="28"/>
          <w:szCs w:val="28"/>
          <w:lang w:val="uk-UA"/>
        </w:rPr>
      </w:pPr>
      <w:r w:rsidRPr="009C3074">
        <w:rPr>
          <w:sz w:val="28"/>
          <w:szCs w:val="28"/>
          <w:lang w:val="uk-UA"/>
        </w:rPr>
        <w:t xml:space="preserve">Встановити, що </w:t>
      </w:r>
      <w:r w:rsidRPr="00CD4EAF">
        <w:rPr>
          <w:sz w:val="28"/>
          <w:szCs w:val="28"/>
          <w:lang w:val="uk-UA"/>
        </w:rPr>
        <w:t xml:space="preserve">на території </w:t>
      </w:r>
      <w:r>
        <w:rPr>
          <w:sz w:val="28"/>
          <w:szCs w:val="28"/>
          <w:lang w:val="uk-UA"/>
        </w:rPr>
        <w:t xml:space="preserve">Колодненської сільської ради </w:t>
      </w:r>
      <w:r w:rsidRPr="009C3074">
        <w:rPr>
          <w:sz w:val="28"/>
          <w:szCs w:val="28"/>
          <w:lang w:val="uk-UA"/>
        </w:rPr>
        <w:t>справляються наступні місцеві податки і збори:</w:t>
      </w:r>
    </w:p>
    <w:p w:rsidR="00FB4854" w:rsidRDefault="00FB4854" w:rsidP="00FB4854">
      <w:pPr>
        <w:pStyle w:val="a3"/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 податок на майно, а саме:</w:t>
      </w:r>
    </w:p>
    <w:p w:rsidR="00FB4854" w:rsidRDefault="00FB4854" w:rsidP="00FB4854">
      <w:pPr>
        <w:pStyle w:val="a3"/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податок на нерухоме майно , відмінне від земельної ділянки;</w:t>
      </w:r>
    </w:p>
    <w:p w:rsidR="00FB4854" w:rsidRDefault="00FB4854" w:rsidP="00FB4854">
      <w:pPr>
        <w:pStyle w:val="a3"/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транспортний податок ;</w:t>
      </w:r>
    </w:p>
    <w:p w:rsidR="00FB4854" w:rsidRPr="00A90140" w:rsidRDefault="00FB4854" w:rsidP="00FB4854">
      <w:pPr>
        <w:pStyle w:val="a3"/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плата за землю </w:t>
      </w:r>
    </w:p>
    <w:p w:rsidR="00FB4854" w:rsidRPr="00A90140" w:rsidRDefault="00FB4854" w:rsidP="00FB4854">
      <w:pPr>
        <w:pStyle w:val="a3"/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 </w:t>
      </w:r>
      <w:r w:rsidRPr="00A90140">
        <w:rPr>
          <w:rFonts w:ascii="Times New Roman" w:hAnsi="Times New Roman" w:cs="Times New Roman"/>
          <w:sz w:val="28"/>
          <w:szCs w:val="28"/>
          <w:lang w:val="uk-UA"/>
        </w:rPr>
        <w:t>єдиний податок;</w:t>
      </w:r>
    </w:p>
    <w:p w:rsidR="00FB4854" w:rsidRPr="00A90140" w:rsidRDefault="00FB4854" w:rsidP="00FB4854">
      <w:pPr>
        <w:pStyle w:val="a3"/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 </w:t>
      </w:r>
      <w:r w:rsidRPr="00A90140">
        <w:rPr>
          <w:rFonts w:ascii="Times New Roman" w:hAnsi="Times New Roman" w:cs="Times New Roman"/>
          <w:sz w:val="28"/>
          <w:szCs w:val="28"/>
          <w:lang w:val="uk-UA"/>
        </w:rPr>
        <w:t>збір за місця для паркування транспортних засобів;</w:t>
      </w:r>
    </w:p>
    <w:p w:rsidR="00FB4854" w:rsidRDefault="00FB4854" w:rsidP="00FB4854">
      <w:pPr>
        <w:pStyle w:val="a3"/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 </w:t>
      </w:r>
      <w:r w:rsidRPr="00A90140">
        <w:rPr>
          <w:rFonts w:ascii="Times New Roman" w:hAnsi="Times New Roman" w:cs="Times New Roman"/>
          <w:sz w:val="28"/>
          <w:szCs w:val="28"/>
          <w:lang w:val="uk-UA"/>
        </w:rPr>
        <w:t>туристичний збір.</w:t>
      </w:r>
    </w:p>
    <w:p w:rsidR="00FB4854" w:rsidRDefault="00FB4854" w:rsidP="00FB4854">
      <w:pPr>
        <w:pStyle w:val="a3"/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4854" w:rsidRDefault="00FB4854" w:rsidP="00FB4854">
      <w:pPr>
        <w:pStyle w:val="a3"/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Визнати такими, що втратили чинність , рішення сесії Колодненської сільської ради:</w:t>
      </w:r>
    </w:p>
    <w:p w:rsidR="00FB4854" w:rsidRDefault="00FB4854" w:rsidP="00FB4854">
      <w:pPr>
        <w:pStyle w:val="a3"/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рішення №33 від 21.01.2011 року « Про встановлення ставок місцевих податків і зборів «;</w:t>
      </w:r>
    </w:p>
    <w:p w:rsidR="00FB4854" w:rsidRDefault="00FB4854" w:rsidP="00FB4854">
      <w:pPr>
        <w:pStyle w:val="a3"/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рішення №106 від 31.12.2011 року « Про встановлення ставок єдиного податку «;</w:t>
      </w:r>
    </w:p>
    <w:p w:rsidR="00FB4854" w:rsidRDefault="00FB4854" w:rsidP="00FB4854">
      <w:pPr>
        <w:pStyle w:val="a3"/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2.3. рішення №175 від 02.12.2012 року « Про встановлення податку на нерухоме майно відмінне від земельної ділянки «.</w:t>
      </w:r>
    </w:p>
    <w:p w:rsidR="00FB4854" w:rsidRPr="00A90140" w:rsidRDefault="00FB4854" w:rsidP="00FB4854">
      <w:pPr>
        <w:pStyle w:val="a3"/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4854" w:rsidRPr="009C3074" w:rsidRDefault="00FB4854" w:rsidP="00FB4854">
      <w:pPr>
        <w:tabs>
          <w:tab w:val="left" w:pos="1134"/>
        </w:tabs>
        <w:suppressAutoHyphens w:val="0"/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9C3074">
        <w:rPr>
          <w:sz w:val="28"/>
          <w:szCs w:val="28"/>
          <w:lang w:val="uk-UA"/>
        </w:rPr>
        <w:t>Встановити ставки єдиного пода</w:t>
      </w:r>
      <w:r>
        <w:rPr>
          <w:sz w:val="28"/>
          <w:szCs w:val="28"/>
          <w:lang w:val="uk-UA"/>
        </w:rPr>
        <w:t xml:space="preserve">тку з розрахунку на календарний </w:t>
      </w:r>
      <w:r w:rsidRPr="009C3074">
        <w:rPr>
          <w:sz w:val="28"/>
          <w:szCs w:val="28"/>
          <w:lang w:val="uk-UA"/>
        </w:rPr>
        <w:t>місяць:</w:t>
      </w:r>
    </w:p>
    <w:p w:rsidR="00FB4854" w:rsidRPr="009C3074" w:rsidRDefault="00FB4854" w:rsidP="00FB4854">
      <w:pPr>
        <w:tabs>
          <w:tab w:val="left" w:pos="567"/>
          <w:tab w:val="left" w:pos="1134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9C3074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.</w:t>
      </w:r>
      <w:r w:rsidRPr="009C3074">
        <w:rPr>
          <w:sz w:val="28"/>
          <w:szCs w:val="28"/>
          <w:lang w:val="uk-UA"/>
        </w:rPr>
        <w:t>Для першої групи платників єдиного податку для всіх видів господарської діяльності,</w:t>
      </w:r>
      <w:r>
        <w:rPr>
          <w:sz w:val="28"/>
          <w:szCs w:val="28"/>
          <w:lang w:val="uk-UA"/>
        </w:rPr>
        <w:t xml:space="preserve"> передбачених для цієї групи –10 </w:t>
      </w:r>
      <w:r w:rsidRPr="009C3074">
        <w:rPr>
          <w:sz w:val="28"/>
          <w:szCs w:val="28"/>
          <w:lang w:val="uk-UA"/>
        </w:rPr>
        <w:t>відсотків розміру мінімальної заробітної плати, встановленої законом на 1 січня податкового (звітного) року;</w:t>
      </w:r>
    </w:p>
    <w:p w:rsidR="00FB4854" w:rsidRDefault="00FB4854" w:rsidP="00FB4854">
      <w:pPr>
        <w:tabs>
          <w:tab w:val="left" w:pos="1134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9C3074"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>.</w:t>
      </w:r>
      <w:r w:rsidRPr="009C3074">
        <w:rPr>
          <w:sz w:val="28"/>
          <w:szCs w:val="28"/>
          <w:lang w:val="uk-UA"/>
        </w:rPr>
        <w:t>Для другої групи платників єди</w:t>
      </w:r>
      <w:r>
        <w:rPr>
          <w:sz w:val="28"/>
          <w:szCs w:val="28"/>
          <w:lang w:val="uk-UA"/>
        </w:rPr>
        <w:t xml:space="preserve">ного податку </w:t>
      </w:r>
      <w:r w:rsidRPr="009C3074">
        <w:rPr>
          <w:sz w:val="28"/>
          <w:szCs w:val="28"/>
          <w:lang w:val="uk-UA"/>
        </w:rPr>
        <w:t>для всіх видів господарської діяльності,</w:t>
      </w:r>
      <w:r>
        <w:rPr>
          <w:sz w:val="28"/>
          <w:szCs w:val="28"/>
          <w:lang w:val="uk-UA"/>
        </w:rPr>
        <w:t xml:space="preserve"> передбачених для цієї групи –20 </w:t>
      </w:r>
      <w:r w:rsidRPr="009C3074">
        <w:rPr>
          <w:sz w:val="28"/>
          <w:szCs w:val="28"/>
          <w:lang w:val="uk-UA"/>
        </w:rPr>
        <w:t>відсотків розміру мінімальної заробітної плати, встановленої законом на 1 січня податкового (звітного) року;</w:t>
      </w:r>
    </w:p>
    <w:p w:rsidR="00FB4854" w:rsidRDefault="00FB4854" w:rsidP="00FB4854">
      <w:pPr>
        <w:tabs>
          <w:tab w:val="left" w:pos="1134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Для третьої та четвертої груп єдиного податку застосовуються ставки податку відповідно до пунктів 293.3 та 293.9 статті 293 Податкового кодексу України.</w:t>
      </w:r>
    </w:p>
    <w:p w:rsidR="00FB4854" w:rsidRDefault="00FB4854" w:rsidP="00FB4854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FB4854" w:rsidRDefault="00FB4854" w:rsidP="00FB4854">
      <w:pPr>
        <w:tabs>
          <w:tab w:val="left" w:pos="567"/>
          <w:tab w:val="left" w:pos="709"/>
          <w:tab w:val="left" w:pos="851"/>
          <w:tab w:val="left" w:pos="993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Для п</w:t>
      </w:r>
      <w:r w:rsidRPr="000D3D67">
        <w:rPr>
          <w:sz w:val="28"/>
          <w:szCs w:val="28"/>
          <w:lang w:val="uk-UA"/>
        </w:rPr>
        <w:t>одатк</w:t>
      </w:r>
      <w:r>
        <w:rPr>
          <w:sz w:val="28"/>
          <w:szCs w:val="28"/>
          <w:lang w:val="uk-UA"/>
        </w:rPr>
        <w:t>у</w:t>
      </w:r>
      <w:r w:rsidRPr="000D3D67">
        <w:rPr>
          <w:sz w:val="28"/>
          <w:szCs w:val="28"/>
          <w:lang w:val="uk-UA"/>
        </w:rPr>
        <w:t xml:space="preserve"> на нерухоме майно, відмінне від земельної ділянки</w:t>
      </w:r>
      <w:r>
        <w:rPr>
          <w:sz w:val="28"/>
          <w:szCs w:val="28"/>
          <w:lang w:val="uk-UA"/>
        </w:rPr>
        <w:t>:</w:t>
      </w:r>
    </w:p>
    <w:p w:rsidR="00FB4854" w:rsidRDefault="00FB4854" w:rsidP="00FB4854">
      <w:pPr>
        <w:tabs>
          <w:tab w:val="left" w:pos="567"/>
          <w:tab w:val="left" w:pos="709"/>
          <w:tab w:val="left" w:pos="851"/>
          <w:tab w:val="left" w:pos="993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Встановити ставки п</w:t>
      </w:r>
      <w:r w:rsidRPr="000D3D67">
        <w:rPr>
          <w:sz w:val="28"/>
          <w:szCs w:val="28"/>
          <w:lang w:val="uk-UA"/>
        </w:rPr>
        <w:t>одатк</w:t>
      </w:r>
      <w:r>
        <w:rPr>
          <w:sz w:val="28"/>
          <w:szCs w:val="28"/>
          <w:lang w:val="uk-UA"/>
        </w:rPr>
        <w:t>у</w:t>
      </w:r>
      <w:r w:rsidRPr="000D3D67">
        <w:rPr>
          <w:sz w:val="28"/>
          <w:szCs w:val="28"/>
          <w:lang w:val="uk-UA"/>
        </w:rPr>
        <w:t xml:space="preserve"> на нерухоме майно, відмінне від земельної ділянки</w:t>
      </w:r>
      <w:r>
        <w:rPr>
          <w:sz w:val="28"/>
          <w:szCs w:val="28"/>
          <w:lang w:val="uk-UA"/>
        </w:rPr>
        <w:t xml:space="preserve"> </w:t>
      </w:r>
      <w:r w:rsidRPr="00F807E4">
        <w:rPr>
          <w:sz w:val="28"/>
          <w:szCs w:val="28"/>
          <w:lang w:val="uk-UA"/>
        </w:rPr>
        <w:t>для об’єктів житлової та/або нежитлової нерухомості, що перебувають у власності фізични</w:t>
      </w:r>
      <w:r>
        <w:rPr>
          <w:sz w:val="28"/>
          <w:szCs w:val="28"/>
          <w:lang w:val="uk-UA"/>
        </w:rPr>
        <w:t>х та юридичних осіб, у розмірі 0,25</w:t>
      </w:r>
      <w:r w:rsidRPr="00F807E4">
        <w:rPr>
          <w:sz w:val="28"/>
          <w:szCs w:val="28"/>
          <w:lang w:val="uk-UA"/>
        </w:rPr>
        <w:t xml:space="preserve"> відсотка розміру мінімальної заробітної плати, встановленої законом на 1 січня звітного (податкового) року, за </w:t>
      </w:r>
      <w:smartTag w:uri="urn:schemas-microsoft-com:office:smarttags" w:element="metricconverter">
        <w:smartTagPr>
          <w:attr w:name="ProductID" w:val="1 кв. метр"/>
        </w:smartTagPr>
        <w:r w:rsidRPr="00F807E4">
          <w:rPr>
            <w:sz w:val="28"/>
            <w:szCs w:val="28"/>
            <w:lang w:val="uk-UA"/>
          </w:rPr>
          <w:t>1 кв. метр</w:t>
        </w:r>
      </w:smartTag>
      <w:r>
        <w:rPr>
          <w:sz w:val="28"/>
          <w:szCs w:val="28"/>
          <w:lang w:val="uk-UA"/>
        </w:rPr>
        <w:t xml:space="preserve"> бази оподаткування.</w:t>
      </w:r>
    </w:p>
    <w:p w:rsidR="00FB4854" w:rsidRDefault="00FB4854" w:rsidP="00FB4854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4.2.Надати пільги зі сплати податку:</w:t>
      </w:r>
    </w:p>
    <w:p w:rsidR="00FB4854" w:rsidRPr="00F807E4" w:rsidRDefault="00FB4854" w:rsidP="00FB4854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F807E4">
        <w:rPr>
          <w:sz w:val="28"/>
          <w:szCs w:val="28"/>
          <w:lang w:val="uk-UA"/>
        </w:rPr>
        <w:t>аза оподаткування об’єкта/об’єктів житлової нерухомості, в тому числі їх часток, що перебувають у власності фізичної особи платника податку, зменшується:</w:t>
      </w:r>
    </w:p>
    <w:p w:rsidR="00FB4854" w:rsidRPr="00F807E4" w:rsidRDefault="00FB4854" w:rsidP="00FB4854">
      <w:pPr>
        <w:ind w:firstLine="426"/>
        <w:jc w:val="both"/>
        <w:rPr>
          <w:sz w:val="28"/>
          <w:szCs w:val="28"/>
          <w:lang w:val="uk-UA"/>
        </w:rPr>
      </w:pPr>
      <w:r w:rsidRPr="00F807E4">
        <w:rPr>
          <w:sz w:val="28"/>
          <w:szCs w:val="28"/>
          <w:lang w:val="uk-UA"/>
        </w:rPr>
        <w:t>а) для квартири/квартир незалежно від їх кількості - на 60 кв. метрів;</w:t>
      </w:r>
    </w:p>
    <w:p w:rsidR="00FB4854" w:rsidRPr="00F807E4" w:rsidRDefault="00FB4854" w:rsidP="00FB4854">
      <w:pPr>
        <w:ind w:firstLine="426"/>
        <w:jc w:val="both"/>
        <w:rPr>
          <w:sz w:val="28"/>
          <w:szCs w:val="28"/>
          <w:lang w:val="uk-UA"/>
        </w:rPr>
      </w:pPr>
      <w:r w:rsidRPr="00F807E4">
        <w:rPr>
          <w:sz w:val="28"/>
          <w:szCs w:val="28"/>
          <w:lang w:val="uk-UA"/>
        </w:rPr>
        <w:t>б) для житлового будинку/будинків незалежно від їх кількості - на 120 кв. метрів;</w:t>
      </w:r>
    </w:p>
    <w:p w:rsidR="00FB4854" w:rsidRDefault="00FB4854" w:rsidP="00FB4854">
      <w:pPr>
        <w:ind w:firstLine="426"/>
        <w:jc w:val="both"/>
        <w:rPr>
          <w:sz w:val="28"/>
          <w:szCs w:val="28"/>
          <w:lang w:val="uk-UA"/>
        </w:rPr>
      </w:pPr>
      <w:r w:rsidRPr="00F807E4">
        <w:rPr>
          <w:sz w:val="28"/>
          <w:szCs w:val="28"/>
          <w:lang w:val="uk-UA"/>
        </w:rPr>
        <w:t>в) 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часток), - на 180 кв. метрів.</w:t>
      </w:r>
    </w:p>
    <w:p w:rsidR="00FB4854" w:rsidRDefault="00FB4854" w:rsidP="00FB4854">
      <w:pPr>
        <w:ind w:firstLine="426"/>
        <w:jc w:val="both"/>
        <w:rPr>
          <w:sz w:val="28"/>
          <w:szCs w:val="28"/>
          <w:lang w:val="uk-UA"/>
        </w:rPr>
      </w:pPr>
    </w:p>
    <w:p w:rsidR="00FB4854" w:rsidRDefault="00FB4854" w:rsidP="00FB48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5.Встановити ставки земельного податку:</w:t>
      </w:r>
    </w:p>
    <w:p w:rsidR="00FB4854" w:rsidRDefault="00FB4854" w:rsidP="00FB48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color w:val="000000"/>
          <w:sz w:val="28"/>
          <w:szCs w:val="28"/>
        </w:rPr>
        <w:t xml:space="preserve">за земельні ділянки, нормативну грошову оцінку яких проведено, </w:t>
      </w:r>
      <w:r>
        <w:rPr>
          <w:sz w:val="28"/>
          <w:szCs w:val="28"/>
        </w:rPr>
        <w:t xml:space="preserve">у розмірі 2 відсотка </w:t>
      </w:r>
      <w:r>
        <w:rPr>
          <w:color w:val="000000"/>
          <w:sz w:val="28"/>
          <w:szCs w:val="28"/>
        </w:rPr>
        <w:t>від їх нормативної грошової оцінки , а для сільськогосподарських угідь – 0,7 відсотків від їх нормативної грошової оцінки</w:t>
      </w:r>
    </w:p>
    <w:p w:rsidR="00FB4854" w:rsidRDefault="00FB4854" w:rsidP="00FB48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5.2. за земельні ділянки, які перебувають у постійному користуванні суб’єктів господарювання (крім державної та комунальної форми власності) у розмірі 1 відсотка від їх нормативної грошової оцінки.</w:t>
      </w:r>
    </w:p>
    <w:p w:rsidR="00FB4854" w:rsidRDefault="00FB4854" w:rsidP="00FB48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 Встановити ставку транспортного податку для фізичних та юридичних осіб з розрахунку на календарний рік у розмірі 25000 гривень за кожен легковий автомобіль, який використовується до п’яти років і має об’єм двигуна понад 3000куб.см.</w:t>
      </w:r>
    </w:p>
    <w:p w:rsidR="00FB4854" w:rsidRDefault="00FB4854" w:rsidP="00FB48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FB4854" w:rsidRDefault="00FB4854" w:rsidP="00FB48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7. Встановити ставку туристичного збору у розмірі  1 відсотка до бази справляння збору, визначеної п.268.4 Податкового кодексу України.</w:t>
      </w:r>
    </w:p>
    <w:p w:rsidR="00FB4854" w:rsidRDefault="00FB4854" w:rsidP="00FB48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FB4854" w:rsidRDefault="00FB4854" w:rsidP="00FB48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8. Встановити ставку акцизного податку з реалізованих суб’єктами господарювання підакцизних товарів у розмірі п’яти відсотків від вартості ( з податком на додану вартість ) підакцизних товарів, що реалізовані відповідно до підпункту 213.1.9 пункту 213.1 статті 213 Податкового кодексу України.</w:t>
      </w:r>
    </w:p>
    <w:p w:rsidR="00FB4854" w:rsidRDefault="00FB4854" w:rsidP="00FB48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FB4854" w:rsidRDefault="00FB4854" w:rsidP="00FB48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9. Дане рішення набуває чинності з 01.01.2015 року.</w:t>
      </w:r>
    </w:p>
    <w:p w:rsidR="00FB4854" w:rsidRDefault="00FB4854" w:rsidP="00FB48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FB4854" w:rsidRDefault="00FB4854" w:rsidP="00FB48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10. Дане рішення довести до відома ДПІ у Тячівському районі та фінансового управління Тячівської районної державної адміністрації.</w:t>
      </w:r>
    </w:p>
    <w:p w:rsidR="00FB4854" w:rsidRDefault="00FB4854" w:rsidP="00FB48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FB4854" w:rsidRDefault="00FB4854" w:rsidP="00FB4854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11. Секретарю виконкому Колодненської сільської ради  розмістити  дане рішення на інформаційному стенді сільської ради</w:t>
      </w:r>
    </w:p>
    <w:p w:rsidR="00FB4854" w:rsidRPr="009C3074" w:rsidRDefault="00FB4854" w:rsidP="00FB4854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FB4854" w:rsidRDefault="00FB4854" w:rsidP="00FB4854">
      <w:pPr>
        <w:tabs>
          <w:tab w:val="left" w:pos="2960"/>
        </w:tabs>
        <w:rPr>
          <w:bCs/>
          <w:sz w:val="28"/>
          <w:lang w:val="uk-UA"/>
        </w:rPr>
      </w:pPr>
      <w:r>
        <w:rPr>
          <w:sz w:val="28"/>
          <w:szCs w:val="28"/>
          <w:lang w:val="uk-UA"/>
        </w:rPr>
        <w:t xml:space="preserve">         12. </w:t>
      </w:r>
      <w:r>
        <w:rPr>
          <w:bCs/>
          <w:sz w:val="28"/>
          <w:lang w:val="uk-UA"/>
        </w:rPr>
        <w:t>Контроль за виконання даного рішення покласти на постійну  комісію сільської ради  з питань планування бюджету ,  фінансів,торгівельного та побутового обслуговування населення,   розвитку підприємництва та управління майном  ( голова Немеш І.В. )  та головного бухгалтера Колодненської сільської ради Немеш Л.В.</w:t>
      </w:r>
    </w:p>
    <w:p w:rsidR="00FB4854" w:rsidRPr="009C3074" w:rsidRDefault="00FB4854" w:rsidP="00FB4854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FB4854" w:rsidRDefault="00FB4854" w:rsidP="00FB4854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B4854" w:rsidRDefault="00FB4854" w:rsidP="00FB4854">
      <w:pPr>
        <w:jc w:val="both"/>
        <w:rPr>
          <w:sz w:val="28"/>
          <w:szCs w:val="28"/>
          <w:lang w:val="uk-UA"/>
        </w:rPr>
      </w:pPr>
    </w:p>
    <w:p w:rsidR="00FB4854" w:rsidRDefault="00FB4854" w:rsidP="00FB4854">
      <w:pPr>
        <w:jc w:val="both"/>
        <w:rPr>
          <w:sz w:val="28"/>
          <w:szCs w:val="28"/>
          <w:lang w:val="uk-UA"/>
        </w:rPr>
      </w:pPr>
    </w:p>
    <w:p w:rsidR="00FB4854" w:rsidRDefault="00FB4854" w:rsidP="00FB4854">
      <w:pPr>
        <w:jc w:val="both"/>
        <w:rPr>
          <w:sz w:val="28"/>
          <w:szCs w:val="28"/>
          <w:lang w:val="uk-UA"/>
        </w:rPr>
      </w:pPr>
    </w:p>
    <w:p w:rsidR="00FB4854" w:rsidRDefault="00FB4854" w:rsidP="00FB4854">
      <w:pPr>
        <w:jc w:val="both"/>
        <w:rPr>
          <w:sz w:val="28"/>
          <w:szCs w:val="28"/>
          <w:lang w:val="uk-UA"/>
        </w:rPr>
      </w:pPr>
    </w:p>
    <w:p w:rsidR="00FB4854" w:rsidRDefault="00FB4854" w:rsidP="00FB4854">
      <w:pPr>
        <w:jc w:val="both"/>
        <w:rPr>
          <w:sz w:val="28"/>
          <w:szCs w:val="28"/>
          <w:lang w:val="uk-UA"/>
        </w:rPr>
      </w:pPr>
    </w:p>
    <w:p w:rsidR="00FB4854" w:rsidRDefault="00FB4854" w:rsidP="00FB4854">
      <w:pPr>
        <w:jc w:val="both"/>
        <w:rPr>
          <w:sz w:val="28"/>
          <w:szCs w:val="28"/>
          <w:lang w:val="uk-UA"/>
        </w:rPr>
      </w:pPr>
    </w:p>
    <w:p w:rsidR="00FB4854" w:rsidRPr="00497B3A" w:rsidRDefault="00FB4854" w:rsidP="00FB4854">
      <w:pPr>
        <w:jc w:val="both"/>
        <w:rPr>
          <w:sz w:val="28"/>
          <w:szCs w:val="28"/>
          <w:lang w:val="uk-UA"/>
        </w:rPr>
      </w:pPr>
    </w:p>
    <w:p w:rsidR="00FB4854" w:rsidRDefault="00FB4854" w:rsidP="00FB4854">
      <w:pPr>
        <w:ind w:left="720"/>
        <w:jc w:val="both"/>
        <w:rPr>
          <w:sz w:val="28"/>
          <w:szCs w:val="28"/>
          <w:lang w:val="uk-UA"/>
        </w:rPr>
      </w:pPr>
    </w:p>
    <w:p w:rsidR="00FB4854" w:rsidRDefault="00FB4854" w:rsidP="00FB4854">
      <w:pPr>
        <w:ind w:left="720"/>
        <w:jc w:val="both"/>
        <w:rPr>
          <w:sz w:val="28"/>
          <w:szCs w:val="28"/>
          <w:lang w:val="uk-UA"/>
        </w:rPr>
      </w:pPr>
    </w:p>
    <w:p w:rsidR="00FB4854" w:rsidRDefault="00FB4854" w:rsidP="00FB4854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Сільський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І.Ф. Крічфалушій</w:t>
      </w:r>
    </w:p>
    <w:p w:rsidR="008716F6" w:rsidRDefault="008716F6"/>
    <w:sectPr w:rsidR="00871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B90539A"/>
    <w:multiLevelType w:val="hybridMultilevel"/>
    <w:tmpl w:val="1B70F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091C4">
      <w:start w:val="1"/>
      <w:numFmt w:val="bullet"/>
      <w:lvlText w:val="-"/>
      <w:lvlJc w:val="left"/>
      <w:pPr>
        <w:tabs>
          <w:tab w:val="num" w:pos="1437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54"/>
    <w:rsid w:val="008716F6"/>
    <w:rsid w:val="009B6849"/>
    <w:rsid w:val="00FB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FB4854"/>
    <w:pPr>
      <w:keepNext/>
      <w:tabs>
        <w:tab w:val="num" w:pos="0"/>
        <w:tab w:val="left" w:pos="2980"/>
      </w:tabs>
      <w:ind w:left="432" w:hanging="432"/>
      <w:outlineLvl w:val="0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854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FB485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eastAsia="ko-KR"/>
    </w:rPr>
  </w:style>
  <w:style w:type="paragraph" w:customStyle="1" w:styleId="rvps2">
    <w:name w:val="rvps2"/>
    <w:basedOn w:val="a"/>
    <w:rsid w:val="00FB4854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FB4854"/>
    <w:pPr>
      <w:keepNext/>
      <w:tabs>
        <w:tab w:val="num" w:pos="0"/>
        <w:tab w:val="left" w:pos="2980"/>
      </w:tabs>
      <w:ind w:left="432" w:hanging="432"/>
      <w:outlineLvl w:val="0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854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FB485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eastAsia="ko-KR"/>
    </w:rPr>
  </w:style>
  <w:style w:type="paragraph" w:customStyle="1" w:styleId="rvps2">
    <w:name w:val="rvps2"/>
    <w:basedOn w:val="a"/>
    <w:rsid w:val="00FB4854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3368</Words>
  <Characters>1920</Characters>
  <Application>Microsoft Office Word</Application>
  <DocSecurity>0</DocSecurity>
  <Lines>16</Lines>
  <Paragraphs>10</Paragraphs>
  <ScaleCrop>false</ScaleCrop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Сільська рада</dc:creator>
  <cp:lastModifiedBy>Сільська рада</cp:lastModifiedBy>
  <cp:revision>2</cp:revision>
  <dcterms:created xsi:type="dcterms:W3CDTF">2015-02-18T01:45:00Z</dcterms:created>
  <dcterms:modified xsi:type="dcterms:W3CDTF">2015-02-18T01:47:00Z</dcterms:modified>
</cp:coreProperties>
</file>