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center"/>
        <w:rPr>
          <w:rFonts w:ascii="Times New Roman" w:hAnsi="Times New Roman" w:cs="Times New Roman" w:eastAsia="Times New Roman"/>
          <w:color w:val="000000"/>
          <w:spacing w:val="0"/>
          <w:position w:val="0"/>
          <w:sz w:val="21"/>
          <w:shd w:fill="auto" w:val="clear"/>
        </w:rPr>
      </w:pPr>
      <w:r>
        <w:object w:dxaOrig="950" w:dyaOrig="1252">
          <v:rect xmlns:o="urn:schemas-microsoft-com:office:office" xmlns:v="urn:schemas-microsoft-com:vml" id="rectole0000000000" style="width:47.500000pt;height:62.6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У К Р А Ї Н А </w:t>
      </w:r>
    </w:p>
    <w:p>
      <w:pPr>
        <w:spacing w:before="0" w:after="0" w:line="240"/>
        <w:ind w:right="-365"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ВЕЛИКОБИЙГАНСЬКА СІЛЬСЬКА РАДА БЕРЕГІВСЬКОГО РАЙОНУ</w:t>
      </w:r>
    </w:p>
    <w:p>
      <w:pPr>
        <w:spacing w:before="0" w:after="200" w:line="276"/>
        <w:ind w:right="-365"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ЗАКАРПАТСЬКОЇ ОБЛАСТІ</w:t>
      </w:r>
    </w:p>
    <w:p>
      <w:pPr>
        <w:spacing w:before="0" w:after="200" w:line="276"/>
        <w:ind w:right="-365"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 І Ш Е Н Н Я</w:t>
      </w:r>
    </w:p>
    <w:p>
      <w:pPr>
        <w:spacing w:before="0" w:after="200" w:line="276"/>
        <w:ind w:right="-365"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Сорок сьомої   сесії  УІ-го скликання.</w:t>
      </w:r>
    </w:p>
    <w:p>
      <w:pPr>
        <w:spacing w:before="0" w:after="0" w:line="240"/>
        <w:ind w:right="-363"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Від 30 червня  2015 року №  642</w:t>
      </w:r>
    </w:p>
    <w:p>
      <w:pPr>
        <w:spacing w:before="0" w:after="0" w:line="240"/>
        <w:ind w:right="-363"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село Велика Бийгань</w:t>
      </w:r>
    </w:p>
    <w:p>
      <w:pPr>
        <w:spacing w:before="0" w:after="0" w:line="240"/>
        <w:ind w:right="0" w:left="0" w:firstLine="0"/>
        <w:jc w:val="left"/>
        <w:rPr>
          <w:rFonts w:ascii="TimesNewRomanPS-BoldMT" w:hAnsi="TimesNewRomanPS-BoldMT" w:cs="TimesNewRomanPS-BoldMT" w:eastAsia="TimesNewRomanPS-BoldMT"/>
          <w:b/>
          <w:color w:val="auto"/>
          <w:spacing w:val="0"/>
          <w:position w:val="0"/>
          <w:sz w:val="28"/>
          <w:shd w:fill="auto" w:val="clear"/>
        </w:rPr>
      </w:pPr>
    </w:p>
    <w:tbl>
      <w:tblPr>
        <w:tblInd w:w="108" w:type="dxa"/>
      </w:tblPr>
      <w:tblGrid>
        <w:gridCol w:w="5670"/>
      </w:tblGrid>
      <w:tr>
        <w:trPr>
          <w:trHeight w:val="1" w:hRule="atLeast"/>
          <w:jc w:val="left"/>
        </w:trPr>
        <w:tc>
          <w:tcPr>
            <w:tcW w:w="567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560" w:leader="none"/>
              </w:tabs>
              <w:spacing w:before="0" w:after="0" w:line="240"/>
              <w:ind w:right="-695"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 встановлення  місцевих податків</w:t>
            </w:r>
          </w:p>
          <w:p>
            <w:pPr>
              <w:tabs>
                <w:tab w:val="left" w:pos="1560" w:leader="none"/>
              </w:tabs>
              <w:spacing w:before="0" w:after="0" w:line="240"/>
              <w:ind w:right="-695"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і зборів на території  Великобийганської</w:t>
            </w:r>
          </w:p>
          <w:p>
            <w:pPr>
              <w:tabs>
                <w:tab w:val="left" w:pos="1560" w:leader="none"/>
              </w:tabs>
              <w:spacing w:before="0" w:after="0" w:line="240"/>
              <w:ind w:right="-695"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сільської ради </w:t>
            </w:r>
          </w:p>
        </w:tc>
      </w:tr>
    </w:tbl>
    <w:p>
      <w:pPr>
        <w:spacing w:before="0" w:after="0" w:line="240"/>
        <w:ind w:right="0" w:left="0" w:firstLine="0"/>
        <w:jc w:val="left"/>
        <w:rPr>
          <w:rFonts w:ascii="TimesNewRomanPS-BoldMT" w:hAnsi="TimesNewRomanPS-BoldMT" w:cs="TimesNewRomanPS-BoldMT" w:eastAsia="TimesNewRomanPS-BoldMT"/>
          <w:b/>
          <w:color w:val="auto"/>
          <w:spacing w:val="0"/>
          <w:position w:val="0"/>
          <w:sz w:val="28"/>
          <w:shd w:fill="auto" w:val="clear"/>
        </w:rPr>
      </w:pPr>
    </w:p>
    <w:p>
      <w:pPr>
        <w:spacing w:before="0" w:after="0" w:line="240"/>
        <w:ind w:right="0" w:left="0" w:firstLine="0"/>
        <w:jc w:val="both"/>
        <w:rPr>
          <w:rFonts w:ascii="TimesNewRomanPSMT" w:hAnsi="TimesNewRomanPSMT" w:cs="TimesNewRomanPSMT" w:eastAsia="TimesNewRomanPSMT"/>
          <w:color w:val="auto"/>
          <w:spacing w:val="0"/>
          <w:position w:val="0"/>
          <w:sz w:val="28"/>
          <w:shd w:fill="auto" w:val="clear"/>
        </w:rPr>
      </w:pPr>
      <w:r>
        <w:rPr>
          <w:rFonts w:ascii="TimesNewRomanPSMT" w:hAnsi="TimesNewRomanPSMT" w:cs="TimesNewRomanPSMT" w:eastAsia="TimesNewRomanPSMT"/>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w:t>
      </w:r>
      <w:r>
        <w:rPr>
          <w:rFonts w:ascii="TimesNewRomanPSMT" w:hAnsi="TimesNewRomanPSMT" w:cs="TimesNewRomanPSMT" w:eastAsia="TimesNewRomanPSMT"/>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відповідності</w:t>
      </w:r>
      <w:r>
        <w:rPr>
          <w:rFonts w:ascii="TimesNewRomanPSMT" w:hAnsi="TimesNewRomanPSMT" w:cs="TimesNewRomanPSMT" w:eastAsia="TimesNewRomanPSMT"/>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w:t>
      </w:r>
      <w:r>
        <w:rPr>
          <w:rFonts w:ascii="TimesNewRomanPSMT" w:hAnsi="TimesNewRomanPSMT" w:cs="TimesNewRomanPSMT" w:eastAsia="TimesNewRomanPSMT"/>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Закону</w:t>
      </w:r>
      <w:r>
        <w:rPr>
          <w:rFonts w:ascii="TimesNewRomanPSMT" w:hAnsi="TimesNewRomanPSMT" w:cs="TimesNewRomanPSMT" w:eastAsia="TimesNewRomanPSMT"/>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України</w:t>
      </w:r>
      <w:r>
        <w:rPr>
          <w:rFonts w:ascii="TimesNewRomanPSMT" w:hAnsi="TimesNewRomanPSMT" w:cs="TimesNewRomanPSMT" w:eastAsia="TimesNewRomanPSMT"/>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w:t>
      </w:r>
      <w:r>
        <w:rPr>
          <w:rFonts w:ascii="TimesNewRomanPSMT" w:hAnsi="TimesNewRomanPSMT" w:cs="TimesNewRomanPSMT" w:eastAsia="TimesNewRomanPSMT"/>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внесення</w:t>
      </w:r>
      <w:r>
        <w:rPr>
          <w:rFonts w:ascii="TimesNewRomanPSMT" w:hAnsi="TimesNewRomanPSMT" w:cs="TimesNewRomanPSMT" w:eastAsia="TimesNewRomanPSMT"/>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змін</w:t>
      </w:r>
      <w:r>
        <w:rPr>
          <w:rFonts w:ascii="TimesNewRomanPSMT" w:hAnsi="TimesNewRomanPSMT" w:cs="TimesNewRomanPSMT" w:eastAsia="TimesNewRomanPSMT"/>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w:t>
      </w:r>
      <w:r>
        <w:rPr>
          <w:rFonts w:ascii="TimesNewRomanPSMT" w:hAnsi="TimesNewRomanPSMT" w:cs="TimesNewRomanPSMT" w:eastAsia="TimesNewRomanPSMT"/>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Податкового</w:t>
      </w:r>
      <w:r>
        <w:rPr>
          <w:rFonts w:ascii="TimesNewRomanPSMT" w:hAnsi="TimesNewRomanPSMT" w:cs="TimesNewRomanPSMT" w:eastAsia="TimesNewRomanPSMT"/>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кодексу</w:t>
      </w:r>
      <w:r>
        <w:rPr>
          <w:rFonts w:ascii="TimesNewRomanPSMT" w:hAnsi="TimesNewRomanPSMT" w:cs="TimesNewRomanPSMT" w:eastAsia="TimesNewRomanPSMT"/>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України</w:t>
      </w:r>
      <w:r>
        <w:rPr>
          <w:rFonts w:ascii="TimesNewRomanPSMT" w:hAnsi="TimesNewRomanPSMT" w:cs="TimesNewRomanPSMT" w:eastAsia="TimesNewRomanPSMT"/>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w:t>
      </w:r>
      <w:r>
        <w:rPr>
          <w:rFonts w:ascii="TimesNewRomanPSMT" w:hAnsi="TimesNewRomanPSMT" w:cs="TimesNewRomanPSMT" w:eastAsia="TimesNewRomanPSMT"/>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деяких</w:t>
      </w:r>
      <w:r>
        <w:rPr>
          <w:rFonts w:ascii="TimesNewRomanPSMT" w:hAnsi="TimesNewRomanPSMT" w:cs="TimesNewRomanPSMT" w:eastAsia="TimesNewRomanPSMT"/>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законодавчих</w:t>
      </w:r>
      <w:r>
        <w:rPr>
          <w:rFonts w:ascii="TimesNewRomanPSMT" w:hAnsi="TimesNewRomanPSMT" w:cs="TimesNewRomanPSMT" w:eastAsia="TimesNewRomanPSMT"/>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актів</w:t>
      </w:r>
      <w:r>
        <w:rPr>
          <w:rFonts w:ascii="TimesNewRomanPSMT" w:hAnsi="TimesNewRomanPSMT" w:cs="TimesNewRomanPSMT" w:eastAsia="TimesNewRomanPSMT"/>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України</w:t>
      </w:r>
      <w:r>
        <w:rPr>
          <w:rFonts w:ascii="TimesNewRomanPSMT" w:hAnsi="TimesNewRomanPSMT" w:cs="TimesNewRomanPSMT" w:eastAsia="TimesNewRomanPSMT"/>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щодо</w:t>
      </w:r>
      <w:r>
        <w:rPr>
          <w:rFonts w:ascii="TimesNewRomanPSMT" w:hAnsi="TimesNewRomanPSMT" w:cs="TimesNewRomanPSMT" w:eastAsia="TimesNewRomanPSMT"/>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податкової</w:t>
      </w:r>
      <w:r>
        <w:rPr>
          <w:rFonts w:ascii="TimesNewRomanPSMT" w:hAnsi="TimesNewRomanPSMT" w:cs="TimesNewRomanPSMT" w:eastAsia="TimesNewRomanPSMT"/>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реформи</w:t>
      </w:r>
      <w:r>
        <w:rPr>
          <w:rFonts w:ascii="TimesNewRomanPSMT" w:hAnsi="TimesNewRomanPSMT" w:cs="TimesNewRomanPSMT" w:eastAsia="TimesNewRomanPSMT"/>
          <w:color w:val="auto"/>
          <w:spacing w:val="0"/>
          <w:position w:val="0"/>
          <w:sz w:val="28"/>
          <w:shd w:fill="auto" w:val="clear"/>
        </w:rPr>
        <w:t xml:space="preserve"> ” 28.12.2014 </w:t>
      </w:r>
      <w:r>
        <w:rPr>
          <w:rFonts w:ascii="Times New Roman" w:hAnsi="Times New Roman" w:cs="Times New Roman" w:eastAsia="Times New Roman"/>
          <w:color w:val="auto"/>
          <w:spacing w:val="0"/>
          <w:position w:val="0"/>
          <w:sz w:val="28"/>
          <w:shd w:fill="auto" w:val="clear"/>
        </w:rPr>
        <w:t xml:space="preserve">р</w:t>
      </w:r>
      <w:r>
        <w:rPr>
          <w:rFonts w:ascii="TimesNewRomanPSMT" w:hAnsi="TimesNewRomanPSMT" w:cs="TimesNewRomanPSMT" w:eastAsia="TimesNewRomanPSMT"/>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NewRomanPSMT" w:hAnsi="TimesNewRomanPSMT" w:cs="TimesNewRomanPSMT" w:eastAsia="TimesNewRomanPSMT"/>
          <w:color w:val="auto"/>
          <w:spacing w:val="0"/>
          <w:position w:val="0"/>
          <w:sz w:val="28"/>
          <w:shd w:fill="auto" w:val="clear"/>
        </w:rPr>
        <w:t xml:space="preserve"> 71-VIII, </w:t>
      </w:r>
      <w:r>
        <w:rPr>
          <w:rFonts w:ascii="Times New Roman" w:hAnsi="Times New Roman" w:cs="Times New Roman" w:eastAsia="Times New Roman"/>
          <w:color w:val="auto"/>
          <w:spacing w:val="0"/>
          <w:position w:val="0"/>
          <w:sz w:val="28"/>
          <w:shd w:fill="auto" w:val="clear"/>
        </w:rPr>
        <w:t xml:space="preserve">керуючись пунктом 24 частини першої статті 26 Закону</w:t>
      </w:r>
      <w:r>
        <w:rPr>
          <w:rFonts w:ascii="TimesNewRomanPSMT" w:hAnsi="TimesNewRomanPSMT" w:cs="TimesNewRomanPSMT" w:eastAsia="TimesNewRomanPSMT"/>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України</w:t>
      </w:r>
      <w:r>
        <w:rPr>
          <w:rFonts w:ascii="TimesNewRomanPSMT" w:hAnsi="TimesNewRomanPSMT" w:cs="TimesNewRomanPSMT" w:eastAsia="TimesNewRomanPSMT"/>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w:t>
      </w:r>
      <w:r>
        <w:rPr>
          <w:rFonts w:ascii="TimesNewRomanPSMT" w:hAnsi="TimesNewRomanPSMT" w:cs="TimesNewRomanPSMT" w:eastAsia="TimesNewRomanPSMT"/>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місцеве</w:t>
      </w:r>
      <w:r>
        <w:rPr>
          <w:rFonts w:ascii="TimesNewRomanPSMT" w:hAnsi="TimesNewRomanPSMT" w:cs="TimesNewRomanPSMT" w:eastAsia="TimesNewRomanPSMT"/>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самоврядування</w:t>
      </w:r>
      <w:r>
        <w:rPr>
          <w:rFonts w:ascii="TimesNewRomanPSMT" w:hAnsi="TimesNewRomanPSMT" w:cs="TimesNewRomanPSMT" w:eastAsia="TimesNewRomanPSMT"/>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NewRomanPSMT" w:hAnsi="TimesNewRomanPSMT" w:cs="TimesNewRomanPSMT" w:eastAsia="TimesNewRomanPSMT"/>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Україні</w:t>
      </w:r>
      <w:r>
        <w:rPr>
          <w:rFonts w:ascii="TimesNewRomanPSMT" w:hAnsi="TimesNewRomanPSMT" w:cs="TimesNewRomanPSMT" w:eastAsia="TimesNewRomanPSMT"/>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Бюджетного</w:t>
      </w:r>
      <w:r>
        <w:rPr>
          <w:rFonts w:ascii="TimesNewRomanPSMT" w:hAnsi="TimesNewRomanPSMT" w:cs="TimesNewRomanPSMT" w:eastAsia="TimesNewRomanPSMT"/>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кодексу</w:t>
      </w:r>
      <w:r>
        <w:rPr>
          <w:rFonts w:ascii="TimesNewRomanPSMT" w:hAnsi="TimesNewRomanPSMT" w:cs="TimesNewRomanPSMT" w:eastAsia="TimesNewRomanPSMT"/>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України</w:t>
      </w:r>
      <w:r>
        <w:rPr>
          <w:rFonts w:ascii="TimesNewRomanPSMT" w:hAnsi="TimesNewRomanPSMT" w:cs="TimesNewRomanPSMT" w:eastAsia="TimesNewRomanPSMT"/>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Великобийганська</w:t>
      </w:r>
      <w:r>
        <w:rPr>
          <w:rFonts w:ascii="TimesNewRomanPSMT" w:hAnsi="TimesNewRomanPSMT" w:cs="TimesNewRomanPSMT" w:eastAsia="TimesNewRomanPSMT"/>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сільська</w:t>
      </w:r>
      <w:r>
        <w:rPr>
          <w:rFonts w:ascii="TimesNewRomanPSMT" w:hAnsi="TimesNewRomanPSMT" w:cs="TimesNewRomanPSMT" w:eastAsia="TimesNewRomanPSMT"/>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рада</w:t>
      </w:r>
      <w:r>
        <w:rPr>
          <w:rFonts w:ascii="TimesNewRomanPSMT" w:hAnsi="TimesNewRomanPSMT" w:cs="TimesNewRomanPSMT" w:eastAsia="TimesNewRomanPSMT"/>
          <w:color w:val="auto"/>
          <w:spacing w:val="0"/>
          <w:position w:val="0"/>
          <w:sz w:val="28"/>
          <w:shd w:fill="auto" w:val="clear"/>
        </w:rPr>
        <w:t xml:space="preserve"> </w:t>
      </w:r>
    </w:p>
    <w:p>
      <w:pPr>
        <w:spacing w:before="0" w:after="0" w:line="240"/>
        <w:ind w:right="0" w:left="0" w:firstLine="0"/>
        <w:jc w:val="both"/>
        <w:rPr>
          <w:rFonts w:ascii="TimesNewRomanPSMT" w:hAnsi="TimesNewRomanPSMT" w:cs="TimesNewRomanPSMT" w:eastAsia="TimesNewRomanPSMT"/>
          <w:color w:val="auto"/>
          <w:spacing w:val="0"/>
          <w:position w:val="0"/>
          <w:sz w:val="28"/>
          <w:shd w:fill="auto" w:val="clear"/>
        </w:rPr>
      </w:pPr>
    </w:p>
    <w:p>
      <w:pPr>
        <w:spacing w:before="0" w:after="0" w:line="240"/>
        <w:ind w:right="0" w:left="0" w:firstLine="0"/>
        <w:jc w:val="center"/>
        <w:rPr>
          <w:rFonts w:ascii="TimesNewRomanPSMT" w:hAnsi="TimesNewRomanPSMT" w:cs="TimesNewRomanPSMT" w:eastAsia="TimesNewRomanPSMT"/>
          <w:color w:val="auto"/>
          <w:spacing w:val="0"/>
          <w:position w:val="0"/>
          <w:sz w:val="28"/>
          <w:shd w:fill="auto" w:val="clear"/>
        </w:rPr>
      </w:pPr>
      <w:r>
        <w:rPr>
          <w:rFonts w:ascii="Calibri" w:hAnsi="Calibri" w:cs="Calibri" w:eastAsia="Calibri"/>
          <w:color w:val="auto"/>
          <w:spacing w:val="0"/>
          <w:position w:val="0"/>
          <w:sz w:val="28"/>
          <w:shd w:fill="auto" w:val="clear"/>
        </w:rPr>
        <w:t xml:space="preserve">в</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и</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р</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і</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ш</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и</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л</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а</w:t>
      </w:r>
      <w:r>
        <w:rPr>
          <w:rFonts w:ascii="TimesNewRomanPSMT" w:hAnsi="TimesNewRomanPSMT" w:cs="TimesNewRomanPSMT" w:eastAsia="TimesNewRomanPSMT"/>
          <w:color w:val="auto"/>
          <w:spacing w:val="0"/>
          <w:position w:val="0"/>
          <w:sz w:val="28"/>
          <w:shd w:fill="auto" w:val="clear"/>
        </w:rPr>
        <w:t xml:space="preserve"> : </w:t>
      </w:r>
    </w:p>
    <w:p>
      <w:pPr>
        <w:spacing w:before="0" w:after="0" w:line="240"/>
        <w:ind w:right="0" w:left="0" w:firstLine="0"/>
        <w:jc w:val="center"/>
        <w:rPr>
          <w:rFonts w:ascii="TimesNewRomanPSMT" w:hAnsi="TimesNewRomanPSMT" w:cs="TimesNewRomanPSMT" w:eastAsia="TimesNewRomanPSMT"/>
          <w:color w:val="auto"/>
          <w:spacing w:val="0"/>
          <w:position w:val="0"/>
          <w:sz w:val="28"/>
          <w:shd w:fill="auto" w:val="clear"/>
        </w:rPr>
      </w:pPr>
    </w:p>
    <w:p>
      <w:pPr>
        <w:spacing w:before="0" w:after="0" w:line="240"/>
        <w:ind w:right="0" w:left="0" w:firstLine="0"/>
        <w:jc w:val="both"/>
        <w:rPr>
          <w:rFonts w:ascii="TimesNewRomanPSMT" w:hAnsi="TimesNewRomanPSMT" w:cs="TimesNewRomanPSMT" w:eastAsia="TimesNewRomanPSMT"/>
          <w:color w:val="auto"/>
          <w:spacing w:val="0"/>
          <w:position w:val="0"/>
          <w:sz w:val="28"/>
          <w:shd w:fill="auto" w:val="clear"/>
        </w:rPr>
      </w:pPr>
      <w:r>
        <w:rPr>
          <w:rFonts w:ascii="TimesNewRomanPSMT" w:hAnsi="TimesNewRomanPSMT" w:cs="TimesNewRomanPSMT" w:eastAsia="TimesNewRomanPSMT"/>
          <w:color w:val="auto"/>
          <w:spacing w:val="0"/>
          <w:position w:val="0"/>
          <w:sz w:val="28"/>
          <w:shd w:fill="auto" w:val="clear"/>
        </w:rPr>
        <w:tab/>
        <w:t xml:space="preserve">1.</w:t>
      </w:r>
      <w:r>
        <w:rPr>
          <w:rFonts w:ascii="Calibri" w:hAnsi="Calibri" w:cs="Calibri" w:eastAsia="Calibri"/>
          <w:color w:val="auto"/>
          <w:spacing w:val="0"/>
          <w:position w:val="0"/>
          <w:sz w:val="28"/>
          <w:shd w:fill="auto" w:val="clear"/>
        </w:rPr>
        <w:t xml:space="preserve">Встановити</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на</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території</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Великобийганської</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сільської</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ради</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місцеві</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податки</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і</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збори</w:t>
      </w:r>
      <w:r>
        <w:rPr>
          <w:rFonts w:ascii="TimesNewRomanPSMT" w:hAnsi="TimesNewRomanPSMT" w:cs="TimesNewRomanPSMT" w:eastAsia="TimesNewRomanPSMT"/>
          <w:color w:val="auto"/>
          <w:spacing w:val="0"/>
          <w:position w:val="0"/>
          <w:sz w:val="28"/>
          <w:shd w:fill="auto" w:val="clear"/>
        </w:rPr>
        <w:t xml:space="preserve">:</w:t>
      </w:r>
    </w:p>
    <w:p>
      <w:pPr>
        <w:spacing w:before="0" w:after="0" w:line="240"/>
        <w:ind w:right="0" w:left="0" w:firstLine="0"/>
        <w:jc w:val="both"/>
        <w:rPr>
          <w:rFonts w:ascii="TimesNewRomanPSMT" w:hAnsi="TimesNewRomanPSMT" w:cs="TimesNewRomanPSMT" w:eastAsia="TimesNewRomanPSMT"/>
          <w:color w:val="auto"/>
          <w:spacing w:val="0"/>
          <w:position w:val="0"/>
          <w:sz w:val="28"/>
          <w:shd w:fill="auto" w:val="clear"/>
        </w:rPr>
      </w:pPr>
      <w:r>
        <w:rPr>
          <w:rFonts w:ascii="TimesNewRomanPSMT" w:hAnsi="TimesNewRomanPSMT" w:cs="TimesNewRomanPSMT" w:eastAsia="TimesNewRomanPSMT"/>
          <w:color w:val="auto"/>
          <w:spacing w:val="0"/>
          <w:position w:val="0"/>
          <w:sz w:val="28"/>
          <w:shd w:fill="auto" w:val="clear"/>
        </w:rPr>
        <w:tab/>
        <w:t xml:space="preserve">1.1.</w:t>
      </w:r>
      <w:r>
        <w:rPr>
          <w:rFonts w:ascii="Calibri" w:hAnsi="Calibri" w:cs="Calibri" w:eastAsia="Calibri"/>
          <w:color w:val="auto"/>
          <w:spacing w:val="0"/>
          <w:position w:val="0"/>
          <w:sz w:val="28"/>
          <w:shd w:fill="auto" w:val="clear"/>
        </w:rPr>
        <w:t xml:space="preserve">Податок</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на</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майно</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який</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складається</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з</w:t>
      </w:r>
      <w:r>
        <w:rPr>
          <w:rFonts w:ascii="TimesNewRomanPSMT" w:hAnsi="TimesNewRomanPSMT" w:cs="TimesNewRomanPSMT" w:eastAsia="TimesNewRomanPSMT"/>
          <w:color w:val="auto"/>
          <w:spacing w:val="0"/>
          <w:position w:val="0"/>
          <w:sz w:val="28"/>
          <w:shd w:fill="auto" w:val="clear"/>
        </w:rPr>
        <w:t xml:space="preserve">:</w:t>
      </w:r>
    </w:p>
    <w:p>
      <w:pPr>
        <w:spacing w:before="0" w:after="0" w:line="240"/>
        <w:ind w:right="0" w:left="0" w:firstLine="0"/>
        <w:jc w:val="both"/>
        <w:rPr>
          <w:rFonts w:ascii="TimesNewRomanPSMT" w:hAnsi="TimesNewRomanPSMT" w:cs="TimesNewRomanPSMT" w:eastAsia="TimesNewRomanPSMT"/>
          <w:color w:val="auto"/>
          <w:spacing w:val="0"/>
          <w:position w:val="0"/>
          <w:sz w:val="28"/>
          <w:shd w:fill="auto" w:val="clear"/>
        </w:rPr>
      </w:pPr>
      <w:r>
        <w:rPr>
          <w:rFonts w:ascii="TimesNewRomanPSMT" w:hAnsi="TimesNewRomanPSMT" w:cs="TimesNewRomanPSMT" w:eastAsia="TimesNewRomanPSMT"/>
          <w:color w:val="auto"/>
          <w:spacing w:val="0"/>
          <w:position w:val="0"/>
          <w:sz w:val="28"/>
          <w:shd w:fill="auto" w:val="clear"/>
        </w:rPr>
        <w:tab/>
        <w:t xml:space="preserve">1.1.1.</w:t>
      </w:r>
      <w:r>
        <w:rPr>
          <w:rFonts w:ascii="Calibri" w:hAnsi="Calibri" w:cs="Calibri" w:eastAsia="Calibri"/>
          <w:color w:val="auto"/>
          <w:spacing w:val="0"/>
          <w:position w:val="0"/>
          <w:sz w:val="28"/>
          <w:shd w:fill="auto" w:val="clear"/>
        </w:rPr>
        <w:t xml:space="preserve">податку</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на</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нерухоме</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майно</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відмінне</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від</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земельної</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ділянки</w:t>
      </w:r>
      <w:r>
        <w:rPr>
          <w:rFonts w:ascii="TimesNewRomanPSMT" w:hAnsi="TimesNewRomanPSMT" w:cs="TimesNewRomanPSMT" w:eastAsia="TimesNewRomanPSMT"/>
          <w:color w:val="auto"/>
          <w:spacing w:val="0"/>
          <w:position w:val="0"/>
          <w:sz w:val="28"/>
          <w:shd w:fill="auto" w:val="clear"/>
        </w:rPr>
        <w:t xml:space="preserve">;</w:t>
      </w:r>
    </w:p>
    <w:p>
      <w:pPr>
        <w:spacing w:before="0" w:after="0" w:line="240"/>
        <w:ind w:right="0" w:left="0" w:firstLine="0"/>
        <w:jc w:val="both"/>
        <w:rPr>
          <w:rFonts w:ascii="TimesNewRomanPSMT" w:hAnsi="TimesNewRomanPSMT" w:cs="TimesNewRomanPSMT" w:eastAsia="TimesNewRomanPSMT"/>
          <w:color w:val="auto"/>
          <w:spacing w:val="0"/>
          <w:position w:val="0"/>
          <w:sz w:val="28"/>
          <w:shd w:fill="auto" w:val="clear"/>
        </w:rPr>
      </w:pPr>
      <w:r>
        <w:rPr>
          <w:rFonts w:ascii="TimesNewRomanPSMT" w:hAnsi="TimesNewRomanPSMT" w:cs="TimesNewRomanPSMT" w:eastAsia="TimesNewRomanPSMT"/>
          <w:color w:val="auto"/>
          <w:spacing w:val="0"/>
          <w:position w:val="0"/>
          <w:sz w:val="28"/>
          <w:shd w:fill="auto" w:val="clear"/>
        </w:rPr>
        <w:tab/>
        <w:t xml:space="preserve">1.1.2.</w:t>
      </w:r>
      <w:r>
        <w:rPr>
          <w:rFonts w:ascii="Calibri" w:hAnsi="Calibri" w:cs="Calibri" w:eastAsia="Calibri"/>
          <w:color w:val="auto"/>
          <w:spacing w:val="0"/>
          <w:position w:val="0"/>
          <w:sz w:val="28"/>
          <w:shd w:fill="auto" w:val="clear"/>
        </w:rPr>
        <w:t xml:space="preserve">транспортного</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податку</w:t>
      </w:r>
      <w:r>
        <w:rPr>
          <w:rFonts w:ascii="TimesNewRomanPSMT" w:hAnsi="TimesNewRomanPSMT" w:cs="TimesNewRomanPSMT" w:eastAsia="TimesNewRomanPSMT"/>
          <w:color w:val="auto"/>
          <w:spacing w:val="0"/>
          <w:position w:val="0"/>
          <w:sz w:val="28"/>
          <w:shd w:fill="auto" w:val="clear"/>
        </w:rPr>
        <w:t xml:space="preserve">;</w:t>
      </w:r>
    </w:p>
    <w:p>
      <w:pPr>
        <w:spacing w:before="0" w:after="0" w:line="240"/>
        <w:ind w:right="0" w:left="0" w:firstLine="0"/>
        <w:jc w:val="both"/>
        <w:rPr>
          <w:rFonts w:ascii="TimesNewRomanPSMT" w:hAnsi="TimesNewRomanPSMT" w:cs="TimesNewRomanPSMT" w:eastAsia="TimesNewRomanPSMT"/>
          <w:color w:val="auto"/>
          <w:spacing w:val="0"/>
          <w:position w:val="0"/>
          <w:sz w:val="28"/>
          <w:shd w:fill="auto" w:val="clear"/>
        </w:rPr>
      </w:pPr>
      <w:r>
        <w:rPr>
          <w:rFonts w:ascii="TimesNewRomanPSMT" w:hAnsi="TimesNewRomanPSMT" w:cs="TimesNewRomanPSMT" w:eastAsia="TimesNewRomanPSMT"/>
          <w:color w:val="auto"/>
          <w:spacing w:val="0"/>
          <w:position w:val="0"/>
          <w:sz w:val="28"/>
          <w:shd w:fill="auto" w:val="clear"/>
        </w:rPr>
        <w:t xml:space="preserve">          1.1.3. </w:t>
      </w:r>
      <w:r>
        <w:rPr>
          <w:rFonts w:ascii="Calibri" w:hAnsi="Calibri" w:cs="Calibri" w:eastAsia="Calibri"/>
          <w:color w:val="auto"/>
          <w:spacing w:val="0"/>
          <w:position w:val="0"/>
          <w:sz w:val="28"/>
          <w:shd w:fill="auto" w:val="clear"/>
        </w:rPr>
        <w:t xml:space="preserve">плати</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за</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землю</w:t>
      </w:r>
      <w:r>
        <w:rPr>
          <w:rFonts w:ascii="TimesNewRomanPSMT" w:hAnsi="TimesNewRomanPSMT" w:cs="TimesNewRomanPSMT" w:eastAsia="TimesNewRomanPSMT"/>
          <w:color w:val="auto"/>
          <w:spacing w:val="0"/>
          <w:position w:val="0"/>
          <w:sz w:val="28"/>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NewRomanPSMT" w:hAnsi="TimesNewRomanPSMT" w:cs="TimesNewRomanPSMT" w:eastAsia="TimesNewRomanPSMT"/>
          <w:color w:val="auto"/>
          <w:spacing w:val="0"/>
          <w:position w:val="0"/>
          <w:sz w:val="28"/>
          <w:shd w:fill="auto" w:val="clear"/>
        </w:rPr>
        <w:tab/>
        <w:t xml:space="preserve">1.2.</w:t>
      </w:r>
      <w:r>
        <w:rPr>
          <w:rFonts w:ascii="Calibri" w:hAnsi="Calibri" w:cs="Calibri" w:eastAsia="Calibri"/>
          <w:color w:val="auto"/>
          <w:spacing w:val="0"/>
          <w:position w:val="0"/>
          <w:sz w:val="28"/>
          <w:shd w:fill="auto" w:val="clear"/>
        </w:rPr>
        <w:t xml:space="preserve">Єдиний</w:t>
      </w:r>
      <w:r>
        <w:rPr>
          <w:rFonts w:ascii="TimesNewRomanPSMT" w:hAnsi="TimesNewRomanPSMT" w:cs="TimesNewRomanPSMT" w:eastAsia="TimesNewRomanPSMT"/>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податок </w:t>
      </w:r>
      <w:r>
        <w:rPr>
          <w:rFonts w:ascii="Times New Roman" w:hAnsi="Times New Roman" w:cs="Times New Roman" w:eastAsia="Times New Roman"/>
          <w:color w:val="auto"/>
          <w:spacing w:val="0"/>
          <w:position w:val="0"/>
          <w:sz w:val="28"/>
          <w:shd w:fill="auto" w:val="clear"/>
        </w:rPr>
        <w:t xml:space="preserve">для суб'єктів господарювання, які застосовують спрощену систему оподаткування, обліку та звітності та віднесені до першої і другої групи платників єдиного податку, визначених у підпунктах 1 і 2 пункту 291.4 статті 291 Податкового кодексу України.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1.3.</w:t>
      </w:r>
      <w:r>
        <w:rPr>
          <w:rFonts w:ascii="Times New Roman" w:hAnsi="Times New Roman" w:cs="Times New Roman" w:eastAsia="Times New Roman"/>
          <w:color w:val="auto"/>
          <w:spacing w:val="0"/>
          <w:position w:val="0"/>
          <w:sz w:val="28"/>
          <w:shd w:fill="auto" w:val="clear"/>
        </w:rPr>
        <w:t xml:space="preserve">Туристичний збір.</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708" w:leader="none"/>
        </w:tabs>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Встановити наступні ставки:</w:t>
      </w:r>
    </w:p>
    <w:p>
      <w:pPr>
        <w:tabs>
          <w:tab w:val="left" w:pos="708" w:leader="none"/>
        </w:tabs>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ставку акцизного податку з реалізації суб’єктами господарювання роздрібної торгівлі підакцизних товарів (алкогольних напоїв, пива, тютюнових виробів, тютюну та промислових замінників тютюну, нафтопродуктів, скрапленого газу, речовин, що використовуються як компоненти моторних палив, палива моторного альтернативного) у відсотках від вартості (з податком на додану вартість), у розмірі 5 відсотків;</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Calibri" w:hAnsi="Calibri" w:cs="Calibri" w:eastAsia="Calibri"/>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ставку земельного податку за земельні ділянки, нормативну грошову оцінку яких проведено, (незалежно від місця знаходження):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за 1 га   сільськогосподарського призначення в розмірі: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фізичних осіб громадян      -  0,1  % від їх нормативної грошової оцінки;</w:t>
        <w:br/>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фізичних осіб - підприємців -   1  % від їх нормативної грошової оцінки;</w:t>
        <w:br/>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юридичних осіб                      -  1  % від їх нормативної грошової оцінки.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 багаторічні насадження  -  0,03 %  від їх нормативної грошової оцінки;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за 1 га   несільськогосподарського призначення в розмірі :</w:t>
      </w:r>
      <w:r>
        <w:rPr>
          <w:rFonts w:ascii="Times New Roman" w:hAnsi="Times New Roman" w:cs="Times New Roman" w:eastAsia="Times New Roman"/>
          <w:b/>
          <w:color w:val="auto"/>
          <w:spacing w:val="0"/>
          <w:position w:val="0"/>
          <w:sz w:val="28"/>
          <w:shd w:fill="auto" w:val="clear"/>
        </w:rPr>
        <w:br/>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фізичних осіб громадян    -  0,05  % від їх нормативної грошової оцінки;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фізичних осіб - підприємців -   3  % від їх нормативної грошової оцінки;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юридичних осіб                      -  3 % від їх нормативної грошової оцінки.</w:t>
      </w:r>
    </w:p>
    <w:p>
      <w:pPr>
        <w:tabs>
          <w:tab w:val="left" w:pos="708" w:leader="none"/>
        </w:tabs>
        <w:spacing w:before="0" w:after="0" w:line="240"/>
        <w:ind w:right="0" w:left="0" w:firstLine="720"/>
        <w:jc w:val="both"/>
        <w:rPr>
          <w:rFonts w:ascii="Times New Roman" w:hAnsi="Times New Roman" w:cs="Times New Roman" w:eastAsia="Times New Roman"/>
          <w:color w:val="000000"/>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3. </w:t>
      </w:r>
      <w:r>
        <w:rPr>
          <w:rFonts w:ascii="Times New Roman" w:hAnsi="Times New Roman" w:cs="Times New Roman" w:eastAsia="Times New Roman"/>
          <w:color w:val="auto"/>
          <w:spacing w:val="0"/>
          <w:position w:val="0"/>
          <w:sz w:val="28"/>
          <w:shd w:fill="auto" w:val="clear"/>
        </w:rPr>
        <w:t xml:space="preserve">Затвердити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Положення про податок на нерухоме майно, відмінне  від земельної ділянки (додаток № 1);</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Положення про транспортний податок ( додаток № 2);</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Положення про плату за землю (додаток № 3);</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Положення про єдиний податок (додаток № 4);</w:t>
      </w:r>
    </w:p>
    <w:p>
      <w:pPr>
        <w:tabs>
          <w:tab w:val="left" w:pos="1560"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Положення про туристичний збір ( додаток № 5);</w:t>
      </w:r>
    </w:p>
    <w:p>
      <w:pPr>
        <w:tabs>
          <w:tab w:val="left" w:pos="1560"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4. </w:t>
      </w:r>
      <w:r>
        <w:rPr>
          <w:rFonts w:ascii="Times New Roman" w:hAnsi="Times New Roman" w:cs="Times New Roman" w:eastAsia="Times New Roman"/>
          <w:color w:val="auto"/>
          <w:spacing w:val="0"/>
          <w:position w:val="0"/>
          <w:sz w:val="28"/>
          <w:shd w:fill="auto" w:val="clear"/>
        </w:rPr>
        <w:t xml:space="preserve">Вважати такими, що втратили чинність рішення 42-ої сесії УІ-го скликання  Великобийганської сільської ради від 22 січня 2015 року № 586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 встановлення місцевих податків і зборів на території Великобийганської сільської ради</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35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Дане рішення набирає чинності з 1 січня 2016 року.</w:t>
      </w:r>
    </w:p>
    <w:p>
      <w:pPr>
        <w:spacing w:before="0" w:after="0" w:line="240"/>
        <w:ind w:right="0" w:left="0" w:firstLine="35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Контроль за виконанням даного рішення покласти на постійну комісію з питань плану та бюджету.</w:t>
      </w:r>
    </w:p>
    <w:p>
      <w:pPr>
        <w:spacing w:before="0" w:after="0" w:line="240"/>
        <w:ind w:right="0" w:left="0" w:firstLine="357"/>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357"/>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357"/>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357"/>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357"/>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Сільський голова                                                         Д.А.Ганко</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numPr>
          <w:ilvl w:val="0"/>
          <w:numId w:val="22"/>
        </w:numPr>
        <w:tabs>
          <w:tab w:val="left" w:pos="432" w:leader="none"/>
        </w:tabs>
        <w:spacing w:before="0" w:after="0" w:line="240"/>
        <w:ind w:right="0" w:left="432" w:hanging="432"/>
        <w:jc w:val="center"/>
        <w:rPr>
          <w:rFonts w:ascii="Courier New" w:hAnsi="Courier New" w:cs="Courier New" w:eastAsia="Courier New"/>
          <w:color w:val="000000"/>
          <w:spacing w:val="0"/>
          <w:position w:val="0"/>
          <w:sz w:val="21"/>
          <w:shd w:fill="auto" w:val="clear"/>
        </w:rPr>
      </w:pPr>
      <w:r>
        <w:object w:dxaOrig="950" w:dyaOrig="1252">
          <v:rect xmlns:o="urn:schemas-microsoft-com:office:office" xmlns:v="urn:schemas-microsoft-com:vml" id="rectole0000000001" style="width:47.500000pt;height:62.6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numPr>
          <w:ilvl w:val="0"/>
          <w:numId w:val="22"/>
        </w:numPr>
        <w:tabs>
          <w:tab w:val="left" w:pos="432" w:leader="none"/>
        </w:tabs>
        <w:spacing w:before="0" w:after="0" w:line="240"/>
        <w:ind w:right="0" w:left="432" w:hanging="432"/>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У К Р А Ї Н А </w:t>
      </w:r>
    </w:p>
    <w:p>
      <w:pPr>
        <w:numPr>
          <w:ilvl w:val="0"/>
          <w:numId w:val="22"/>
        </w:numPr>
        <w:tabs>
          <w:tab w:val="left" w:pos="432" w:leader="none"/>
        </w:tabs>
        <w:spacing w:before="0" w:after="0" w:line="240"/>
        <w:ind w:right="-365" w:left="432" w:hanging="432"/>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ВЕЛИКОБИЙГАНСЬКА СІЛЬСЬКА РАДА БЕРЕГІВСЬКОГО РАЙОНУ</w:t>
      </w:r>
    </w:p>
    <w:p>
      <w:pPr>
        <w:numPr>
          <w:ilvl w:val="0"/>
          <w:numId w:val="22"/>
        </w:numPr>
        <w:tabs>
          <w:tab w:val="left" w:pos="432" w:leader="none"/>
        </w:tabs>
        <w:spacing w:before="0" w:after="0" w:line="240"/>
        <w:ind w:right="-365" w:left="432" w:hanging="432"/>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ЗАКАРПАТСЬКОЇ ОБЛАСТІ</w:t>
      </w:r>
    </w:p>
    <w:p>
      <w:pPr>
        <w:numPr>
          <w:ilvl w:val="0"/>
          <w:numId w:val="22"/>
        </w:numPr>
        <w:tabs>
          <w:tab w:val="left" w:pos="432" w:leader="none"/>
        </w:tabs>
        <w:spacing w:before="0" w:after="0" w:line="240"/>
        <w:ind w:right="-365" w:left="432" w:hanging="432"/>
        <w:jc w:val="center"/>
        <w:rPr>
          <w:rFonts w:ascii="Times New Roman" w:hAnsi="Times New Roman" w:cs="Times New Roman" w:eastAsia="Times New Roman"/>
          <w:b/>
          <w:color w:val="auto"/>
          <w:spacing w:val="0"/>
          <w:position w:val="0"/>
          <w:sz w:val="28"/>
          <w:shd w:fill="auto" w:val="clear"/>
        </w:rPr>
      </w:pPr>
    </w:p>
    <w:p>
      <w:pPr>
        <w:numPr>
          <w:ilvl w:val="0"/>
          <w:numId w:val="22"/>
        </w:numPr>
        <w:tabs>
          <w:tab w:val="left" w:pos="432" w:leader="none"/>
        </w:tabs>
        <w:spacing w:before="0" w:after="0" w:line="240"/>
        <w:ind w:right="-365" w:left="432" w:hanging="432"/>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 І Ш Е Н Н Я</w:t>
      </w:r>
    </w:p>
    <w:p>
      <w:pPr>
        <w:numPr>
          <w:ilvl w:val="0"/>
          <w:numId w:val="22"/>
        </w:numPr>
        <w:tabs>
          <w:tab w:val="left" w:pos="432" w:leader="none"/>
        </w:tabs>
        <w:spacing w:before="0" w:after="0" w:line="240"/>
        <w:ind w:right="-365" w:left="432" w:hanging="432"/>
        <w:jc w:val="center"/>
        <w:rPr>
          <w:rFonts w:ascii="Times New Roman" w:hAnsi="Times New Roman" w:cs="Times New Roman" w:eastAsia="Times New Roman"/>
          <w:b/>
          <w:color w:val="auto"/>
          <w:spacing w:val="0"/>
          <w:position w:val="0"/>
          <w:sz w:val="28"/>
          <w:shd w:fill="auto" w:val="clear"/>
        </w:rPr>
      </w:pPr>
    </w:p>
    <w:p>
      <w:pPr>
        <w:numPr>
          <w:ilvl w:val="0"/>
          <w:numId w:val="22"/>
        </w:numPr>
        <w:tabs>
          <w:tab w:val="left" w:pos="432" w:leader="none"/>
        </w:tabs>
        <w:spacing w:before="0" w:after="0" w:line="240"/>
        <w:ind w:right="-365" w:left="432" w:hanging="432"/>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Сорок сьомої  сесії УІ-го скликання.</w:t>
      </w:r>
    </w:p>
    <w:p>
      <w:pPr>
        <w:spacing w:before="0" w:after="0" w:line="240"/>
        <w:ind w:right="0" w:left="708" w:firstLine="0"/>
        <w:jc w:val="left"/>
        <w:rPr>
          <w:rFonts w:ascii="Times New Roman" w:hAnsi="Times New Roman" w:cs="Times New Roman" w:eastAsia="Times New Roman"/>
          <w:b/>
          <w:color w:val="auto"/>
          <w:spacing w:val="0"/>
          <w:position w:val="0"/>
          <w:sz w:val="28"/>
          <w:shd w:fill="auto" w:val="clear"/>
        </w:rPr>
      </w:pPr>
    </w:p>
    <w:p>
      <w:pPr>
        <w:numPr>
          <w:ilvl w:val="0"/>
          <w:numId w:val="25"/>
        </w:numPr>
        <w:tabs>
          <w:tab w:val="left" w:pos="432"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від 30 червня  2015 року № 645</w:t>
      </w:r>
    </w:p>
    <w:p>
      <w:pPr>
        <w:numPr>
          <w:ilvl w:val="0"/>
          <w:numId w:val="25"/>
        </w:numPr>
        <w:tabs>
          <w:tab w:val="left" w:pos="432"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село Велика Бийгань</w:t>
      </w:r>
    </w:p>
    <w:p>
      <w:pPr>
        <w:numPr>
          <w:ilvl w:val="0"/>
          <w:numId w:val="25"/>
        </w:numPr>
        <w:tabs>
          <w:tab w:val="left" w:pos="432" w:leader="none"/>
        </w:tabs>
        <w:spacing w:before="0" w:after="0" w:line="240"/>
        <w:ind w:right="-365" w:left="432" w:hanging="432"/>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 надання пільги зі сплати податку на землю</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неприбутковим організаціям та установам, що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фінансуються з державного або місцевого бюджету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території  Великобийганської  сільської ради”</w:t>
      </w:r>
    </w:p>
    <w:p>
      <w:pPr>
        <w:numPr>
          <w:ilvl w:val="0"/>
          <w:numId w:val="28"/>
        </w:numPr>
        <w:tabs>
          <w:tab w:val="left" w:pos="0" w:leader="none"/>
        </w:tabs>
        <w:suppressAutoHyphens w:val="true"/>
        <w:spacing w:before="0" w:after="0" w:line="240"/>
        <w:ind w:right="0" w:left="432" w:hanging="432"/>
        <w:jc w:val="left"/>
        <w:rPr>
          <w:rFonts w:ascii="Times New Roman" w:hAnsi="Times New Roman" w:cs="Times New Roman" w:eastAsia="Times New Roman"/>
          <w:color w:val="auto"/>
          <w:spacing w:val="0"/>
          <w:position w:val="0"/>
          <w:sz w:val="28"/>
          <w:shd w:fill="auto" w:val="clear"/>
        </w:rPr>
      </w:pPr>
    </w:p>
    <w:p>
      <w:pPr>
        <w:keepNext w:val="true"/>
        <w:numPr>
          <w:ilvl w:val="0"/>
          <w:numId w:val="28"/>
        </w:numPr>
        <w:tabs>
          <w:tab w:val="left" w:pos="0" w:leader="none"/>
        </w:tabs>
        <w:suppressAutoHyphens w:val="true"/>
        <w:spacing w:before="0" w:after="0" w:line="240"/>
        <w:ind w:right="-284"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Керуючись пунктом 28 ст. 26 Закону України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 місцеве самоврядування в Україні</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 відповідно до ст. 282 Податкового Кодексу України від 02 грудня 2010 року № 2755-VI (із змінами та доповненнями), Законом України  від 28 грудня  2014 року № 71-VIII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 внесення змін до Податкового кодексу України та деяких законодавчих актів України щодо податкової реформи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Великобийганська  сільська рада </w:t>
      </w:r>
    </w:p>
    <w:p>
      <w:pPr>
        <w:spacing w:before="0" w:after="200" w:line="276"/>
        <w:ind w:right="0" w:left="0" w:firstLine="0"/>
        <w:jc w:val="left"/>
        <w:rPr>
          <w:rFonts w:ascii="Calibri" w:hAnsi="Calibri" w:cs="Calibri" w:eastAsia="Calibri"/>
          <w:color w:val="auto"/>
          <w:spacing w:val="0"/>
          <w:position w:val="0"/>
          <w:sz w:val="22"/>
          <w:shd w:fill="auto" w:val="clear"/>
        </w:rPr>
      </w:pPr>
    </w:p>
    <w:p>
      <w:pPr>
        <w:numPr>
          <w:ilvl w:val="0"/>
          <w:numId w:val="31"/>
        </w:numPr>
        <w:tabs>
          <w:tab w:val="left" w:pos="0" w:leader="none"/>
        </w:tabs>
        <w:suppressAutoHyphens w:val="true"/>
        <w:spacing w:before="0" w:after="0" w:line="240"/>
        <w:ind w:right="0" w:left="0" w:hanging="432"/>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и р і ш и л а:</w:t>
      </w:r>
    </w:p>
    <w:p>
      <w:pPr>
        <w:numPr>
          <w:ilvl w:val="0"/>
          <w:numId w:val="31"/>
        </w:numPr>
        <w:tabs>
          <w:tab w:val="left" w:pos="0" w:leader="none"/>
        </w:tabs>
        <w:suppressAutoHyphens w:val="true"/>
        <w:spacing w:before="0" w:after="0" w:line="240"/>
        <w:ind w:right="0" w:left="0" w:hanging="432"/>
        <w:jc w:val="left"/>
        <w:rPr>
          <w:rFonts w:ascii="Times New Roman" w:hAnsi="Times New Roman" w:cs="Times New Roman" w:eastAsia="Times New Roman"/>
          <w:color w:val="auto"/>
          <w:spacing w:val="0"/>
          <w:position w:val="0"/>
          <w:sz w:val="28"/>
          <w:shd w:fill="auto" w:val="clear"/>
        </w:rPr>
      </w:pPr>
    </w:p>
    <w:p>
      <w:pPr>
        <w:numPr>
          <w:ilvl w:val="0"/>
          <w:numId w:val="31"/>
        </w:numPr>
        <w:tabs>
          <w:tab w:val="left" w:pos="720" w:leader="none"/>
        </w:tabs>
        <w:suppressAutoHyphens w:val="true"/>
        <w:spacing w:before="0" w:after="0" w:line="240"/>
        <w:ind w:right="0" w:left="720" w:firstLine="41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Надати пільги, звільнивши від сплати податку на землю:</w:t>
      </w:r>
    </w:p>
    <w:p>
      <w:pPr>
        <w:numPr>
          <w:ilvl w:val="0"/>
          <w:numId w:val="31"/>
        </w:numPr>
        <w:tabs>
          <w:tab w:val="left" w:pos="576" w:leader="none"/>
          <w:tab w:val="left" w:pos="0"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органи державної влади та органи місцевого самоврядування, заклади, установи та організації, які повністю утримуються за рахунок коштів державного або місцевого бюджету;</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дошкільні та загальноосвітні навчальні заклади незалежно від форм власності і джерел фінансування, заклади культури, науки, освіти, охорони здоров’я, соціального захисту, фізичної культури та спорту, які повністю утримуються за рахунок коштів державного або місцевого бюджетів.</w:t>
      </w:r>
    </w:p>
    <w:p>
      <w:pPr>
        <w:numPr>
          <w:ilvl w:val="0"/>
          <w:numId w:val="35"/>
        </w:numPr>
        <w:tabs>
          <w:tab w:val="left" w:pos="864" w:leader="none"/>
        </w:tabs>
        <w:suppressAutoHyphens w:val="true"/>
        <w:spacing w:before="0" w:after="0" w:line="240"/>
        <w:ind w:right="0" w:left="864" w:firstLine="12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Дане рішення набирає чинності з 01.01.2016 року.</w:t>
      </w:r>
    </w:p>
    <w:p>
      <w:pPr>
        <w:numPr>
          <w:ilvl w:val="0"/>
          <w:numId w:val="35"/>
        </w:numPr>
        <w:tabs>
          <w:tab w:val="left" w:pos="0" w:leader="none"/>
        </w:tabs>
        <w:suppressAutoHyphens w:val="true"/>
        <w:spacing w:before="0" w:after="0" w:line="240"/>
        <w:ind w:right="0" w:left="0" w:firstLine="993"/>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Рішення довести до відому  державної фіскальної служби України у Берегівському районі.</w:t>
      </w:r>
    </w:p>
    <w:p>
      <w:pPr>
        <w:numPr>
          <w:ilvl w:val="0"/>
          <w:numId w:val="35"/>
        </w:numPr>
        <w:tabs>
          <w:tab w:val="left" w:pos="0" w:leader="none"/>
        </w:tabs>
        <w:suppressAutoHyphens w:val="true"/>
        <w:spacing w:before="0" w:after="0" w:line="240"/>
        <w:ind w:right="0" w:left="0" w:firstLine="113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Контроль за виконанням даного рішення покласти на постійну комісію з питань плану та бюджету( голова Яро І.І.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Сільський голова                                              Д.А.Ганко</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center"/>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b/>
          <w:color w:val="auto"/>
          <w:spacing w:val="0"/>
          <w:position w:val="0"/>
          <w:sz w:val="24"/>
          <w:shd w:fill="auto" w:val="clear"/>
        </w:rPr>
        <w:t xml:space="preserve">  </w:t>
      </w:r>
      <w:r>
        <w:object w:dxaOrig="950" w:dyaOrig="1252">
          <v:rect xmlns:o="urn:schemas-microsoft-com:office:office" xmlns:v="urn:schemas-microsoft-com:vml" id="rectole0000000002" style="width:47.500000pt;height:62.6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У К Р А Ї Н А </w:t>
      </w:r>
    </w:p>
    <w:p>
      <w:pPr>
        <w:spacing w:before="0" w:after="0" w:line="240"/>
        <w:ind w:right="-365"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ВЕЛИКОБИЙГАНСЬКА СІЛЬСЬКА РАДА БЕРЕГІВСЬКОГО РАЙОНУ</w:t>
      </w:r>
    </w:p>
    <w:p>
      <w:pPr>
        <w:spacing w:before="0" w:after="200" w:line="276"/>
        <w:ind w:right="-365"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ЗАКАРПАТСЬКОЇ ОБЛАСТІ</w:t>
      </w:r>
    </w:p>
    <w:p>
      <w:pPr>
        <w:spacing w:before="0" w:after="200" w:line="276"/>
        <w:ind w:right="-365"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 І Ш Е Н Н Я</w:t>
      </w:r>
    </w:p>
    <w:p>
      <w:pPr>
        <w:spacing w:before="0" w:after="200" w:line="276"/>
        <w:ind w:right="-365"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Сорок сьомої   сесії  УІ-го скликання.</w:t>
      </w:r>
    </w:p>
    <w:p>
      <w:pPr>
        <w:spacing w:before="0" w:after="0" w:line="240"/>
        <w:ind w:right="-363"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Від 30 червня  2015 року №  643</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село Велика Бийгань</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8"/>
          <w:shd w:fill="auto" w:val="clear"/>
        </w:rPr>
        <w:t xml:space="preserve">Про встановлення ставки орендної </w:t>
        <w:br/>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плати  землі на  2016 рік </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Відповідно до статей 12, 206 Земельного кодексу України, ст. 12, 288-289 Податкового кодексу України, керуючись статтями 26,59 Закону України “Про місцеве  самоврядування  в  Україні ”, Великобийганська сільська рада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и р і ш и л а:</w:t>
      </w:r>
    </w:p>
    <w:p>
      <w:pPr>
        <w:tabs>
          <w:tab w:val="left" w:pos="709" w:leader="none"/>
          <w:tab w:val="left" w:pos="4253" w:leader="none"/>
        </w:tabs>
        <w:spacing w:before="0" w:after="0" w:line="240"/>
        <w:ind w:right="-143" w:left="-28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tabs>
          <w:tab w:val="left" w:pos="709" w:leader="none"/>
          <w:tab w:val="left" w:pos="4253" w:leader="none"/>
        </w:tabs>
        <w:spacing w:before="0" w:after="0" w:line="240"/>
        <w:ind w:right="-143"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b/>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Встановити та затвердити ставки  орендної  плати  землі на   2016 рік по населених пунктах  Велика Бийгань та  Мала Бийгань  Великобийганської сільської ради за  1 га у відсотках від  їх  нормативної  грошової оцінки земель в таких розмірах: </w:t>
      </w:r>
    </w:p>
    <w:p>
      <w:pPr>
        <w:tabs>
          <w:tab w:val="left" w:pos="709" w:leader="none"/>
          <w:tab w:val="left" w:pos="4253" w:leader="none"/>
        </w:tabs>
        <w:spacing w:before="0" w:after="0" w:line="240"/>
        <w:ind w:right="-143"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 від нормативної грошової оцінки земель :</w:t>
      </w:r>
    </w:p>
    <w:p>
      <w:pPr>
        <w:tabs>
          <w:tab w:val="left" w:pos="709" w:leader="none"/>
          <w:tab w:val="left" w:pos="4253" w:leader="none"/>
          <w:tab w:val="left" w:pos="6946" w:leader="none"/>
        </w:tabs>
        <w:spacing w:before="0" w:after="0" w:line="240"/>
        <w:ind w:right="-284" w:left="-284"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сільськогосподарського призначення          -  три  відсотка; </w:t>
        <w:br/>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для несільськогосподарського призначення      -  три  відсотка;</w:t>
        <w:br/>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для виробничої діяльності                                    -  шість відсотків;</w:t>
        <w:br/>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комерційної діяльності                                   - десять відсотків.</w:t>
        <w:br/>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Затвердити Положення про орендну плату за земельну ділянку  (додаток).  </w:t>
        <w:br/>
      </w:r>
      <w:r>
        <w:rPr>
          <w:rFonts w:ascii="Times New Roman" w:hAnsi="Times New Roman" w:cs="Times New Roman" w:eastAsia="Times New Roman"/>
          <w:b/>
          <w:color w:val="auto"/>
          <w:spacing w:val="0"/>
          <w:position w:val="0"/>
          <w:sz w:val="28"/>
          <w:shd w:fill="auto" w:val="clear"/>
        </w:rPr>
        <w:t xml:space="preserve">   3.</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Додаток до цього рішення є невід`ємною частиною.</w:t>
        <w:br/>
      </w:r>
      <w:r>
        <w:rPr>
          <w:rFonts w:ascii="Times New Roman" w:hAnsi="Times New Roman" w:cs="Times New Roman" w:eastAsia="Times New Roman"/>
          <w:b/>
          <w:color w:val="auto"/>
          <w:spacing w:val="0"/>
          <w:position w:val="0"/>
          <w:sz w:val="28"/>
          <w:shd w:fill="auto" w:val="clear"/>
        </w:rPr>
        <w:t xml:space="preserve">   4.</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Дане рішення набирає  чинності  з  01 січня 2016 року.</w:t>
        <w:br/>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 набранням чинності цього рішення, вважати таким, що втратило чинність: рішення  40- сесії  сільської  ради  6- скликання  від 14.11.2014  року № 558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 затвердження орендної плати за землю на території Великобийганської сільської ради </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28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Дане рішення оприлюднити на інформаційному стенді на дошці оголошень  в  Великобийганській сільській раді,офіційному веб-сайті Берегівської районної ради.</w:t>
      </w:r>
    </w:p>
    <w:p>
      <w:pPr>
        <w:tabs>
          <w:tab w:val="left" w:pos="284" w:leader="none"/>
          <w:tab w:val="left" w:pos="567" w:leader="none"/>
          <w:tab w:val="left" w:pos="709" w:leader="none"/>
        </w:tabs>
        <w:spacing w:before="0" w:after="0" w:line="240"/>
        <w:ind w:right="-143" w:left="-28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6.</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Направити дане рішення в Берегівське ОДПІ.</w:t>
      </w:r>
    </w:p>
    <w:p>
      <w:pPr>
        <w:tabs>
          <w:tab w:val="left" w:pos="284" w:leader="none"/>
          <w:tab w:val="left" w:pos="567" w:leader="none"/>
          <w:tab w:val="left" w:pos="709" w:leader="none"/>
        </w:tabs>
        <w:spacing w:before="0" w:after="0" w:line="240"/>
        <w:ind w:right="-143"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7.</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Контроль за  виконанням  цього рішення покласти на постійні комісії сільської  ради  з  питань плату та  бюджету  та  з  земельних питань.</w:t>
      </w:r>
    </w:p>
    <w:p>
      <w:pPr>
        <w:tabs>
          <w:tab w:val="left" w:pos="284" w:leader="none"/>
          <w:tab w:val="left" w:pos="567" w:leader="none"/>
          <w:tab w:val="left" w:pos="709" w:leader="none"/>
        </w:tabs>
        <w:spacing w:before="0" w:after="200" w:line="276"/>
        <w:ind w:right="-143"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br/>
        <w:t xml:space="preserve">              </w:t>
      </w:r>
      <w:r>
        <w:rPr>
          <w:rFonts w:ascii="Times New Roman" w:hAnsi="Times New Roman" w:cs="Times New Roman" w:eastAsia="Times New Roman"/>
          <w:color w:val="auto"/>
          <w:spacing w:val="0"/>
          <w:position w:val="0"/>
          <w:sz w:val="28"/>
          <w:shd w:fill="auto" w:val="clear"/>
        </w:rPr>
        <w:t xml:space="preserve">Сільський голова                                                     Д.А.Ганко.</w:t>
      </w:r>
      <w:r>
        <w:rPr>
          <w:rFonts w:ascii="Times New Roman" w:hAnsi="Times New Roman" w:cs="Times New Roman" w:eastAsia="Times New Roman"/>
          <w:color w:val="auto"/>
          <w:spacing w:val="0"/>
          <w:position w:val="0"/>
          <w:sz w:val="22"/>
          <w:shd w:fill="auto" w:val="clear"/>
        </w:rPr>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Додаток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 рішення 47-ої сесії УІ-го скликання </w:t>
      </w:r>
    </w:p>
    <w:p>
      <w:pPr>
        <w:spacing w:before="0" w:after="0" w:line="240"/>
        <w:ind w:right="0" w:left="-567"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Великобийганської сільської ради </w:t>
      </w:r>
    </w:p>
    <w:p>
      <w:pPr>
        <w:spacing w:before="0" w:after="0" w:line="240"/>
        <w:ind w:right="0" w:left="-567"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від  30 червня 2015 року № 643</w:t>
      </w:r>
    </w:p>
    <w:p>
      <w:pPr>
        <w:spacing w:before="0" w:after="0" w:line="240"/>
        <w:ind w:right="0" w:left="-567"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4"/>
          <w:shd w:fill="auto" w:val="clear"/>
        </w:rPr>
        <w:t xml:space="preserve">                                                                               </w:t>
        <w:br/>
        <w:t xml:space="preserve">                                                                              </w:t>
        <w:br/>
        <w:t xml:space="preserve">                                                                                  </w:t>
        <w:br/>
        <w:br/>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br/>
      </w:r>
      <w:r>
        <w:rPr>
          <w:rFonts w:ascii="Times New Roman" w:hAnsi="Times New Roman" w:cs="Times New Roman" w:eastAsia="Times New Roman"/>
          <w:b/>
          <w:color w:val="auto"/>
          <w:spacing w:val="0"/>
          <w:position w:val="0"/>
          <w:sz w:val="28"/>
          <w:shd w:fill="auto" w:val="clear"/>
        </w:rPr>
        <w:t xml:space="preserve">ПОЛОЖЕННЯ</w:t>
      </w:r>
      <w:r>
        <w:rPr>
          <w:rFonts w:ascii="Times New Roman" w:hAnsi="Times New Roman" w:cs="Times New Roman" w:eastAsia="Times New Roman"/>
          <w:color w:val="484848"/>
          <w:spacing w:val="0"/>
          <w:position w:val="0"/>
          <w:sz w:val="28"/>
          <w:shd w:fill="auto" w:val="clear"/>
        </w:rPr>
        <w:br/>
        <w:t xml:space="preserve">про орендну плату за земельну ділянку</w:t>
      </w:r>
    </w:p>
    <w:p>
      <w:pPr>
        <w:spacing w:before="0" w:after="0" w:line="248"/>
        <w:ind w:right="0" w:left="0" w:firstLine="0"/>
        <w:jc w:val="center"/>
        <w:rPr>
          <w:rFonts w:ascii="Times New Roman" w:hAnsi="Times New Roman" w:cs="Times New Roman" w:eastAsia="Times New Roman"/>
          <w:b/>
          <w:color w:val="484848"/>
          <w:spacing w:val="0"/>
          <w:position w:val="0"/>
          <w:sz w:val="28"/>
          <w:shd w:fill="FFFFFF" w:val="clear"/>
        </w:rPr>
      </w:pPr>
      <w:r>
        <w:rPr>
          <w:rFonts w:ascii="Times New Roman" w:hAnsi="Times New Roman" w:cs="Times New Roman" w:eastAsia="Times New Roman"/>
          <w:b/>
          <w:color w:val="484848"/>
          <w:spacing w:val="0"/>
          <w:position w:val="0"/>
          <w:sz w:val="28"/>
          <w:shd w:fill="FFFFFF" w:val="clear"/>
        </w:rPr>
        <w:t xml:space="preserve">(</w:t>
      </w:r>
      <w:r>
        <w:rPr>
          <w:rFonts w:ascii="Times New Roman" w:hAnsi="Times New Roman" w:cs="Times New Roman" w:eastAsia="Times New Roman"/>
          <w:b/>
          <w:color w:val="484848"/>
          <w:spacing w:val="0"/>
          <w:position w:val="0"/>
          <w:sz w:val="28"/>
          <w:shd w:fill="FFFFFF" w:val="clear"/>
        </w:rPr>
        <w:t xml:space="preserve">ст. 288- 289 ПКУ)</w:t>
      </w:r>
    </w:p>
    <w:p>
      <w:pPr>
        <w:spacing w:before="0" w:after="0" w:line="248"/>
        <w:ind w:right="0" w:left="0" w:firstLine="0"/>
        <w:jc w:val="center"/>
        <w:rPr>
          <w:rFonts w:ascii="Times New Roman" w:hAnsi="Times New Roman" w:cs="Times New Roman" w:eastAsia="Times New Roman"/>
          <w:b/>
          <w:color w:val="484848"/>
          <w:spacing w:val="0"/>
          <w:position w:val="0"/>
          <w:sz w:val="28"/>
          <w:shd w:fill="FFFFFF" w:val="clear"/>
        </w:rPr>
      </w:pPr>
    </w:p>
    <w:p>
      <w:pPr>
        <w:spacing w:before="0" w:after="0" w:line="248"/>
        <w:ind w:right="0" w:left="0" w:firstLine="0"/>
        <w:jc w:val="center"/>
        <w:rPr>
          <w:rFonts w:ascii="Times New Roman" w:hAnsi="Times New Roman" w:cs="Times New Roman" w:eastAsia="Times New Roman"/>
          <w:b/>
          <w:color w:val="484848"/>
          <w:spacing w:val="0"/>
          <w:position w:val="0"/>
          <w:sz w:val="28"/>
          <w:shd w:fill="FFFFFF" w:val="clear"/>
        </w:rPr>
      </w:pPr>
    </w:p>
    <w:p>
      <w:pPr>
        <w:numPr>
          <w:ilvl w:val="0"/>
          <w:numId w:val="61"/>
        </w:numPr>
        <w:spacing w:before="0" w:after="0" w:line="248"/>
        <w:ind w:right="0" w:left="720" w:hanging="360"/>
        <w:jc w:val="center"/>
        <w:rPr>
          <w:rFonts w:ascii="Times New Roman" w:hAnsi="Times New Roman" w:cs="Times New Roman" w:eastAsia="Times New Roman"/>
          <w:b/>
          <w:color w:val="484848"/>
          <w:spacing w:val="0"/>
          <w:position w:val="0"/>
          <w:sz w:val="28"/>
          <w:shd w:fill="FFFFFF" w:val="clear"/>
        </w:rPr>
      </w:pPr>
      <w:r>
        <w:rPr>
          <w:rFonts w:ascii="Times New Roman" w:hAnsi="Times New Roman" w:cs="Times New Roman" w:eastAsia="Times New Roman"/>
          <w:b/>
          <w:color w:val="484848"/>
          <w:spacing w:val="0"/>
          <w:position w:val="0"/>
          <w:sz w:val="28"/>
          <w:shd w:fill="FFFFFF" w:val="clear"/>
        </w:rPr>
        <w:t xml:space="preserve">Загальні положення</w:t>
      </w:r>
    </w:p>
    <w:p>
      <w:pPr>
        <w:spacing w:before="0" w:after="0" w:line="248"/>
        <w:ind w:right="0" w:left="360" w:firstLine="0"/>
        <w:jc w:val="center"/>
        <w:rPr>
          <w:rFonts w:ascii="Times New Roman" w:hAnsi="Times New Roman" w:cs="Times New Roman" w:eastAsia="Times New Roman"/>
          <w:color w:val="484848"/>
          <w:spacing w:val="0"/>
          <w:position w:val="0"/>
          <w:sz w:val="28"/>
          <w:shd w:fill="FFFFFF" w:val="clear"/>
        </w:rPr>
      </w:pPr>
    </w:p>
    <w:p>
      <w:pPr>
        <w:spacing w:before="75" w:after="225" w:line="248"/>
        <w:ind w:right="0" w:left="0" w:firstLine="0"/>
        <w:jc w:val="both"/>
        <w:rPr>
          <w:rFonts w:ascii="Times New Roman" w:hAnsi="Times New Roman" w:cs="Times New Roman" w:eastAsia="Times New Roman"/>
          <w:color w:val="484848"/>
          <w:spacing w:val="0"/>
          <w:position w:val="0"/>
          <w:sz w:val="28"/>
          <w:shd w:fill="FFFFFF" w:val="clear"/>
        </w:rPr>
      </w:pPr>
      <w:r>
        <w:rPr>
          <w:rFonts w:ascii="Times New Roman" w:hAnsi="Times New Roman" w:cs="Times New Roman" w:eastAsia="Times New Roman"/>
          <w:color w:val="484848"/>
          <w:spacing w:val="0"/>
          <w:position w:val="0"/>
          <w:sz w:val="28"/>
          <w:shd w:fill="FFFFFF" w:val="clear"/>
        </w:rPr>
        <w:t xml:space="preserve">1.1. </w:t>
      </w:r>
      <w:r>
        <w:rPr>
          <w:rFonts w:ascii="Times New Roman" w:hAnsi="Times New Roman" w:cs="Times New Roman" w:eastAsia="Times New Roman"/>
          <w:color w:val="484848"/>
          <w:spacing w:val="0"/>
          <w:position w:val="0"/>
          <w:sz w:val="28"/>
          <w:shd w:fill="FFFFFF" w:val="clear"/>
        </w:rPr>
        <w:t xml:space="preserve">Підставою для нарахування орендної плати за земельну ділянку є договір оренди такої земельної ділянки.</w:t>
      </w:r>
    </w:p>
    <w:p>
      <w:pPr>
        <w:spacing w:before="75" w:after="225" w:line="248"/>
        <w:ind w:right="0" w:left="0" w:firstLine="0"/>
        <w:jc w:val="both"/>
        <w:rPr>
          <w:rFonts w:ascii="Times New Roman" w:hAnsi="Times New Roman" w:cs="Times New Roman" w:eastAsia="Times New Roman"/>
          <w:color w:val="484848"/>
          <w:spacing w:val="0"/>
          <w:position w:val="0"/>
          <w:sz w:val="28"/>
          <w:shd w:fill="FFFFFF" w:val="clear"/>
        </w:rPr>
      </w:pPr>
      <w:r>
        <w:rPr>
          <w:rFonts w:ascii="Times New Roman" w:hAnsi="Times New Roman" w:cs="Times New Roman" w:eastAsia="Times New Roman"/>
          <w:color w:val="484848"/>
          <w:spacing w:val="0"/>
          <w:position w:val="0"/>
          <w:sz w:val="28"/>
          <w:shd w:fill="FFFFFF" w:val="clear"/>
        </w:rPr>
        <w:t xml:space="preserve">              </w:t>
      </w:r>
      <w:r>
        <w:rPr>
          <w:rFonts w:ascii="Times New Roman" w:hAnsi="Times New Roman" w:cs="Times New Roman" w:eastAsia="Times New Roman"/>
          <w:color w:val="484848"/>
          <w:spacing w:val="0"/>
          <w:position w:val="0"/>
          <w:sz w:val="28"/>
          <w:shd w:fill="FFFFFF" w:val="clear"/>
        </w:rPr>
        <w:t xml:space="preserve">Органи виконавчої влади та органи місцевого самоврядування, які укладають договори оренди землі, повинні до 1 лютого подавати органу державної податкової служби за місцезнаходженням земельної ділянки переліки орендарів, з якими укладено договори оренди землі на поточний рік, та інформувати відповідний орган державної податкової служби про укладення нових, внесення змін до існуючих договорів оренди землі та їх розірвання до 1 числа місяця, що настає за місяцем, у якому відбулися зазначені зміни.</w:t>
      </w:r>
    </w:p>
    <w:p>
      <w:pPr>
        <w:spacing w:before="0" w:after="0" w:line="248"/>
        <w:ind w:right="0" w:left="0" w:firstLine="0"/>
        <w:jc w:val="center"/>
        <w:rPr>
          <w:rFonts w:ascii="Times New Roman" w:hAnsi="Times New Roman" w:cs="Times New Roman" w:eastAsia="Times New Roman"/>
          <w:b/>
          <w:color w:val="484848"/>
          <w:spacing w:val="0"/>
          <w:position w:val="0"/>
          <w:sz w:val="28"/>
          <w:shd w:fill="FFFFFF" w:val="clear"/>
        </w:rPr>
      </w:pPr>
    </w:p>
    <w:p>
      <w:pPr>
        <w:spacing w:before="0" w:after="0" w:line="248"/>
        <w:ind w:right="0" w:left="0" w:firstLine="0"/>
        <w:jc w:val="center"/>
        <w:rPr>
          <w:rFonts w:ascii="Times New Roman" w:hAnsi="Times New Roman" w:cs="Times New Roman" w:eastAsia="Times New Roman"/>
          <w:color w:val="484848"/>
          <w:spacing w:val="0"/>
          <w:position w:val="0"/>
          <w:sz w:val="28"/>
          <w:shd w:fill="FFFFFF" w:val="clear"/>
        </w:rPr>
      </w:pPr>
      <w:r>
        <w:rPr>
          <w:rFonts w:ascii="Times New Roman" w:hAnsi="Times New Roman" w:cs="Times New Roman" w:eastAsia="Times New Roman"/>
          <w:b/>
          <w:color w:val="484848"/>
          <w:spacing w:val="0"/>
          <w:position w:val="0"/>
          <w:sz w:val="28"/>
          <w:shd w:fill="FFFFFF" w:val="clear"/>
        </w:rPr>
        <w:t xml:space="preserve">2.  </w:t>
      </w:r>
      <w:r>
        <w:rPr>
          <w:rFonts w:ascii="Times New Roman" w:hAnsi="Times New Roman" w:cs="Times New Roman" w:eastAsia="Times New Roman"/>
          <w:b/>
          <w:color w:val="484848"/>
          <w:spacing w:val="0"/>
          <w:position w:val="0"/>
          <w:sz w:val="28"/>
          <w:shd w:fill="FFFFFF" w:val="clear"/>
        </w:rPr>
        <w:t xml:space="preserve">Платники орендної плати</w:t>
      </w:r>
      <w:r>
        <w:rPr>
          <w:rFonts w:ascii="Times New Roman" w:hAnsi="Times New Roman" w:cs="Times New Roman" w:eastAsia="Times New Roman"/>
          <w:color w:val="484848"/>
          <w:spacing w:val="0"/>
          <w:position w:val="0"/>
          <w:sz w:val="28"/>
          <w:shd w:fill="FFFFFF" w:val="clear"/>
        </w:rPr>
        <w:br/>
      </w:r>
    </w:p>
    <w:p>
      <w:pPr>
        <w:spacing w:before="75" w:after="225" w:line="248"/>
        <w:ind w:right="0" w:left="0" w:firstLine="0"/>
        <w:jc w:val="left"/>
        <w:rPr>
          <w:rFonts w:ascii="Times New Roman" w:hAnsi="Times New Roman" w:cs="Times New Roman" w:eastAsia="Times New Roman"/>
          <w:color w:val="484848"/>
          <w:spacing w:val="0"/>
          <w:position w:val="0"/>
          <w:sz w:val="28"/>
          <w:shd w:fill="FFFFFF" w:val="clear"/>
        </w:rPr>
      </w:pPr>
      <w:r>
        <w:rPr>
          <w:rFonts w:ascii="Times New Roman" w:hAnsi="Times New Roman" w:cs="Times New Roman" w:eastAsia="Times New Roman"/>
          <w:color w:val="484848"/>
          <w:spacing w:val="0"/>
          <w:position w:val="0"/>
          <w:sz w:val="28"/>
          <w:shd w:fill="FFFFFF" w:val="clear"/>
        </w:rPr>
        <w:t xml:space="preserve">2.1. </w:t>
      </w:r>
      <w:r>
        <w:rPr>
          <w:rFonts w:ascii="Times New Roman" w:hAnsi="Times New Roman" w:cs="Times New Roman" w:eastAsia="Times New Roman"/>
          <w:color w:val="484848"/>
          <w:spacing w:val="0"/>
          <w:position w:val="0"/>
          <w:sz w:val="28"/>
          <w:shd w:fill="FFFFFF" w:val="clear"/>
        </w:rPr>
        <w:t xml:space="preserve">Платником орендної плати є орендар земельної ділянки.</w:t>
      </w:r>
    </w:p>
    <w:p>
      <w:pPr>
        <w:spacing w:before="75" w:after="225" w:line="248"/>
        <w:ind w:right="0" w:left="0" w:firstLine="0"/>
        <w:jc w:val="left"/>
        <w:rPr>
          <w:rFonts w:ascii="Times New Roman" w:hAnsi="Times New Roman" w:cs="Times New Roman" w:eastAsia="Times New Roman"/>
          <w:color w:val="484848"/>
          <w:spacing w:val="0"/>
          <w:position w:val="0"/>
          <w:sz w:val="28"/>
          <w:shd w:fill="FFFFFF" w:val="clear"/>
        </w:rPr>
      </w:pPr>
    </w:p>
    <w:p>
      <w:pPr>
        <w:spacing w:before="0" w:after="0" w:line="248"/>
        <w:ind w:right="0" w:left="0" w:firstLine="0"/>
        <w:jc w:val="center"/>
        <w:rPr>
          <w:rFonts w:ascii="Times New Roman" w:hAnsi="Times New Roman" w:cs="Times New Roman" w:eastAsia="Times New Roman"/>
          <w:color w:val="484848"/>
          <w:spacing w:val="0"/>
          <w:position w:val="0"/>
          <w:sz w:val="28"/>
          <w:shd w:fill="FFFFFF" w:val="clear"/>
        </w:rPr>
      </w:pPr>
      <w:r>
        <w:rPr>
          <w:rFonts w:ascii="Times New Roman" w:hAnsi="Times New Roman" w:cs="Times New Roman" w:eastAsia="Times New Roman"/>
          <w:b/>
          <w:color w:val="484848"/>
          <w:spacing w:val="0"/>
          <w:position w:val="0"/>
          <w:sz w:val="28"/>
          <w:shd w:fill="FFFFFF" w:val="clear"/>
        </w:rPr>
        <w:t xml:space="preserve">3. </w:t>
      </w:r>
      <w:r>
        <w:rPr>
          <w:rFonts w:ascii="Times New Roman" w:hAnsi="Times New Roman" w:cs="Times New Roman" w:eastAsia="Times New Roman"/>
          <w:b/>
          <w:color w:val="484848"/>
          <w:spacing w:val="0"/>
          <w:position w:val="0"/>
          <w:sz w:val="28"/>
          <w:shd w:fill="FFFFFF" w:val="clear"/>
        </w:rPr>
        <w:t xml:space="preserve">Об`єкт  оподаткування</w:t>
      </w:r>
    </w:p>
    <w:p>
      <w:pPr>
        <w:spacing w:before="75" w:after="225" w:line="248"/>
        <w:ind w:right="0" w:left="0" w:firstLine="0"/>
        <w:jc w:val="left"/>
        <w:rPr>
          <w:rFonts w:ascii="Times New Roman" w:hAnsi="Times New Roman" w:cs="Times New Roman" w:eastAsia="Times New Roman"/>
          <w:color w:val="484848"/>
          <w:spacing w:val="0"/>
          <w:position w:val="0"/>
          <w:sz w:val="28"/>
          <w:shd w:fill="FFFFFF" w:val="clear"/>
        </w:rPr>
      </w:pPr>
      <w:r>
        <w:rPr>
          <w:rFonts w:ascii="Times New Roman" w:hAnsi="Times New Roman" w:cs="Times New Roman" w:eastAsia="Times New Roman"/>
          <w:color w:val="484848"/>
          <w:spacing w:val="0"/>
          <w:position w:val="0"/>
          <w:sz w:val="28"/>
          <w:shd w:fill="FFFFFF" w:val="clear"/>
        </w:rPr>
        <w:t xml:space="preserve">3.1. </w:t>
      </w:r>
      <w:r>
        <w:rPr>
          <w:rFonts w:ascii="Times New Roman" w:hAnsi="Times New Roman" w:cs="Times New Roman" w:eastAsia="Times New Roman"/>
          <w:color w:val="484848"/>
          <w:spacing w:val="0"/>
          <w:position w:val="0"/>
          <w:sz w:val="28"/>
          <w:shd w:fill="FFFFFF" w:val="clear"/>
        </w:rPr>
        <w:t xml:space="preserve">Об'єктом оподаткування є земельна ділянка, надана в оренду.</w:t>
        <w:br/>
      </w:r>
    </w:p>
    <w:p>
      <w:pPr>
        <w:spacing w:before="0" w:after="0" w:line="248"/>
        <w:ind w:right="0" w:left="0" w:firstLine="0"/>
        <w:jc w:val="center"/>
        <w:rPr>
          <w:rFonts w:ascii="Times New Roman" w:hAnsi="Times New Roman" w:cs="Times New Roman" w:eastAsia="Times New Roman"/>
          <w:b/>
          <w:color w:val="484848"/>
          <w:spacing w:val="0"/>
          <w:position w:val="0"/>
          <w:sz w:val="28"/>
          <w:shd w:fill="FFFFFF" w:val="clear"/>
        </w:rPr>
      </w:pPr>
      <w:r>
        <w:rPr>
          <w:rFonts w:ascii="Times New Roman" w:hAnsi="Times New Roman" w:cs="Times New Roman" w:eastAsia="Times New Roman"/>
          <w:b/>
          <w:color w:val="484848"/>
          <w:spacing w:val="0"/>
          <w:position w:val="0"/>
          <w:sz w:val="28"/>
          <w:shd w:fill="FFFFFF" w:val="clear"/>
        </w:rPr>
        <w:t xml:space="preserve">4. </w:t>
      </w:r>
      <w:r>
        <w:rPr>
          <w:rFonts w:ascii="Times New Roman" w:hAnsi="Times New Roman" w:cs="Times New Roman" w:eastAsia="Times New Roman"/>
          <w:b/>
          <w:color w:val="484848"/>
          <w:spacing w:val="0"/>
          <w:position w:val="0"/>
          <w:sz w:val="28"/>
          <w:shd w:fill="FFFFFF" w:val="clear"/>
        </w:rPr>
        <w:t xml:space="preserve">Ставка податку</w:t>
      </w:r>
    </w:p>
    <w:p>
      <w:pPr>
        <w:spacing w:before="0" w:after="0" w:line="248"/>
        <w:ind w:right="0" w:left="0" w:firstLine="0"/>
        <w:jc w:val="center"/>
        <w:rPr>
          <w:rFonts w:ascii="Times New Roman" w:hAnsi="Times New Roman" w:cs="Times New Roman" w:eastAsia="Times New Roman"/>
          <w:color w:val="484848"/>
          <w:spacing w:val="0"/>
          <w:position w:val="0"/>
          <w:sz w:val="28"/>
          <w:shd w:fill="FFFFFF" w:val="clear"/>
        </w:rPr>
      </w:pPr>
    </w:p>
    <w:p>
      <w:pPr>
        <w:spacing w:before="75" w:after="225" w:line="248"/>
        <w:ind w:right="0" w:left="0" w:firstLine="0"/>
        <w:jc w:val="both"/>
        <w:rPr>
          <w:rFonts w:ascii="Times New Roman" w:hAnsi="Times New Roman" w:cs="Times New Roman" w:eastAsia="Times New Roman"/>
          <w:color w:val="484848"/>
          <w:spacing w:val="0"/>
          <w:position w:val="0"/>
          <w:sz w:val="28"/>
          <w:shd w:fill="FFFFFF" w:val="clear"/>
        </w:rPr>
      </w:pPr>
      <w:r>
        <w:rPr>
          <w:rFonts w:ascii="Times New Roman" w:hAnsi="Times New Roman" w:cs="Times New Roman" w:eastAsia="Times New Roman"/>
          <w:color w:val="484848"/>
          <w:spacing w:val="0"/>
          <w:position w:val="0"/>
          <w:sz w:val="28"/>
          <w:shd w:fill="FFFFFF" w:val="clear"/>
        </w:rPr>
        <w:t xml:space="preserve">4.1. </w:t>
      </w:r>
      <w:r>
        <w:rPr>
          <w:rFonts w:ascii="Times New Roman" w:hAnsi="Times New Roman" w:cs="Times New Roman" w:eastAsia="Times New Roman"/>
          <w:color w:val="484848"/>
          <w:spacing w:val="0"/>
          <w:position w:val="0"/>
          <w:sz w:val="28"/>
          <w:shd w:fill="FFFFFF" w:val="clear"/>
        </w:rPr>
        <w:t xml:space="preserve">Розмір та умови внесення орендної плати встановлюються у договорі оренди між орендодавцем (власником) і орендарем.</w:t>
      </w:r>
    </w:p>
    <w:p>
      <w:pPr>
        <w:spacing w:before="75" w:after="225" w:line="248"/>
        <w:ind w:right="0" w:left="0" w:firstLine="0"/>
        <w:jc w:val="both"/>
        <w:rPr>
          <w:rFonts w:ascii="Times New Roman" w:hAnsi="Times New Roman" w:cs="Times New Roman" w:eastAsia="Times New Roman"/>
          <w:color w:val="484848"/>
          <w:spacing w:val="0"/>
          <w:position w:val="0"/>
          <w:sz w:val="28"/>
          <w:shd w:fill="FFFFFF" w:val="clear"/>
        </w:rPr>
      </w:pPr>
      <w:r>
        <w:rPr>
          <w:rFonts w:ascii="Times New Roman" w:hAnsi="Times New Roman" w:cs="Times New Roman" w:eastAsia="Times New Roman"/>
          <w:color w:val="484848"/>
          <w:spacing w:val="0"/>
          <w:position w:val="0"/>
          <w:sz w:val="28"/>
          <w:shd w:fill="FFFFFF" w:val="clear"/>
        </w:rPr>
        <w:t xml:space="preserve">4.2. </w:t>
      </w:r>
      <w:r>
        <w:rPr>
          <w:rFonts w:ascii="Times New Roman" w:hAnsi="Times New Roman" w:cs="Times New Roman" w:eastAsia="Times New Roman"/>
          <w:color w:val="484848"/>
          <w:spacing w:val="0"/>
          <w:position w:val="0"/>
          <w:sz w:val="28"/>
          <w:shd w:fill="FFFFFF" w:val="clear"/>
        </w:rPr>
        <w:t xml:space="preserve">Розмір орендної плати встановлюється у договорі оренди, але річна сума платежу:</w:t>
      </w:r>
    </w:p>
    <w:p>
      <w:pPr>
        <w:spacing w:before="75" w:after="225" w:line="248"/>
        <w:ind w:right="0" w:left="0" w:firstLine="0"/>
        <w:jc w:val="both"/>
        <w:rPr>
          <w:rFonts w:ascii="Times New Roman" w:hAnsi="Times New Roman" w:cs="Times New Roman" w:eastAsia="Times New Roman"/>
          <w:color w:val="484848"/>
          <w:spacing w:val="0"/>
          <w:position w:val="0"/>
          <w:sz w:val="28"/>
          <w:shd w:fill="FFFFFF" w:val="clear"/>
        </w:rPr>
      </w:pPr>
      <w:r>
        <w:rPr>
          <w:rFonts w:ascii="Times New Roman" w:hAnsi="Times New Roman" w:cs="Times New Roman" w:eastAsia="Times New Roman"/>
          <w:color w:val="484848"/>
          <w:spacing w:val="0"/>
          <w:position w:val="0"/>
          <w:sz w:val="28"/>
          <w:shd w:fill="FFFFFF" w:val="clear"/>
        </w:rPr>
        <w:t xml:space="preserve">4.2.1. </w:t>
      </w:r>
      <w:r>
        <w:rPr>
          <w:rFonts w:ascii="Times New Roman" w:hAnsi="Times New Roman" w:cs="Times New Roman" w:eastAsia="Times New Roman"/>
          <w:color w:val="484848"/>
          <w:spacing w:val="0"/>
          <w:position w:val="0"/>
          <w:sz w:val="28"/>
          <w:shd w:fill="FFFFFF" w:val="clear"/>
        </w:rPr>
        <w:t xml:space="preserve">не може бути меншою 3 відсотків нормативної грошової оцінки;</w:t>
      </w:r>
    </w:p>
    <w:p>
      <w:pPr>
        <w:spacing w:before="75" w:after="225" w:line="248"/>
        <w:ind w:right="0" w:left="0" w:firstLine="0"/>
        <w:jc w:val="both"/>
        <w:rPr>
          <w:rFonts w:ascii="Times New Roman" w:hAnsi="Times New Roman" w:cs="Times New Roman" w:eastAsia="Times New Roman"/>
          <w:color w:val="484848"/>
          <w:spacing w:val="0"/>
          <w:position w:val="0"/>
          <w:sz w:val="28"/>
          <w:shd w:fill="FFFFFF" w:val="clear"/>
        </w:rPr>
      </w:pPr>
      <w:r>
        <w:rPr>
          <w:rFonts w:ascii="Times New Roman" w:hAnsi="Times New Roman" w:cs="Times New Roman" w:eastAsia="Times New Roman"/>
          <w:color w:val="484848"/>
          <w:spacing w:val="0"/>
          <w:position w:val="0"/>
          <w:sz w:val="28"/>
          <w:shd w:fill="FFFFFF" w:val="clear"/>
        </w:rPr>
        <w:t xml:space="preserve">4.2.2. </w:t>
      </w:r>
      <w:r>
        <w:rPr>
          <w:rFonts w:ascii="Times New Roman" w:hAnsi="Times New Roman" w:cs="Times New Roman" w:eastAsia="Times New Roman"/>
          <w:color w:val="484848"/>
          <w:spacing w:val="0"/>
          <w:position w:val="0"/>
          <w:sz w:val="28"/>
          <w:shd w:fill="FFFFFF" w:val="clear"/>
        </w:rPr>
        <w:t xml:space="preserve">не може перевищувати 12 відсотків нормативної грошової оцінки.</w:t>
      </w:r>
    </w:p>
    <w:p>
      <w:pPr>
        <w:spacing w:before="75" w:after="225" w:line="248"/>
        <w:ind w:right="0" w:left="0" w:firstLine="0"/>
        <w:jc w:val="both"/>
        <w:rPr>
          <w:rFonts w:ascii="Times New Roman" w:hAnsi="Times New Roman" w:cs="Times New Roman" w:eastAsia="Times New Roman"/>
          <w:color w:val="484848"/>
          <w:spacing w:val="0"/>
          <w:position w:val="0"/>
          <w:sz w:val="28"/>
          <w:shd w:fill="FFFFFF" w:val="clear"/>
        </w:rPr>
      </w:pPr>
      <w:r>
        <w:rPr>
          <w:rFonts w:ascii="Times New Roman" w:hAnsi="Times New Roman" w:cs="Times New Roman" w:eastAsia="Times New Roman"/>
          <w:color w:val="484848"/>
          <w:spacing w:val="0"/>
          <w:position w:val="0"/>
          <w:sz w:val="28"/>
          <w:shd w:fill="FFFFFF" w:val="clear"/>
        </w:rPr>
        <w:t xml:space="preserve">4.3. </w:t>
      </w:r>
      <w:r>
        <w:rPr>
          <w:rFonts w:ascii="Times New Roman" w:hAnsi="Times New Roman" w:cs="Times New Roman" w:eastAsia="Times New Roman"/>
          <w:color w:val="484848"/>
          <w:spacing w:val="0"/>
          <w:position w:val="0"/>
          <w:sz w:val="28"/>
          <w:shd w:fill="FFFFFF" w:val="clear"/>
        </w:rPr>
        <w:t xml:space="preserve">Плата за суборенду земельних ділянок не може перевищувати орендної плати.</w:t>
      </w:r>
    </w:p>
    <w:p>
      <w:pPr>
        <w:spacing w:before="75" w:after="225" w:line="248"/>
        <w:ind w:right="0" w:left="0" w:firstLine="0"/>
        <w:jc w:val="both"/>
        <w:rPr>
          <w:rFonts w:ascii="Times New Roman" w:hAnsi="Times New Roman" w:cs="Times New Roman" w:eastAsia="Times New Roman"/>
          <w:color w:val="484848"/>
          <w:spacing w:val="0"/>
          <w:position w:val="0"/>
          <w:sz w:val="28"/>
          <w:shd w:fill="FFFFFF" w:val="clear"/>
        </w:rPr>
      </w:pPr>
    </w:p>
    <w:p>
      <w:pPr>
        <w:spacing w:before="75" w:after="225" w:line="248"/>
        <w:ind w:right="0" w:left="0" w:firstLine="0"/>
        <w:jc w:val="center"/>
        <w:rPr>
          <w:rFonts w:ascii="Times New Roman" w:hAnsi="Times New Roman" w:cs="Times New Roman" w:eastAsia="Times New Roman"/>
          <w:color w:val="484848"/>
          <w:spacing w:val="0"/>
          <w:position w:val="0"/>
          <w:sz w:val="28"/>
          <w:shd w:fill="FFFFFF" w:val="clear"/>
        </w:rPr>
      </w:pPr>
      <w:r>
        <w:rPr>
          <w:rFonts w:ascii="Times New Roman" w:hAnsi="Times New Roman" w:cs="Times New Roman" w:eastAsia="Times New Roman"/>
          <w:color w:val="484848"/>
          <w:spacing w:val="0"/>
          <w:position w:val="0"/>
          <w:sz w:val="28"/>
          <w:shd w:fill="FFFFFF" w:val="clear"/>
        </w:rPr>
        <w:t xml:space="preserve">-2-</w:t>
      </w:r>
    </w:p>
    <w:p>
      <w:pPr>
        <w:spacing w:before="75" w:after="225" w:line="248"/>
        <w:ind w:right="0" w:left="0" w:firstLine="0"/>
        <w:jc w:val="center"/>
        <w:rPr>
          <w:rFonts w:ascii="Times New Roman" w:hAnsi="Times New Roman" w:cs="Times New Roman" w:eastAsia="Times New Roman"/>
          <w:color w:val="484848"/>
          <w:spacing w:val="0"/>
          <w:position w:val="0"/>
          <w:sz w:val="28"/>
          <w:shd w:fill="FFFFFF" w:val="clear"/>
        </w:rPr>
      </w:pPr>
      <w:r>
        <w:rPr>
          <w:rFonts w:ascii="Times New Roman" w:hAnsi="Times New Roman" w:cs="Times New Roman" w:eastAsia="Times New Roman"/>
          <w:color w:val="484848"/>
          <w:spacing w:val="0"/>
          <w:position w:val="0"/>
          <w:sz w:val="28"/>
          <w:shd w:fill="FFFFFF" w:val="clear"/>
        </w:rPr>
        <w:br/>
      </w:r>
      <w:r>
        <w:rPr>
          <w:rFonts w:ascii="Times New Roman" w:hAnsi="Times New Roman" w:cs="Times New Roman" w:eastAsia="Times New Roman"/>
          <w:b/>
          <w:color w:val="484848"/>
          <w:spacing w:val="0"/>
          <w:position w:val="0"/>
          <w:sz w:val="28"/>
          <w:shd w:fill="FFFFFF" w:val="clear"/>
        </w:rPr>
        <w:t xml:space="preserve">5. </w:t>
      </w:r>
      <w:r>
        <w:rPr>
          <w:rFonts w:ascii="Times New Roman" w:hAnsi="Times New Roman" w:cs="Times New Roman" w:eastAsia="Times New Roman"/>
          <w:b/>
          <w:color w:val="484848"/>
          <w:spacing w:val="0"/>
          <w:position w:val="0"/>
          <w:sz w:val="28"/>
          <w:shd w:fill="FFFFFF" w:val="clear"/>
        </w:rPr>
        <w:t xml:space="preserve">Податковий період та строк сплати</w:t>
        <w:br/>
      </w:r>
    </w:p>
    <w:p>
      <w:pPr>
        <w:spacing w:before="75" w:after="225" w:line="248"/>
        <w:ind w:right="0" w:left="0" w:firstLine="0"/>
        <w:jc w:val="both"/>
        <w:rPr>
          <w:rFonts w:ascii="Times New Roman" w:hAnsi="Times New Roman" w:cs="Times New Roman" w:eastAsia="Times New Roman"/>
          <w:color w:val="484848"/>
          <w:spacing w:val="0"/>
          <w:position w:val="0"/>
          <w:sz w:val="28"/>
          <w:shd w:fill="FFFFFF" w:val="clear"/>
        </w:rPr>
      </w:pPr>
      <w:r>
        <w:rPr>
          <w:rFonts w:ascii="Times New Roman" w:hAnsi="Times New Roman" w:cs="Times New Roman" w:eastAsia="Times New Roman"/>
          <w:color w:val="484848"/>
          <w:spacing w:val="0"/>
          <w:position w:val="0"/>
          <w:sz w:val="28"/>
          <w:shd w:fill="FFFFFF" w:val="clear"/>
        </w:rPr>
        <w:t xml:space="preserve">5.1. </w:t>
      </w:r>
      <w:r>
        <w:rPr>
          <w:rFonts w:ascii="Times New Roman" w:hAnsi="Times New Roman" w:cs="Times New Roman" w:eastAsia="Times New Roman"/>
          <w:color w:val="484848"/>
          <w:spacing w:val="0"/>
          <w:position w:val="0"/>
          <w:sz w:val="28"/>
          <w:shd w:fill="FFFFFF" w:val="clear"/>
        </w:rPr>
        <w:t xml:space="preserve">Базовим податковим (звітним) періодом для плати за землю є календарний рік.</w:t>
      </w:r>
    </w:p>
    <w:p>
      <w:pPr>
        <w:spacing w:before="75" w:after="225" w:line="248"/>
        <w:ind w:right="0" w:left="0" w:firstLine="0"/>
        <w:jc w:val="both"/>
        <w:rPr>
          <w:rFonts w:ascii="Times New Roman" w:hAnsi="Times New Roman" w:cs="Times New Roman" w:eastAsia="Times New Roman"/>
          <w:color w:val="484848"/>
          <w:spacing w:val="0"/>
          <w:position w:val="0"/>
          <w:sz w:val="28"/>
          <w:shd w:fill="FFFFFF" w:val="clear"/>
        </w:rPr>
      </w:pPr>
      <w:r>
        <w:rPr>
          <w:rFonts w:ascii="Times New Roman" w:hAnsi="Times New Roman" w:cs="Times New Roman" w:eastAsia="Times New Roman"/>
          <w:color w:val="484848"/>
          <w:spacing w:val="0"/>
          <w:position w:val="0"/>
          <w:sz w:val="28"/>
          <w:shd w:fill="FFFFFF" w:val="clear"/>
        </w:rPr>
        <w:t xml:space="preserve">5.2. </w:t>
      </w:r>
      <w:r>
        <w:rPr>
          <w:rFonts w:ascii="Times New Roman" w:hAnsi="Times New Roman" w:cs="Times New Roman" w:eastAsia="Times New Roman"/>
          <w:color w:val="484848"/>
          <w:spacing w:val="0"/>
          <w:position w:val="0"/>
          <w:sz w:val="28"/>
          <w:shd w:fill="FFFFFF" w:val="clear"/>
        </w:rPr>
        <w:t xml:space="preserve">Базовий податковий (звітний) рік починається 1 січня і закінчується 31 грудня того ж року.</w:t>
      </w:r>
    </w:p>
    <w:p>
      <w:pPr>
        <w:spacing w:before="75" w:after="225" w:line="248"/>
        <w:ind w:right="0" w:left="0" w:firstLine="0"/>
        <w:jc w:val="both"/>
        <w:rPr>
          <w:rFonts w:ascii="Times New Roman" w:hAnsi="Times New Roman" w:cs="Times New Roman" w:eastAsia="Times New Roman"/>
          <w:color w:val="484848"/>
          <w:spacing w:val="0"/>
          <w:position w:val="0"/>
          <w:sz w:val="28"/>
          <w:shd w:fill="FFFFFF" w:val="clear"/>
        </w:rPr>
      </w:pPr>
      <w:r>
        <w:rPr>
          <w:rFonts w:ascii="Times New Roman" w:hAnsi="Times New Roman" w:cs="Times New Roman" w:eastAsia="Times New Roman"/>
          <w:color w:val="484848"/>
          <w:spacing w:val="0"/>
          <w:position w:val="0"/>
          <w:sz w:val="28"/>
          <w:shd w:fill="FFFFFF" w:val="clear"/>
        </w:rPr>
        <w:t xml:space="preserve">5.3.</w:t>
      </w:r>
      <w:r>
        <w:rPr>
          <w:rFonts w:ascii="Times New Roman" w:hAnsi="Times New Roman" w:cs="Times New Roman" w:eastAsia="Times New Roman"/>
          <w:color w:val="484848"/>
          <w:spacing w:val="0"/>
          <w:position w:val="0"/>
          <w:sz w:val="28"/>
          <w:shd w:fill="FFFFFF" w:val="clear"/>
        </w:rPr>
        <w:t xml:space="preserve">У разу надання в оренду земельних ділянок ( у межах населених пунктів), окремих будівель (споруд) або їх частин власниками та землекористувачами, у тому числі зазначеними у пункті 276.1статті 276 податок за площі, що надаються в оренду, обчислюється з дати укладення договору оренди земельної ділянки або з дати укладення договору оренди будівель (їх частин).</w:t>
        <w:br/>
        <w:t xml:space="preserve">У разу припинення права користування земельною ділянкою орендна плата за землю сплачується за фактичний період перебування землі у користуванні у поточному році.</w:t>
      </w:r>
    </w:p>
    <w:p>
      <w:pPr>
        <w:spacing w:before="75" w:after="225" w:line="248"/>
        <w:ind w:right="0" w:left="0" w:firstLine="0"/>
        <w:jc w:val="both"/>
        <w:rPr>
          <w:rFonts w:ascii="Times New Roman" w:hAnsi="Times New Roman" w:cs="Times New Roman" w:eastAsia="Times New Roman"/>
          <w:color w:val="484848"/>
          <w:spacing w:val="0"/>
          <w:position w:val="0"/>
          <w:sz w:val="28"/>
          <w:shd w:fill="FFFFFF" w:val="clear"/>
        </w:rPr>
      </w:pPr>
      <w:r>
        <w:rPr>
          <w:rFonts w:ascii="Times New Roman" w:hAnsi="Times New Roman" w:cs="Times New Roman" w:eastAsia="Times New Roman"/>
          <w:color w:val="484848"/>
          <w:spacing w:val="0"/>
          <w:position w:val="0"/>
          <w:sz w:val="28"/>
          <w:shd w:fill="FFFFFF" w:val="clear"/>
        </w:rPr>
        <w:t xml:space="preserve">5.4.  </w:t>
      </w:r>
      <w:r>
        <w:rPr>
          <w:rFonts w:ascii="Times New Roman" w:hAnsi="Times New Roman" w:cs="Times New Roman" w:eastAsia="Times New Roman"/>
          <w:color w:val="484848"/>
          <w:spacing w:val="0"/>
          <w:position w:val="0"/>
          <w:sz w:val="28"/>
          <w:shd w:fill="FFFFFF" w:val="clear"/>
        </w:rPr>
        <w:t xml:space="preserve">Податкове зобов'язання щодо плати за землю, визначене у податковій декларації на поточний рік, сплачується рівними частками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w:t>
      </w:r>
    </w:p>
    <w:p>
      <w:pPr>
        <w:spacing w:before="75" w:after="225" w:line="248"/>
        <w:ind w:right="0" w:left="0" w:firstLine="0"/>
        <w:jc w:val="both"/>
        <w:rPr>
          <w:rFonts w:ascii="Times New Roman" w:hAnsi="Times New Roman" w:cs="Times New Roman" w:eastAsia="Times New Roman"/>
          <w:color w:val="484848"/>
          <w:spacing w:val="0"/>
          <w:position w:val="0"/>
          <w:sz w:val="28"/>
          <w:shd w:fill="FFFFFF" w:val="clear"/>
        </w:rPr>
      </w:pPr>
      <w:r>
        <w:rPr>
          <w:rFonts w:ascii="Times New Roman" w:hAnsi="Times New Roman" w:cs="Times New Roman" w:eastAsia="Times New Roman"/>
          <w:color w:val="484848"/>
          <w:spacing w:val="0"/>
          <w:position w:val="0"/>
          <w:sz w:val="28"/>
          <w:shd w:fill="FFFFFF" w:val="clear"/>
        </w:rPr>
        <w:t xml:space="preserve">5.5. </w:t>
      </w:r>
      <w:r>
        <w:rPr>
          <w:rFonts w:ascii="Times New Roman" w:hAnsi="Times New Roman" w:cs="Times New Roman" w:eastAsia="Times New Roman"/>
          <w:color w:val="484848"/>
          <w:spacing w:val="0"/>
          <w:position w:val="0"/>
          <w:sz w:val="28"/>
          <w:shd w:fill="FFFFFF" w:val="clear"/>
        </w:rPr>
        <w:t xml:space="preserve">Податкове зобов'язання з плати за землю, визначене у податковій декларації, у тому числі за нововідведені земельні ділянки, сплачується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w:t>
      </w:r>
    </w:p>
    <w:p>
      <w:pPr>
        <w:spacing w:before="100" w:after="100" w:line="240"/>
        <w:ind w:right="0" w:left="0" w:firstLine="0"/>
        <w:jc w:val="left"/>
        <w:rPr>
          <w:rFonts w:ascii="Times New Roman" w:hAnsi="Times New Roman" w:cs="Times New Roman" w:eastAsia="Times New Roman"/>
          <w:color w:val="464646"/>
          <w:spacing w:val="0"/>
          <w:position w:val="0"/>
          <w:sz w:val="28"/>
          <w:shd w:fill="auto" w:val="clear"/>
        </w:rPr>
      </w:pPr>
    </w:p>
    <w:p>
      <w:pPr>
        <w:spacing w:before="100" w:after="100" w:line="240"/>
        <w:ind w:right="0" w:left="0" w:firstLine="0"/>
        <w:jc w:val="left"/>
        <w:rPr>
          <w:rFonts w:ascii="Times New Roman" w:hAnsi="Times New Roman" w:cs="Times New Roman" w:eastAsia="Times New Roman"/>
          <w:color w:val="464646"/>
          <w:spacing w:val="0"/>
          <w:position w:val="0"/>
          <w:sz w:val="28"/>
          <w:shd w:fill="auto" w:val="clear"/>
        </w:rPr>
      </w:pPr>
    </w:p>
    <w:p>
      <w:pPr>
        <w:spacing w:before="100" w:after="100" w:line="240"/>
        <w:ind w:right="0" w:left="0" w:firstLine="0"/>
        <w:jc w:val="left"/>
        <w:rPr>
          <w:rFonts w:ascii="Times New Roman" w:hAnsi="Times New Roman" w:cs="Times New Roman" w:eastAsia="Times New Roman"/>
          <w:color w:val="464646"/>
          <w:spacing w:val="0"/>
          <w:position w:val="0"/>
          <w:sz w:val="28"/>
          <w:shd w:fill="auto" w:val="clear"/>
        </w:rPr>
      </w:pPr>
      <w:r>
        <w:rPr>
          <w:rFonts w:ascii="Times New Roman" w:hAnsi="Times New Roman" w:cs="Times New Roman" w:eastAsia="Times New Roman"/>
          <w:color w:val="464646"/>
          <w:spacing w:val="0"/>
          <w:position w:val="0"/>
          <w:sz w:val="28"/>
          <w:shd w:fill="auto" w:val="clear"/>
        </w:rPr>
        <w:t xml:space="preserve">       </w:t>
        <w:br/>
        <w:t xml:space="preserve">                 </w:t>
      </w:r>
      <w:r>
        <w:rPr>
          <w:rFonts w:ascii="Times New Roman" w:hAnsi="Times New Roman" w:cs="Times New Roman" w:eastAsia="Times New Roman"/>
          <w:color w:val="484848"/>
          <w:spacing w:val="0"/>
          <w:position w:val="0"/>
          <w:sz w:val="28"/>
          <w:shd w:fill="auto" w:val="clear"/>
        </w:rPr>
        <w:t xml:space="preserve">Сільський голова                                                  Д.А.Ганко</w:t>
      </w:r>
    </w:p>
    <w:p>
      <w:pPr>
        <w:spacing w:before="75" w:after="225" w:line="248"/>
        <w:ind w:right="0" w:left="0" w:firstLine="0"/>
        <w:jc w:val="left"/>
        <w:rPr>
          <w:rFonts w:ascii="Times New Roman" w:hAnsi="Times New Roman" w:cs="Times New Roman" w:eastAsia="Times New Roman"/>
          <w:color w:val="484848"/>
          <w:spacing w:val="0"/>
          <w:position w:val="0"/>
          <w:sz w:val="28"/>
          <w:shd w:fill="FFFFFF" w:val="clear"/>
        </w:rPr>
      </w:pPr>
      <w:r>
        <w:rPr>
          <w:rFonts w:ascii="Times New Roman" w:hAnsi="Times New Roman" w:cs="Times New Roman" w:eastAsia="Times New Roman"/>
          <w:color w:val="484848"/>
          <w:spacing w:val="0"/>
          <w:position w:val="0"/>
          <w:sz w:val="28"/>
          <w:shd w:fill="FFFFFF" w:val="clear"/>
        </w:rPr>
        <w:t xml:space="preserve"> </w:t>
      </w:r>
    </w:p>
    <w:p>
      <w:pPr>
        <w:spacing w:before="75" w:after="225" w:line="248"/>
        <w:ind w:right="0" w:left="0" w:firstLine="0"/>
        <w:jc w:val="left"/>
        <w:rPr>
          <w:rFonts w:ascii="Times New Roman" w:hAnsi="Times New Roman" w:cs="Times New Roman" w:eastAsia="Times New Roman"/>
          <w:color w:val="484848"/>
          <w:spacing w:val="0"/>
          <w:position w:val="0"/>
          <w:sz w:val="28"/>
          <w:shd w:fill="FFFFFF" w:val="clear"/>
        </w:rPr>
      </w:pPr>
      <w:r>
        <w:rPr>
          <w:rFonts w:ascii="Times New Roman" w:hAnsi="Times New Roman" w:cs="Times New Roman" w:eastAsia="Times New Roman"/>
          <w:color w:val="484848"/>
          <w:spacing w:val="0"/>
          <w:position w:val="0"/>
          <w:sz w:val="28"/>
          <w:shd w:fill="FFFFFF" w:val="clear"/>
        </w:rPr>
        <w:t xml:space="preserve"> </w:t>
      </w:r>
    </w:p>
    <w:p>
      <w:pPr>
        <w:spacing w:before="0" w:after="0" w:line="240"/>
        <w:ind w:right="0" w:left="-567" w:firstLine="0"/>
        <w:jc w:val="left"/>
        <w:rPr>
          <w:rFonts w:ascii="Calibri" w:hAnsi="Calibri" w:cs="Calibri" w:eastAsia="Calibri"/>
          <w:color w:val="auto"/>
          <w:spacing w:val="0"/>
          <w:position w:val="0"/>
          <w:sz w:val="22"/>
          <w:shd w:fill="auto" w:val="clear"/>
        </w:rPr>
      </w:pPr>
    </w:p>
    <w:tbl>
      <w:tblPr/>
      <w:tblGrid>
        <w:gridCol w:w="4584"/>
      </w:tblGrid>
      <w:tr>
        <w:trPr>
          <w:trHeight w:val="1332" w:hRule="auto"/>
          <w:jc w:val="left"/>
        </w:trPr>
        <w:tc>
          <w:tcPr>
            <w:tcW w:w="4584" w:type="dxa"/>
            <w:tcBorders>
              <w:top w:val="single" w:color="836967" w:sz="0"/>
              <w:left w:val="single" w:color="836967" w:sz="0"/>
              <w:bottom w:val="single" w:color="836967" w:sz="0"/>
              <w:right w:val="single" w:color="836967" w:sz="0"/>
            </w:tcBorders>
            <w:shd w:color="000000" w:fill="ffffff" w:val="clear"/>
            <w:tcMar>
              <w:left w:w="11" w:type="dxa"/>
              <w:right w:w="11"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Додаток № 3</w:t>
              <w:br/>
              <w:t xml:space="preserve">до рішення 47-ої сесії УІ-го скликання Великобийганської сільської ради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4"/>
                <w:shd w:fill="auto" w:val="clear"/>
              </w:rPr>
              <w:t xml:space="preserve">від  30 червня 2015 року № 642 </w:t>
            </w:r>
          </w:p>
          <w:p>
            <w:pPr>
              <w:spacing w:before="0" w:after="0" w:line="240"/>
              <w:ind w:right="0" w:left="0" w:firstLine="0"/>
              <w:jc w:val="left"/>
              <w:rPr>
                <w:color w:val="auto"/>
                <w:spacing w:val="0"/>
                <w:position w:val="0"/>
                <w:shd w:fill="auto" w:val="clear"/>
              </w:rPr>
            </w:pPr>
          </w:p>
        </w:tc>
      </w:tr>
    </w:tbl>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ПОЛОЖЕННЯ</w:t>
        <w:br/>
        <w:t xml:space="preserve">про плату за землю </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Положення про встановлення плати за землю на території Великобийганської сільської ради  (далі – Положення) розроблено відповідно до Податкового кодексу України</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28"/>
          <w:shd w:fill="auto" w:val="clear"/>
        </w:rPr>
        <w:t xml:space="preserve">та є обов’язковим до виконання юридичними та фізичними особами на території Великобийганської сільської ради.</w:t>
      </w:r>
    </w:p>
    <w:p>
      <w:pPr>
        <w:spacing w:before="0" w:after="0" w:line="240"/>
        <w:ind w:right="-185"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Плата за землю</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b/>
          <w:color w:val="auto"/>
          <w:spacing w:val="0"/>
          <w:position w:val="0"/>
          <w:sz w:val="28"/>
          <w:shd w:fill="auto" w:val="clear"/>
        </w:rPr>
        <w:t xml:space="preserve">обов’язковий платіж у складі податку на майно, що</w:t>
      </w:r>
      <w:r>
        <w:rPr>
          <w:rFonts w:ascii="Times New Roman" w:hAnsi="Times New Roman" w:cs="Times New Roman" w:eastAsia="Times New Roman"/>
          <w:color w:val="auto"/>
          <w:spacing w:val="0"/>
          <w:position w:val="0"/>
          <w:sz w:val="28"/>
          <w:shd w:fill="auto" w:val="clear"/>
        </w:rPr>
        <w:t xml:space="preserve"> справляється у формі земельного податку та орендної плати за земельні ділянки державної і комунальної власності;</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 </w:t>
      </w:r>
      <w:r>
        <w:rPr>
          <w:rFonts w:ascii="Times New Roman" w:hAnsi="Times New Roman" w:cs="Times New Roman" w:eastAsia="Times New Roman"/>
          <w:b/>
          <w:color w:val="auto"/>
          <w:spacing w:val="0"/>
          <w:position w:val="0"/>
          <w:sz w:val="28"/>
          <w:shd w:fill="auto" w:val="clear"/>
        </w:rPr>
        <w:t xml:space="preserve">Платники земельного податку</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Платниками земельного податку є:</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1.1.1. </w:t>
      </w:r>
      <w:r>
        <w:rPr>
          <w:rFonts w:ascii="Times New Roman" w:hAnsi="Times New Roman" w:cs="Times New Roman" w:eastAsia="Times New Roman"/>
          <w:color w:val="auto"/>
          <w:spacing w:val="0"/>
          <w:position w:val="0"/>
          <w:sz w:val="28"/>
          <w:shd w:fill="auto" w:val="clear"/>
        </w:rPr>
        <w:t xml:space="preserve">власники земельних ділянок, земельних часток (паїв);</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1.1.2. </w:t>
      </w:r>
      <w:r>
        <w:rPr>
          <w:rFonts w:ascii="Times New Roman" w:hAnsi="Times New Roman" w:cs="Times New Roman" w:eastAsia="Times New Roman"/>
          <w:color w:val="auto"/>
          <w:spacing w:val="0"/>
          <w:position w:val="0"/>
          <w:sz w:val="28"/>
          <w:shd w:fill="auto" w:val="clear"/>
        </w:rPr>
        <w:t xml:space="preserve">землекористувачі.</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2. </w:t>
      </w:r>
      <w:r>
        <w:rPr>
          <w:rFonts w:ascii="Times New Roman" w:hAnsi="Times New Roman" w:cs="Times New Roman" w:eastAsia="Times New Roman"/>
          <w:b/>
          <w:color w:val="auto"/>
          <w:spacing w:val="0"/>
          <w:position w:val="0"/>
          <w:sz w:val="28"/>
          <w:shd w:fill="auto" w:val="clear"/>
        </w:rPr>
        <w:t xml:space="preserve">Об’єкти оподаткування земельним податком.</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 </w:t>
      </w:r>
      <w:r>
        <w:rPr>
          <w:rFonts w:ascii="Times New Roman" w:hAnsi="Times New Roman" w:cs="Times New Roman" w:eastAsia="Times New Roman"/>
          <w:color w:val="auto"/>
          <w:spacing w:val="0"/>
          <w:position w:val="0"/>
          <w:sz w:val="28"/>
          <w:shd w:fill="auto" w:val="clear"/>
        </w:rPr>
        <w:t xml:space="preserve">Об’єктами оподаткування є:</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2.1.1. </w:t>
      </w:r>
      <w:r>
        <w:rPr>
          <w:rFonts w:ascii="Times New Roman" w:hAnsi="Times New Roman" w:cs="Times New Roman" w:eastAsia="Times New Roman"/>
          <w:color w:val="auto"/>
          <w:spacing w:val="0"/>
          <w:position w:val="0"/>
          <w:sz w:val="28"/>
          <w:shd w:fill="auto" w:val="clear"/>
        </w:rPr>
        <w:t xml:space="preserve">земельні ділянки, які перебувають у власності або користуванні;</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2.1.2. </w:t>
      </w:r>
      <w:r>
        <w:rPr>
          <w:rFonts w:ascii="Times New Roman" w:hAnsi="Times New Roman" w:cs="Times New Roman" w:eastAsia="Times New Roman"/>
          <w:color w:val="auto"/>
          <w:spacing w:val="0"/>
          <w:position w:val="0"/>
          <w:sz w:val="28"/>
          <w:shd w:fill="auto" w:val="clear"/>
        </w:rPr>
        <w:t xml:space="preserve">земельні частки (паї), які перебувають у власності.</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3. </w:t>
      </w:r>
      <w:r>
        <w:rPr>
          <w:rFonts w:ascii="Times New Roman" w:hAnsi="Times New Roman" w:cs="Times New Roman" w:eastAsia="Times New Roman"/>
          <w:b/>
          <w:color w:val="auto"/>
          <w:spacing w:val="0"/>
          <w:position w:val="0"/>
          <w:sz w:val="28"/>
          <w:shd w:fill="auto" w:val="clear"/>
        </w:rPr>
        <w:t xml:space="preserve">База оподаткування земельним податком</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 </w:t>
      </w:r>
      <w:r>
        <w:rPr>
          <w:rFonts w:ascii="Times New Roman" w:hAnsi="Times New Roman" w:cs="Times New Roman" w:eastAsia="Times New Roman"/>
          <w:color w:val="auto"/>
          <w:spacing w:val="0"/>
          <w:position w:val="0"/>
          <w:sz w:val="28"/>
          <w:shd w:fill="auto" w:val="clear"/>
        </w:rPr>
        <w:t xml:space="preserve">Базою оподаткування є:</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3.1.1. </w:t>
      </w:r>
      <w:r>
        <w:rPr>
          <w:rFonts w:ascii="Times New Roman" w:hAnsi="Times New Roman" w:cs="Times New Roman" w:eastAsia="Times New Roman"/>
          <w:color w:val="auto"/>
          <w:spacing w:val="0"/>
          <w:position w:val="0"/>
          <w:sz w:val="28"/>
          <w:shd w:fill="auto" w:val="clear"/>
        </w:rPr>
        <w:t xml:space="preserve">нормативна грошова оцінка земельних ділянок з урахуванням коефіцієнта індексації. </w:t>
      </w:r>
    </w:p>
    <w:p>
      <w:pPr>
        <w:spacing w:before="0" w:after="0" w:line="240"/>
        <w:ind w:right="0" w:left="0" w:firstLine="708"/>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4. </w:t>
      </w:r>
      <w:r>
        <w:rPr>
          <w:rFonts w:ascii="Times New Roman" w:hAnsi="Times New Roman" w:cs="Times New Roman" w:eastAsia="Times New Roman"/>
          <w:b/>
          <w:color w:val="auto"/>
          <w:spacing w:val="0"/>
          <w:position w:val="0"/>
          <w:sz w:val="28"/>
          <w:shd w:fill="auto" w:val="clear"/>
        </w:rPr>
        <w:t xml:space="preserve">Ставка земельного податку за земельні ділянки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4.1.</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С</w:t>
      </w:r>
      <w:r>
        <w:rPr>
          <w:rFonts w:ascii="Times New Roman" w:hAnsi="Times New Roman" w:cs="Times New Roman" w:eastAsia="Times New Roman"/>
          <w:color w:val="auto"/>
          <w:spacing w:val="0"/>
          <w:position w:val="0"/>
          <w:sz w:val="28"/>
          <w:shd w:fill="auto" w:val="clear"/>
        </w:rPr>
        <w:t xml:space="preserve">тавку земельного податку за земельні ділянки, нормативну грошову оцінку яких проведено, (незалежно від місця знаходження):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за 1 га   сільськогосподарського призначення в розмірі: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фізичних осіб громадян      -  0,1  % від їх нормативної грошової оцінки;</w:t>
        <w:br/>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фізичних осіб - підприємців -   1  % від їх нормативної грошової оцінки;</w:t>
        <w:br/>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юридичних осіб                      -  1  % від їх нормативної грошової оцінки.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 багаторічні насадження  -  0,03 %  від їх нормативної грошової оцінки;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за 1 га   несільськогосподарського призначення в розмірі :</w:t>
      </w:r>
      <w:r>
        <w:rPr>
          <w:rFonts w:ascii="Times New Roman" w:hAnsi="Times New Roman" w:cs="Times New Roman" w:eastAsia="Times New Roman"/>
          <w:b/>
          <w:color w:val="auto"/>
          <w:spacing w:val="0"/>
          <w:position w:val="0"/>
          <w:sz w:val="28"/>
          <w:shd w:fill="auto" w:val="clear"/>
        </w:rPr>
        <w:br/>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фізичних осіб громадян    -  0,05  % від їх нормативної грошової оцінки;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фізичних осіб - підприємців -   3  % від їх нормативної грошової оцінки;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юридичних осіб                      -  3 % від їх нормативної грошової оцінки.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5. </w:t>
      </w:r>
      <w:r>
        <w:rPr>
          <w:rFonts w:ascii="Times New Roman" w:hAnsi="Times New Roman" w:cs="Times New Roman" w:eastAsia="Times New Roman"/>
          <w:b/>
          <w:color w:val="auto"/>
          <w:spacing w:val="0"/>
          <w:position w:val="0"/>
          <w:sz w:val="28"/>
          <w:shd w:fill="auto" w:val="clear"/>
        </w:rPr>
        <w:t xml:space="preserve">Пільги щодо сплати земельного податку для фізичних осіб</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5.1.</w:t>
      </w:r>
      <w:r>
        <w:rPr>
          <w:rFonts w:ascii="Times New Roman" w:hAnsi="Times New Roman" w:cs="Times New Roman" w:eastAsia="Times New Roman"/>
          <w:color w:val="auto"/>
          <w:spacing w:val="0"/>
          <w:position w:val="0"/>
          <w:sz w:val="28"/>
          <w:shd w:fill="auto" w:val="clear"/>
        </w:rPr>
        <w:t xml:space="preserve">Від сплати податку звільняються:</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5.1.1. </w:t>
      </w:r>
      <w:r>
        <w:rPr>
          <w:rFonts w:ascii="Times New Roman" w:hAnsi="Times New Roman" w:cs="Times New Roman" w:eastAsia="Times New Roman"/>
          <w:color w:val="auto"/>
          <w:spacing w:val="0"/>
          <w:position w:val="0"/>
          <w:sz w:val="28"/>
          <w:shd w:fill="auto" w:val="clear"/>
        </w:rPr>
        <w:t xml:space="preserve">інваліди першої і другої групи;</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5.1.2. </w:t>
      </w:r>
      <w:r>
        <w:rPr>
          <w:rFonts w:ascii="Times New Roman" w:hAnsi="Times New Roman" w:cs="Times New Roman" w:eastAsia="Times New Roman"/>
          <w:color w:val="auto"/>
          <w:spacing w:val="0"/>
          <w:position w:val="0"/>
          <w:sz w:val="28"/>
          <w:shd w:fill="auto" w:val="clear"/>
        </w:rPr>
        <w:t xml:space="preserve">фізичні особи, які виховують трьох і більше дітей віком до 18 років;</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5.1.3. </w:t>
      </w:r>
      <w:r>
        <w:rPr>
          <w:rFonts w:ascii="Times New Roman" w:hAnsi="Times New Roman" w:cs="Times New Roman" w:eastAsia="Times New Roman"/>
          <w:color w:val="auto"/>
          <w:spacing w:val="0"/>
          <w:position w:val="0"/>
          <w:sz w:val="28"/>
          <w:shd w:fill="auto" w:val="clear"/>
        </w:rPr>
        <w:t xml:space="preserve">пенсіонери (за віком);</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5.1.4. </w:t>
      </w:r>
      <w:r>
        <w:rPr>
          <w:rFonts w:ascii="Times New Roman" w:hAnsi="Times New Roman" w:cs="Times New Roman" w:eastAsia="Times New Roman"/>
          <w:color w:val="auto"/>
          <w:spacing w:val="0"/>
          <w:position w:val="0"/>
          <w:sz w:val="28"/>
          <w:shd w:fill="auto" w:val="clear"/>
        </w:rPr>
        <w:t xml:space="preserve">ветерани війни та особи, на яких поширюється дія </w:t>
      </w:r>
      <w:hyperlink xmlns:r="http://schemas.openxmlformats.org/officeDocument/2006/relationships" r:id="docRId6">
        <w:r>
          <w:rPr>
            <w:rFonts w:ascii="Times New Roman" w:hAnsi="Times New Roman" w:cs="Times New Roman" w:eastAsia="Times New Roman"/>
            <w:color w:val="000000"/>
            <w:spacing w:val="0"/>
            <w:position w:val="0"/>
            <w:sz w:val="28"/>
            <w:u w:val="single"/>
            <w:shd w:fill="auto" w:val="clear"/>
          </w:rPr>
          <w:t xml:space="preserve">Закону України "Про статус ветеранів війни, гарантії їх соціального захисту"</w:t>
        </w:r>
      </w:hyperlink>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5.1.5. </w:t>
      </w:r>
      <w:r>
        <w:rPr>
          <w:rFonts w:ascii="Times New Roman" w:hAnsi="Times New Roman" w:cs="Times New Roman" w:eastAsia="Times New Roman"/>
          <w:color w:val="auto"/>
          <w:spacing w:val="0"/>
          <w:position w:val="0"/>
          <w:sz w:val="28"/>
          <w:shd w:fill="auto" w:val="clear"/>
        </w:rPr>
        <w:t xml:space="preserve">фізичні особи, визнані законом особами, які постраждали внаслідок Чорнобильської катастрофи.</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5.2. </w:t>
      </w:r>
      <w:r>
        <w:rPr>
          <w:rFonts w:ascii="Times New Roman" w:hAnsi="Times New Roman" w:cs="Times New Roman" w:eastAsia="Times New Roman"/>
          <w:color w:val="auto"/>
          <w:spacing w:val="0"/>
          <w:position w:val="0"/>
          <w:sz w:val="28"/>
          <w:shd w:fill="auto" w:val="clear"/>
        </w:rPr>
        <w:t xml:space="preserve">Звільнення від сплати податку за земельні ділянки, передбачене для відповідної категорії фізичних осіб пунктом 5.1 цього Положення, поширюється на одну земельну ділянку за кожним видом використання у межах граничних норм:</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5.2.1. </w:t>
      </w:r>
      <w:r>
        <w:rPr>
          <w:rFonts w:ascii="Times New Roman" w:hAnsi="Times New Roman" w:cs="Times New Roman" w:eastAsia="Times New Roman"/>
          <w:color w:val="auto"/>
          <w:spacing w:val="0"/>
          <w:position w:val="0"/>
          <w:sz w:val="28"/>
          <w:shd w:fill="auto" w:val="clear"/>
        </w:rPr>
        <w:t xml:space="preserve">для ведення особистого селянського господарства - у розмірі не більш як 2 гектари;</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5.2.2. </w:t>
      </w:r>
      <w:r>
        <w:rPr>
          <w:rFonts w:ascii="Times New Roman" w:hAnsi="Times New Roman" w:cs="Times New Roman" w:eastAsia="Times New Roman"/>
          <w:color w:val="auto"/>
          <w:spacing w:val="0"/>
          <w:position w:val="0"/>
          <w:sz w:val="28"/>
          <w:shd w:fill="auto" w:val="clear"/>
        </w:rPr>
        <w:t xml:space="preserve">для будівництва та обслуговування житлового будинку, господарських будівель і споруд (присадибна ділянка) - не більш як 0,25 гектара;</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5.2.3. </w:t>
      </w:r>
      <w:r>
        <w:rPr>
          <w:rFonts w:ascii="Times New Roman" w:hAnsi="Times New Roman" w:cs="Times New Roman" w:eastAsia="Times New Roman"/>
          <w:color w:val="auto"/>
          <w:spacing w:val="0"/>
          <w:position w:val="0"/>
          <w:sz w:val="28"/>
          <w:shd w:fill="auto" w:val="clear"/>
        </w:rPr>
        <w:t xml:space="preserve">для індивідуального дачного будівництва - не більш як 0,10 гектара;</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5.2.4. </w:t>
      </w:r>
      <w:r>
        <w:rPr>
          <w:rFonts w:ascii="Times New Roman" w:hAnsi="Times New Roman" w:cs="Times New Roman" w:eastAsia="Times New Roman"/>
          <w:color w:val="auto"/>
          <w:spacing w:val="0"/>
          <w:position w:val="0"/>
          <w:sz w:val="28"/>
          <w:shd w:fill="auto" w:val="clear"/>
        </w:rPr>
        <w:t xml:space="preserve">для будівництва індивідуальних гаражів - не більш як 0,01 гектара;</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5.2.5. </w:t>
      </w:r>
      <w:r>
        <w:rPr>
          <w:rFonts w:ascii="Times New Roman" w:hAnsi="Times New Roman" w:cs="Times New Roman" w:eastAsia="Times New Roman"/>
          <w:color w:val="auto"/>
          <w:spacing w:val="0"/>
          <w:position w:val="0"/>
          <w:sz w:val="28"/>
          <w:shd w:fill="auto" w:val="clear"/>
        </w:rPr>
        <w:t xml:space="preserve">для ведення садівництва - не більш як 0,12 гектара.</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5.3. </w:t>
      </w:r>
      <w:r>
        <w:rPr>
          <w:rFonts w:ascii="Times New Roman" w:hAnsi="Times New Roman" w:cs="Times New Roman" w:eastAsia="Times New Roman"/>
          <w:color w:val="auto"/>
          <w:spacing w:val="0"/>
          <w:position w:val="0"/>
          <w:sz w:val="28"/>
          <w:shd w:fill="auto" w:val="clear"/>
        </w:rPr>
        <w:t xml:space="preserve">Від сплати податку звільняються на період дії єдиного податку четвертої групи власники земельних ділянок, земельних часток (паїв) та землекористувачі за умови передачі земельних ділянок та земельних часток (паїв) в оренду платнику єдиного податку четвертої групи.</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6. </w:t>
      </w:r>
      <w:r>
        <w:rPr>
          <w:rFonts w:ascii="Times New Roman" w:hAnsi="Times New Roman" w:cs="Times New Roman" w:eastAsia="Times New Roman"/>
          <w:b/>
          <w:color w:val="auto"/>
          <w:spacing w:val="0"/>
          <w:position w:val="0"/>
          <w:sz w:val="28"/>
          <w:shd w:fill="auto" w:val="clear"/>
        </w:rPr>
        <w:t xml:space="preserve">Пільги щодо сплати податку для юридичних осіб</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6.1. </w:t>
      </w:r>
      <w:r>
        <w:rPr>
          <w:rFonts w:ascii="Times New Roman" w:hAnsi="Times New Roman" w:cs="Times New Roman" w:eastAsia="Times New Roman"/>
          <w:color w:val="auto"/>
          <w:spacing w:val="0"/>
          <w:position w:val="0"/>
          <w:sz w:val="28"/>
          <w:shd w:fill="auto" w:val="clear"/>
        </w:rPr>
        <w:t xml:space="preserve">Від сплати податку звільняються з 01.01.2016 року:</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6.1.1 </w:t>
      </w:r>
      <w:r>
        <w:rPr>
          <w:rFonts w:ascii="Times New Roman" w:hAnsi="Times New Roman" w:cs="Times New Roman" w:eastAsia="Times New Roman"/>
          <w:color w:val="auto"/>
          <w:spacing w:val="0"/>
          <w:position w:val="0"/>
          <w:sz w:val="28"/>
          <w:shd w:fill="auto" w:val="clear"/>
        </w:rPr>
        <w:t xml:space="preserve">санаторно-курортні та оздоровчі заклади громадських організацій інвалідів, реабілітаційні установи громадських організацій інвалідів;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6.1.2. </w:t>
      </w:r>
      <w:r>
        <w:rPr>
          <w:rFonts w:ascii="Times New Roman" w:hAnsi="Times New Roman" w:cs="Times New Roman" w:eastAsia="Times New Roman"/>
          <w:color w:val="auto"/>
          <w:spacing w:val="0"/>
          <w:position w:val="0"/>
          <w:sz w:val="28"/>
          <w:shd w:fill="auto" w:val="clear"/>
        </w:rPr>
        <w:t xml:space="preserve">громадські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відсотків суми загальних витрат на оплату праці.</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Зазначені підприємства та організації громадських організацій інвалідів мають право застосовувати цю пільгу за наявності дозволу на право користування такою пільгою, який надається уповноваженим органом відповідно до Закону України "Про основи соціальної захищеності інвалідів в Україні".</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 разі порушення вимог цієї норми зазначені громадські організації інвалідів, їх підприємства та організації зобов’язані сплатити суми податку за відповідний період, проіндексовані з урахуванням інфляції, а також штрафні санкції згідно із законодавством;</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6.1.3. </w:t>
      </w:r>
      <w:r>
        <w:rPr>
          <w:rFonts w:ascii="Times New Roman" w:hAnsi="Times New Roman" w:cs="Times New Roman" w:eastAsia="Times New Roman"/>
          <w:color w:val="auto"/>
          <w:spacing w:val="0"/>
          <w:position w:val="0"/>
          <w:sz w:val="28"/>
          <w:shd w:fill="auto" w:val="clear"/>
        </w:rPr>
        <w:t xml:space="preserve">бази олімпійської та параолімпійської підготовки, перелік яких затверджується Кабінетом Міністрів України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43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6.1.4. </w:t>
      </w:r>
      <w:r>
        <w:rPr>
          <w:rFonts w:ascii="Times New Roman" w:hAnsi="Times New Roman" w:cs="Times New Roman" w:eastAsia="Times New Roman"/>
          <w:color w:val="auto"/>
          <w:spacing w:val="0"/>
          <w:position w:val="0"/>
          <w:sz w:val="28"/>
          <w:shd w:fill="auto" w:val="clear"/>
        </w:rPr>
        <w:t xml:space="preserve">органи державної влади та органи місцевого самоврядування, заклади, установи та організації, які повністю утримуються за рахунок коштів державного або місцевих бюджетів;</w:t>
      </w:r>
    </w:p>
    <w:p>
      <w:pPr>
        <w:spacing w:before="0" w:after="0" w:line="240"/>
        <w:ind w:right="0" w:left="0" w:firstLine="43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6.1.5. </w:t>
      </w:r>
      <w:r>
        <w:rPr>
          <w:rFonts w:ascii="Times New Roman" w:hAnsi="Times New Roman" w:cs="Times New Roman" w:eastAsia="Times New Roman"/>
          <w:color w:val="auto"/>
          <w:spacing w:val="0"/>
          <w:position w:val="0"/>
          <w:sz w:val="28"/>
          <w:shd w:fill="auto" w:val="clear"/>
        </w:rPr>
        <w:t xml:space="preserve">дошкільні та загальноосвітні навчальні заклади незалежно від форм власності і джерел фінансування, заклади культури, науки, освіти, охорони здоров'я, соціального захисту, фізичної культури та спорту, які повністю утримуються за рахунок коштів державного або місцевих бюджетів;</w:t>
      </w:r>
    </w:p>
    <w:p>
      <w:pPr>
        <w:spacing w:before="0" w:after="0" w:line="240"/>
        <w:ind w:right="0" w:left="0" w:firstLine="43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6.1.6. </w:t>
      </w:r>
      <w:r>
        <w:rPr>
          <w:rFonts w:ascii="Times New Roman" w:hAnsi="Times New Roman" w:cs="Times New Roman" w:eastAsia="Times New Roman"/>
          <w:color w:val="auto"/>
          <w:spacing w:val="0"/>
          <w:position w:val="0"/>
          <w:sz w:val="28"/>
          <w:shd w:fill="auto" w:val="clear"/>
        </w:rPr>
        <w:t xml:space="preserve">підприємства, установи, організації, громадські організації фізкультурно-спортивної спрямованості, - за земельні ділянки, на яких розміщені спортивні споруди, що використовуються для проведення змагань та навчально-тренувального процесу з видів спорту;</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7. </w:t>
      </w:r>
      <w:r>
        <w:rPr>
          <w:rFonts w:ascii="Times New Roman" w:hAnsi="Times New Roman" w:cs="Times New Roman" w:eastAsia="Times New Roman"/>
          <w:b/>
          <w:color w:val="auto"/>
          <w:spacing w:val="0"/>
          <w:position w:val="0"/>
          <w:sz w:val="28"/>
          <w:shd w:fill="auto" w:val="clear"/>
        </w:rPr>
        <w:t xml:space="preserve">Земельні ділянки, які не підлягають оподаткуванню земельним податком.</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7.1. </w:t>
      </w:r>
      <w:r>
        <w:rPr>
          <w:rFonts w:ascii="Times New Roman" w:hAnsi="Times New Roman" w:cs="Times New Roman" w:eastAsia="Times New Roman"/>
          <w:color w:val="auto"/>
          <w:spacing w:val="0"/>
          <w:position w:val="0"/>
          <w:sz w:val="28"/>
          <w:shd w:fill="auto" w:val="clear"/>
        </w:rPr>
        <w:t xml:space="preserve">Не сплачується податок за:</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7.1.1. </w:t>
      </w:r>
      <w:r>
        <w:rPr>
          <w:rFonts w:ascii="Times New Roman" w:hAnsi="Times New Roman" w:cs="Times New Roman" w:eastAsia="Times New Roman"/>
          <w:color w:val="auto"/>
          <w:spacing w:val="0"/>
          <w:position w:val="0"/>
          <w:sz w:val="28"/>
          <w:shd w:fill="auto" w:val="clear"/>
        </w:rPr>
        <w:t xml:space="preserve">землі сільськогосподарських угідь, що перебувають у тимчасовій консервації або у стадії сільськогосподарського освоєння;</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7.1.2. </w:t>
      </w:r>
      <w:r>
        <w:rPr>
          <w:rFonts w:ascii="Times New Roman" w:hAnsi="Times New Roman" w:cs="Times New Roman" w:eastAsia="Times New Roman"/>
          <w:color w:val="auto"/>
          <w:spacing w:val="0"/>
          <w:position w:val="0"/>
          <w:sz w:val="28"/>
          <w:shd w:fill="auto" w:val="clear"/>
        </w:rPr>
        <w:t xml:space="preserve">земельні ділянки державних сортовипробувальних станцій і сортодільниць, які використовуються для випробування сортів сільськогосподарських культур;</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7.1.3. </w:t>
      </w:r>
      <w:r>
        <w:rPr>
          <w:rFonts w:ascii="Times New Roman" w:hAnsi="Times New Roman" w:cs="Times New Roman" w:eastAsia="Times New Roman"/>
          <w:color w:val="auto"/>
          <w:spacing w:val="0"/>
          <w:position w:val="0"/>
          <w:sz w:val="28"/>
          <w:shd w:fill="auto" w:val="clear"/>
        </w:rPr>
        <w:t xml:space="preserve">землі дорожнього господарства автомобільних доріг загального користування - землі під проїзною частиною, узбіччям, земляним полотном, декоративним озелененням, резервами, кюветами, мостами, штучними спорудами, тунелями, транспортними розв’язками, водопропускними спорудами, підпірними стінками, шумовими екранами, очисними спорудами і розташованими в межах смуг відведення іншими дорожніми спорудами та обладнанням, а також землі, що знаходяться за межами смуг відведення, якщо на них розміщені споруди, що забезпечують функціонування автомобільних доріг, а саме:</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паралельні об’їзні дороги, поромні переправи, снігозахисні споруди і насадження, протилавинні та протисельові споруди, вловлюючі з’їзди, захисні насадження, шумові екрани, очисні споруди;</w:t>
      </w:r>
    </w:p>
    <w:p>
      <w:pPr>
        <w:spacing w:before="0" w:after="0" w:line="240"/>
        <w:ind w:right="0" w:left="0" w:firstLine="708"/>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майданчики для стоянки транспорту і відпочинку, склади, гаражі, резервуари для зберігання паливно-мастильних матеріалів, комплекси для </w:t>
      </w:r>
      <w:r>
        <w:rPr>
          <w:rFonts w:ascii="Times New Roman" w:hAnsi="Times New Roman" w:cs="Times New Roman" w:eastAsia="Times New Roman"/>
          <w:color w:val="000000"/>
          <w:spacing w:val="0"/>
          <w:position w:val="0"/>
          <w:sz w:val="28"/>
          <w:shd w:fill="auto" w:val="clear"/>
        </w:rPr>
        <w:t xml:space="preserve">зважування великогабаритного транспорту, виробничі бази, штучні та інші споруди, що перебувають у державній/комунальній власності, власності державних/комунальних підприємств або власності господарських товариств, у статутному капіталі яких 100 відсотків акцій (часток, паїв) належить державі;</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7.1.4. </w:t>
      </w:r>
      <w:r>
        <w:rPr>
          <w:rFonts w:ascii="Times New Roman" w:hAnsi="Times New Roman" w:cs="Times New Roman" w:eastAsia="Times New Roman"/>
          <w:color w:val="auto"/>
          <w:spacing w:val="0"/>
          <w:position w:val="0"/>
          <w:sz w:val="28"/>
          <w:shd w:fill="auto" w:val="clear"/>
        </w:rPr>
        <w:t xml:space="preserve">земельні ділянки сільськогосподарських підприємств усіх форм власності та фермерських (селянських) господарств, зайняті молодими садами, ягідниками та виноградниками до вступу їх у пору плодоношення, а також гібридними насадженнями, генофондовими колекціями та розсадниками багаторічних плодових насаджень;</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7.1.5. </w:t>
      </w:r>
      <w:r>
        <w:rPr>
          <w:rFonts w:ascii="Times New Roman" w:hAnsi="Times New Roman" w:cs="Times New Roman" w:eastAsia="Times New Roman"/>
          <w:color w:val="auto"/>
          <w:spacing w:val="0"/>
          <w:position w:val="0"/>
          <w:sz w:val="28"/>
          <w:shd w:fill="auto" w:val="clear"/>
        </w:rPr>
        <w:t xml:space="preserve">земельні ділянки кладовищ, крематоріїв та колумбаріїв.</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7.1.6. </w:t>
      </w:r>
      <w:r>
        <w:rPr>
          <w:rFonts w:ascii="Times New Roman" w:hAnsi="Times New Roman" w:cs="Times New Roman" w:eastAsia="Times New Roman"/>
          <w:color w:val="auto"/>
          <w:spacing w:val="0"/>
          <w:position w:val="0"/>
          <w:sz w:val="28"/>
          <w:shd w:fill="auto" w:val="clear"/>
        </w:rPr>
        <w:t xml:space="preserve">земельні ділянки, на яких розташовані дипломатичні представництва, які відповідно до міжнародних договорів (угод), згода на обов’язковість яких надана Верховною Радою України, користуються приміщеннями та прилеглими до них земельними ділянками на безоплатній основі;</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7.1.7. </w:t>
      </w:r>
      <w:r>
        <w:rPr>
          <w:rFonts w:ascii="Times New Roman" w:hAnsi="Times New Roman" w:cs="Times New Roman" w:eastAsia="Times New Roman"/>
          <w:color w:val="auto"/>
          <w:spacing w:val="0"/>
          <w:position w:val="0"/>
          <w:sz w:val="28"/>
          <w:shd w:fill="auto" w:val="clear"/>
        </w:rPr>
        <w:t xml:space="preserve">земельні ділянки, надані для будівництва і обслуговування культових та інших будівель, необхідних для забезпечення діяльності релігійних організацій України, статути (положення) яких зареєстровано у встановленому законом порядку.</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8. </w:t>
      </w:r>
      <w:r>
        <w:rPr>
          <w:rFonts w:ascii="Times New Roman" w:hAnsi="Times New Roman" w:cs="Times New Roman" w:eastAsia="Times New Roman"/>
          <w:b/>
          <w:color w:val="auto"/>
          <w:spacing w:val="0"/>
          <w:position w:val="0"/>
          <w:sz w:val="28"/>
          <w:shd w:fill="auto" w:val="clear"/>
        </w:rPr>
        <w:t xml:space="preserve">Особливості оподаткування платою за землю</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8.1. </w:t>
      </w:r>
      <w:r>
        <w:rPr>
          <w:rFonts w:ascii="Times New Roman" w:hAnsi="Times New Roman" w:cs="Times New Roman" w:eastAsia="Times New Roman"/>
          <w:color w:val="auto"/>
          <w:spacing w:val="0"/>
          <w:position w:val="0"/>
          <w:sz w:val="28"/>
          <w:shd w:fill="auto" w:val="clear"/>
        </w:rPr>
        <w:t xml:space="preserve">Великобийганська сільська рада встановлює ставки плати за землю та пільги щодо земельного податку, що сплачується на відповідній території.</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Великобийганська сільська рада до 25 грудня року, що передує звітному, подає відповідному контролюючому органу за місцезнаходженням земельної ділянки рішення щодо ставок земельного податку та наданих пільг зі сплати земельного податку юридичним та/або фізичним особам.</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Нові зміни щодо зазначеної інформації надаються до 1 числа першого місяця кварталу, що настає за звітним кварталом, у якому відбулися зазначені зміни.</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8.2. </w:t>
      </w:r>
      <w:r>
        <w:rPr>
          <w:rFonts w:ascii="Times New Roman" w:hAnsi="Times New Roman" w:cs="Times New Roman" w:eastAsia="Times New Roman"/>
          <w:color w:val="auto"/>
          <w:spacing w:val="0"/>
          <w:position w:val="0"/>
          <w:sz w:val="28"/>
          <w:shd w:fill="auto" w:val="clear"/>
        </w:rPr>
        <w:t xml:space="preserve">Якщо право на пільгу у платника виникає протягом року, то він звільняється від сплати податку починаючи з місяця, що настає за місяцем, у якому виникло це право. У разі втрати права на пільгу протягом року податок сплачується починаючи з місяця, що настає за місяцем, у якому втрачено це право.</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8.3. </w:t>
      </w:r>
      <w:r>
        <w:rPr>
          <w:rFonts w:ascii="Times New Roman" w:hAnsi="Times New Roman" w:cs="Times New Roman" w:eastAsia="Times New Roman"/>
          <w:color w:val="auto"/>
          <w:spacing w:val="0"/>
          <w:position w:val="0"/>
          <w:sz w:val="28"/>
          <w:shd w:fill="auto" w:val="clear"/>
        </w:rPr>
        <w:t xml:space="preserve">Якщо платники податку, які користуються пільгами з цього податку, надають в оренду земельні ділянки, окремі будівлі, споруди або їх частини, податок за такі земельні ділянки та земельні ділянки під такими будівлями (їх частинами) сплачується на загальних підставах з урахуванням прибудинкової території.</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Ця норма не поширюється на бюджетні установи (організації), комунальні підприємства територіальної громади села Велика та Мала Бийгань у разі надання ними будівель, споруд (їх частин) в тимчасове користування (оренду) іншим бюджетним установам, дошкільним, загальноосвітнім навчальним закладам незалежно від форм власності і джерел фінансування, комунальним некомерційним підприємствам охорони здоров’я.</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9. </w:t>
      </w:r>
      <w:r>
        <w:rPr>
          <w:rFonts w:ascii="Times New Roman" w:hAnsi="Times New Roman" w:cs="Times New Roman" w:eastAsia="Times New Roman"/>
          <w:b/>
          <w:color w:val="auto"/>
          <w:spacing w:val="0"/>
          <w:position w:val="0"/>
          <w:sz w:val="28"/>
          <w:shd w:fill="auto" w:val="clear"/>
        </w:rPr>
        <w:t xml:space="preserve">Податковий період для плати за землю</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9.1. </w:t>
      </w:r>
      <w:r>
        <w:rPr>
          <w:rFonts w:ascii="Times New Roman" w:hAnsi="Times New Roman" w:cs="Times New Roman" w:eastAsia="Times New Roman"/>
          <w:color w:val="auto"/>
          <w:spacing w:val="0"/>
          <w:position w:val="0"/>
          <w:sz w:val="28"/>
          <w:shd w:fill="auto" w:val="clear"/>
        </w:rPr>
        <w:t xml:space="preserve">Базовим податковим (звітним) періодом для плати за землю є календарний рік.</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9.2. </w:t>
      </w:r>
      <w:r>
        <w:rPr>
          <w:rFonts w:ascii="Times New Roman" w:hAnsi="Times New Roman" w:cs="Times New Roman" w:eastAsia="Times New Roman"/>
          <w:color w:val="auto"/>
          <w:spacing w:val="0"/>
          <w:position w:val="0"/>
          <w:sz w:val="28"/>
          <w:shd w:fill="auto" w:val="clear"/>
        </w:rPr>
        <w:t xml:space="preserve">Базовий податковий (звітний) рік починається 1 січня і закінчується 31 грудня того ж року (для новостворених підприємств та організацій, а також у зв’язку із набуттям права власності та/або користування на нові земельні ділянки може бути меншим 12 місяців).</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10. </w:t>
      </w:r>
      <w:r>
        <w:rPr>
          <w:rFonts w:ascii="Times New Roman" w:hAnsi="Times New Roman" w:cs="Times New Roman" w:eastAsia="Times New Roman"/>
          <w:b/>
          <w:color w:val="auto"/>
          <w:spacing w:val="0"/>
          <w:position w:val="0"/>
          <w:sz w:val="28"/>
          <w:shd w:fill="auto" w:val="clear"/>
        </w:rPr>
        <w:t xml:space="preserve">Порядок обчислення плати за землю</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10.1. </w:t>
      </w:r>
      <w:r>
        <w:rPr>
          <w:rFonts w:ascii="Times New Roman" w:hAnsi="Times New Roman" w:cs="Times New Roman" w:eastAsia="Times New Roman"/>
          <w:color w:val="auto"/>
          <w:spacing w:val="0"/>
          <w:position w:val="0"/>
          <w:sz w:val="28"/>
          <w:shd w:fill="auto" w:val="clear"/>
        </w:rPr>
        <w:t xml:space="preserve">Підставою для нарахування земельного податку є дані державного земельного кадастру.</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Центральні органи виконавчої влади, що реалізують державну політику у сфері земельних відносин та у сфері державної реєстрації речових прав на нерухоме майно у сфері будівництва щомісяця, але не пізніше 10 числа наступного місяця, а також за запитом відповідного контролюючого органу за місцезнаходженням земельної ділянки подають інформацію, необхідну для обчислення і справляння плати за землю, у порядку, встановленому Кабінетом Міністрів України.</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10.2. </w:t>
      </w:r>
      <w:r>
        <w:rPr>
          <w:rFonts w:ascii="Times New Roman" w:hAnsi="Times New Roman" w:cs="Times New Roman" w:eastAsia="Times New Roman"/>
          <w:color w:val="auto"/>
          <w:spacing w:val="0"/>
          <w:position w:val="0"/>
          <w:sz w:val="28"/>
          <w:shd w:fill="auto" w:val="clear"/>
        </w:rPr>
        <w:t xml:space="preserve">Платники плати за землю (крім фізичних осіб) самостійно обчислюють суму податку щороку станом на 1 січня і не пізніше 20 лютого поточного року подають відповідному контролюючому органу за місцезнаходженням земельної </w:t>
      </w:r>
      <w:r>
        <w:rPr>
          <w:rFonts w:ascii="Times New Roman" w:hAnsi="Times New Roman" w:cs="Times New Roman" w:eastAsia="Times New Roman"/>
          <w:color w:val="000000"/>
          <w:spacing w:val="0"/>
          <w:position w:val="0"/>
          <w:sz w:val="28"/>
          <w:shd w:fill="auto" w:val="clear"/>
        </w:rPr>
        <w:t xml:space="preserve">ділянки </w:t>
      </w:r>
      <w:hyperlink xmlns:r="http://schemas.openxmlformats.org/officeDocument/2006/relationships" r:id="docRId7">
        <w:r>
          <w:rPr>
            <w:rFonts w:ascii="Times New Roman" w:hAnsi="Times New Roman" w:cs="Times New Roman" w:eastAsia="Times New Roman"/>
            <w:color w:val="000000"/>
            <w:spacing w:val="0"/>
            <w:position w:val="0"/>
            <w:sz w:val="28"/>
            <w:u w:val="single"/>
            <w:shd w:fill="auto" w:val="clear"/>
          </w:rPr>
          <w:t xml:space="preserve">податкову декларацію</w:t>
        </w:r>
      </w:hyperlink>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 поточний рік за формою, встановленою у порядку, передбаченому </w:t>
      </w:r>
      <w:hyperlink xmlns:r="http://schemas.openxmlformats.org/officeDocument/2006/relationships" r:id="docRId8">
        <w:r>
          <w:rPr>
            <w:rFonts w:ascii="Times New Roman" w:hAnsi="Times New Roman" w:cs="Times New Roman" w:eastAsia="Times New Roman"/>
            <w:color w:val="000000"/>
            <w:spacing w:val="0"/>
            <w:position w:val="0"/>
            <w:sz w:val="28"/>
            <w:u w:val="single"/>
            <w:shd w:fill="auto" w:val="clear"/>
          </w:rPr>
          <w:t xml:space="preserve">статтею 46</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Податкового кодексу України, з розбивкою річної суми рівними частками за місяцями. Подання такої декларації звільняє від обов’язку подання щомісячних декларацій. При поданні першої декларації (фактичного початку діяльності як платника плати за землю) разом з нею подається довідка (витяг) про розмір нормативної грошової оцінки земельної ділянки, а надалі така довідка подається у разі затвердження нової нормативної грошової оцінки землі.</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10.3. </w:t>
      </w:r>
      <w:r>
        <w:rPr>
          <w:rFonts w:ascii="Times New Roman" w:hAnsi="Times New Roman" w:cs="Times New Roman" w:eastAsia="Times New Roman"/>
          <w:color w:val="auto"/>
          <w:spacing w:val="0"/>
          <w:position w:val="0"/>
          <w:sz w:val="28"/>
          <w:shd w:fill="auto" w:val="clear"/>
        </w:rPr>
        <w:t xml:space="preserve">Платник плати за землю має право подавати щомісяця звітну податкову декларацію, що звільняє його від обов’язку подання податкової декларації не пізніше 20 лютого поточного року, протягом 20 календарних днів місяця, що настає за звітним.</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10.4. </w:t>
      </w:r>
      <w:r>
        <w:rPr>
          <w:rFonts w:ascii="Times New Roman" w:hAnsi="Times New Roman" w:cs="Times New Roman" w:eastAsia="Times New Roman"/>
          <w:color w:val="auto"/>
          <w:spacing w:val="0"/>
          <w:position w:val="0"/>
          <w:sz w:val="28"/>
          <w:shd w:fill="auto" w:val="clear"/>
        </w:rPr>
        <w:t xml:space="preserve">За нововідведені земельні ділянки або за новоукладеними договорами оренди землі платник плати за землю подає податкову декларацію протягом 20 календарних днів місяця, що настає за звітним.</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 разі зміни протягом року об’єкта та/або бази оподаткування платник плати за землю подає податкову декларацію протягом 20 календарних днів місяця, що настає за місяцем, у якому відбулися такі зміни.</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10.5. </w:t>
      </w:r>
      <w:r>
        <w:rPr>
          <w:rFonts w:ascii="Times New Roman" w:hAnsi="Times New Roman" w:cs="Times New Roman" w:eastAsia="Times New Roman"/>
          <w:color w:val="auto"/>
          <w:spacing w:val="0"/>
          <w:position w:val="0"/>
          <w:sz w:val="28"/>
          <w:shd w:fill="auto" w:val="clear"/>
        </w:rPr>
        <w:t xml:space="preserve">Нарахування фізичним особам сум податку проводиться контролюючими органами, які видають платникові до 1 липня поточного року податкове повідомлення-рішення про внесення податку за формою, встановленою у порядку визначеному </w:t>
      </w:r>
      <w:hyperlink xmlns:r="http://schemas.openxmlformats.org/officeDocument/2006/relationships" r:id="docRId9">
        <w:r>
          <w:rPr>
            <w:rFonts w:ascii="Times New Roman" w:hAnsi="Times New Roman" w:cs="Times New Roman" w:eastAsia="Times New Roman"/>
            <w:color w:val="000000"/>
            <w:spacing w:val="0"/>
            <w:position w:val="0"/>
            <w:sz w:val="28"/>
            <w:u w:val="single"/>
            <w:shd w:fill="auto" w:val="clear"/>
          </w:rPr>
          <w:t xml:space="preserve">статтею 58</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Податкового кодексу України.</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 разі переходу права власності на земельну ділянку від одного власника до іншого протягом календарного року податок сплачується попереднім власником за період з 1 січня цього року до початку того місяця, в якому він втратив право власності на зазначену земельну ділянку, а новим власником - починаючи з місяця, в якому у нового власника виникло право власності.</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 разі переходу права власності на земельну ділянку від одного власника до іншого протягом календарного року контролюючий орган надсилає податкове повідомлення-рішення новому власнику після отримання інформації про перехід права власності.</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10.6. </w:t>
      </w:r>
      <w:r>
        <w:rPr>
          <w:rFonts w:ascii="Times New Roman" w:hAnsi="Times New Roman" w:cs="Times New Roman" w:eastAsia="Times New Roman"/>
          <w:color w:val="auto"/>
          <w:spacing w:val="0"/>
          <w:position w:val="0"/>
          <w:sz w:val="28"/>
          <w:shd w:fill="auto" w:val="clear"/>
        </w:rPr>
        <w:t xml:space="preserve">За земельну ділянку, на якій розташована будівля, що перебуває у спільній власності кількох юридичних або фізичних осіб, податок нараховується з урахуванням прибудинкової території кожному з таких осіб:</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у рівних частинах - якщо будівля перебуває у спільній сумісній власності кількох осіб, але не поділена в натурі, або одній з таких осіб-власників, визначеній за їх згодою, якщо інше не встановлено судом;</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пропорційно належній частці кожної особи - якщо будівля перебуває у спільній частковій власності;</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пропорційно належній частці кожної особи - якщо будівля перебуває у спільній сумісній власності і поділена в натурі.</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 земельну ділянку, на якій розташована будівля, що перебуває у користуванні кількох юридичних або фізичних осіб, податок нараховується кожному з них пропорційно тій частині площі будівлі, що знаходиться в їх користуванні, з урахуванням прибудинкової території.</w:t>
      </w:r>
    </w:p>
    <w:p>
      <w:pPr>
        <w:spacing w:before="0" w:after="0" w:line="240"/>
        <w:ind w:right="0" w:left="0" w:firstLine="708"/>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10.7. </w:t>
      </w:r>
      <w:r>
        <w:rPr>
          <w:rFonts w:ascii="Times New Roman" w:hAnsi="Times New Roman" w:cs="Times New Roman" w:eastAsia="Times New Roman"/>
          <w:color w:val="000000"/>
          <w:spacing w:val="0"/>
          <w:position w:val="0"/>
          <w:sz w:val="28"/>
          <w:shd w:fill="auto" w:val="clear"/>
        </w:rPr>
        <w:t xml:space="preserve">Юридична особа зменшує податкові зобов’язання із земельного податку на суму пільг, які надаються фізичним особам відповідно до </w:t>
      </w:r>
      <w:hyperlink xmlns:r="http://schemas.openxmlformats.org/officeDocument/2006/relationships" r:id="docRId10">
        <w:r>
          <w:rPr>
            <w:rFonts w:ascii="Times New Roman" w:hAnsi="Times New Roman" w:cs="Times New Roman" w:eastAsia="Times New Roman"/>
            <w:color w:val="000000"/>
            <w:spacing w:val="0"/>
            <w:position w:val="0"/>
            <w:sz w:val="28"/>
            <w:u w:val="single"/>
            <w:shd w:fill="auto" w:val="clear"/>
          </w:rPr>
          <w:t xml:space="preserve">пункту 5</w:t>
        </w:r>
        <w:r>
          <w:rPr>
            <w:rFonts w:ascii="Times New Roman" w:hAnsi="Times New Roman" w:cs="Times New Roman" w:eastAsia="Times New Roman"/>
            <w:vanish/>
            <w:color w:val="000000"/>
            <w:spacing w:val="0"/>
            <w:position w:val="0"/>
            <w:sz w:val="28"/>
            <w:u w:val="single"/>
            <w:shd w:fill="auto" w:val="clear"/>
          </w:rPr>
          <w:t xml:space="preserve">HYPERLINK "http://zakon2.rada.gov.ua/laws/show/2755-17/print1416399356483204"</w:t>
        </w:r>
        <w:r>
          <w:rPr>
            <w:rFonts w:ascii="Times New Roman" w:hAnsi="Times New Roman" w:cs="Times New Roman" w:eastAsia="Times New Roman"/>
            <w:color w:val="000000"/>
            <w:spacing w:val="0"/>
            <w:position w:val="0"/>
            <w:sz w:val="28"/>
            <w:u w:val="single"/>
            <w:shd w:fill="auto" w:val="clear"/>
          </w:rPr>
          <w:t xml:space="preserve">.1</w:t>
        </w:r>
      </w:hyperlink>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цього Положення за земельні ділянки, що знаходяться у їх власності або постійному користуванні і входять до складу земельних ділянок такої юридичної особи.</w:t>
      </w:r>
    </w:p>
    <w:p>
      <w:pPr>
        <w:spacing w:before="0" w:after="0" w:line="240"/>
        <w:ind w:right="0" w:left="0" w:firstLine="708"/>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Такий порядок також поширюється на визначення податкових зобов’язань із земельного податку юридичною особою за земельні ділянки, які відведені в порядку, встановленому </w:t>
      </w:r>
      <w:hyperlink xmlns:r="http://schemas.openxmlformats.org/officeDocument/2006/relationships" r:id="docRId11">
        <w:r>
          <w:rPr>
            <w:rFonts w:ascii="Times New Roman" w:hAnsi="Times New Roman" w:cs="Times New Roman" w:eastAsia="Times New Roman"/>
            <w:color w:val="000000"/>
            <w:spacing w:val="0"/>
            <w:position w:val="0"/>
            <w:sz w:val="28"/>
            <w:u w:val="single"/>
            <w:shd w:fill="auto" w:val="clear"/>
          </w:rPr>
          <w:t xml:space="preserve">Законом України "Про основи соціальної захищеності інвалідів в Україні"</w:t>
        </w:r>
      </w:hyperlink>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для безоплатного паркування (зберігання) легкових автомобілів, якими керують інваліди з ураженням опорно-рухового апарату, члени їх сімей, яким відповідно до порядку забезпечення інвалідів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автомобілями передано право керування автомобілем, та законні представники недієздатних інвалідів або дітей-інвалідів, які перевозять інвалідів (дітей-</w:t>
      </w:r>
      <w:r>
        <w:rPr>
          <w:rFonts w:ascii="Times New Roman" w:hAnsi="Times New Roman" w:cs="Times New Roman" w:eastAsia="Times New Roman"/>
          <w:color w:val="auto"/>
          <w:spacing w:val="0"/>
          <w:position w:val="0"/>
          <w:sz w:val="28"/>
          <w:shd w:fill="auto" w:val="clear"/>
        </w:rPr>
        <w:t xml:space="preserve">інвалідів) з ураженням опорно-рухового апарату.</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11. </w:t>
      </w:r>
      <w:r>
        <w:rPr>
          <w:rFonts w:ascii="Times New Roman" w:hAnsi="Times New Roman" w:cs="Times New Roman" w:eastAsia="Times New Roman"/>
          <w:b/>
          <w:color w:val="auto"/>
          <w:spacing w:val="0"/>
          <w:position w:val="0"/>
          <w:sz w:val="28"/>
          <w:shd w:fill="auto" w:val="clear"/>
        </w:rPr>
        <w:t xml:space="preserve">Строк сплати плати за землю</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11.1. </w:t>
      </w:r>
      <w:r>
        <w:rPr>
          <w:rFonts w:ascii="Times New Roman" w:hAnsi="Times New Roman" w:cs="Times New Roman" w:eastAsia="Times New Roman"/>
          <w:color w:val="auto"/>
          <w:spacing w:val="0"/>
          <w:position w:val="0"/>
          <w:sz w:val="28"/>
          <w:shd w:fill="auto" w:val="clear"/>
        </w:rPr>
        <w:t xml:space="preserve">Власники землі та землекористувачі сплачують плату за землю з дня виникнення права власності або права користування земельною ділянкою.</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 разі припинення права власності або права користування земельною ділянкою плата за землю сплачується за фактичний період перебування землі у власності або користуванні у поточному році.</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11.2. </w:t>
      </w:r>
      <w:r>
        <w:rPr>
          <w:rFonts w:ascii="Times New Roman" w:hAnsi="Times New Roman" w:cs="Times New Roman" w:eastAsia="Times New Roman"/>
          <w:color w:val="auto"/>
          <w:spacing w:val="0"/>
          <w:position w:val="0"/>
          <w:sz w:val="28"/>
          <w:shd w:fill="auto" w:val="clear"/>
        </w:rPr>
        <w:t xml:space="preserve">Облік фізичних осіб - платників податку і нарахування відповідних сум проводяться щороку до 1 травня.</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11.3. </w:t>
      </w:r>
      <w:r>
        <w:rPr>
          <w:rFonts w:ascii="Times New Roman" w:hAnsi="Times New Roman" w:cs="Times New Roman" w:eastAsia="Times New Roman"/>
          <w:color w:val="auto"/>
          <w:spacing w:val="0"/>
          <w:position w:val="0"/>
          <w:sz w:val="28"/>
          <w:shd w:fill="auto" w:val="clear"/>
        </w:rPr>
        <w:t xml:space="preserve">Податкове зобов’язання щодо плати за землю, визначене у податковій декларації на поточний рік, сплачується рівними частками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11.4. </w:t>
      </w:r>
      <w:r>
        <w:rPr>
          <w:rFonts w:ascii="Times New Roman" w:hAnsi="Times New Roman" w:cs="Times New Roman" w:eastAsia="Times New Roman"/>
          <w:color w:val="auto"/>
          <w:spacing w:val="0"/>
          <w:position w:val="0"/>
          <w:sz w:val="28"/>
          <w:shd w:fill="auto" w:val="clear"/>
        </w:rPr>
        <w:t xml:space="preserve">Податкове зобов’язання з плати за землю, визначене у податковій декларації, у тому числі за нововідведені земельні ділянки, сплачується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11.5. </w:t>
      </w:r>
      <w:r>
        <w:rPr>
          <w:rFonts w:ascii="Times New Roman" w:hAnsi="Times New Roman" w:cs="Times New Roman" w:eastAsia="Times New Roman"/>
          <w:color w:val="auto"/>
          <w:spacing w:val="0"/>
          <w:position w:val="0"/>
          <w:sz w:val="28"/>
          <w:shd w:fill="auto" w:val="clear"/>
        </w:rPr>
        <w:t xml:space="preserve">Податок фізичними особами сплачується протягом 60 днів з дня вручення податкового повідомлення-рішення.</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11.6. </w:t>
      </w:r>
      <w:r>
        <w:rPr>
          <w:rFonts w:ascii="Times New Roman" w:hAnsi="Times New Roman" w:cs="Times New Roman" w:eastAsia="Times New Roman"/>
          <w:color w:val="auto"/>
          <w:spacing w:val="0"/>
          <w:position w:val="0"/>
          <w:sz w:val="28"/>
          <w:shd w:fill="auto" w:val="clear"/>
        </w:rPr>
        <w:t xml:space="preserve">При переході права власності на будівлю, споруду (їх частину) податок за земельні ділянки, на яких розташовані такі будівлі, споруди (їх частини), з урахуванням прибудинкової території сплачується на загальних підставах з дати державної реєстрації права власності на таку земельну ділянку.</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11.7. </w:t>
      </w:r>
      <w:r>
        <w:rPr>
          <w:rFonts w:ascii="Times New Roman" w:hAnsi="Times New Roman" w:cs="Times New Roman" w:eastAsia="Times New Roman"/>
          <w:color w:val="auto"/>
          <w:spacing w:val="0"/>
          <w:position w:val="0"/>
          <w:sz w:val="28"/>
          <w:shd w:fill="auto" w:val="clear"/>
        </w:rPr>
        <w:t xml:space="preserve">У разі надання в оренду земельних ділянок (у межах населених пунктів), окремих будівель (споруд) або їх частин власниками та землекористувачами податок за площі, що надаються в оренду, обчислюється з дати укладення договору оренди земельної ділянки або з дати укладення договору оренди будівель (їх частин). </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11.8. </w:t>
      </w:r>
      <w:r>
        <w:rPr>
          <w:rFonts w:ascii="Times New Roman" w:hAnsi="Times New Roman" w:cs="Times New Roman" w:eastAsia="Times New Roman"/>
          <w:color w:val="auto"/>
          <w:spacing w:val="0"/>
          <w:position w:val="0"/>
          <w:sz w:val="28"/>
          <w:shd w:fill="auto" w:val="clear"/>
        </w:rPr>
        <w:t xml:space="preserve">Власник нежилого приміщення (його частини) у багатоквартирному жилому будинку сплачує до бюджету податок за площі під такими приміщеннями (їх частинами) з урахуванням пропорційної частки прибудинкової території з дати державної реєстрації права власності на нерухоме майно.</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Сільський голова                                                        Д.А.Ганко</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Додаток 4  </w:t>
      </w:r>
    </w:p>
    <w:p>
      <w:pPr>
        <w:spacing w:before="0" w:after="0" w:line="240"/>
        <w:ind w:right="0" w:left="0" w:firstLine="0"/>
        <w:jc w:val="center"/>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auto"/>
          <w:spacing w:val="8"/>
          <w:position w:val="0"/>
          <w:sz w:val="24"/>
          <w:shd w:fill="auto" w:val="clear"/>
        </w:rPr>
        <w:t xml:space="preserve">                                                                         до рішення  </w:t>
      </w:r>
      <w:r>
        <w:rPr>
          <w:rFonts w:ascii="Times New Roman" w:hAnsi="Times New Roman" w:cs="Times New Roman" w:eastAsia="Times New Roman"/>
          <w:color w:val="auto"/>
          <w:spacing w:val="8"/>
          <w:position w:val="0"/>
          <w:sz w:val="24"/>
          <w:shd w:fill="auto" w:val="clear"/>
        </w:rPr>
        <w:t xml:space="preserve">47</w:t>
      </w:r>
      <w:r>
        <w:rPr>
          <w:rFonts w:ascii="Times New Roman" w:hAnsi="Times New Roman" w:cs="Times New Roman" w:eastAsia="Times New Roman"/>
          <w:color w:val="auto"/>
          <w:spacing w:val="8"/>
          <w:position w:val="0"/>
          <w:sz w:val="24"/>
          <w:shd w:fill="auto" w:val="clear"/>
        </w:rPr>
        <w:t xml:space="preserve"> сесії Великобийганської </w:t>
      </w:r>
    </w:p>
    <w:p>
      <w:pPr>
        <w:spacing w:before="0" w:after="0" w:line="240"/>
        <w:ind w:right="0" w:left="0" w:firstLine="0"/>
        <w:jc w:val="center"/>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auto"/>
          <w:spacing w:val="8"/>
          <w:position w:val="0"/>
          <w:sz w:val="24"/>
          <w:shd w:fill="auto" w:val="clear"/>
        </w:rPr>
        <w:t xml:space="preserve">                                                      сільської ради УІ-го скликання </w:t>
      </w:r>
    </w:p>
    <w:p>
      <w:pPr>
        <w:spacing w:before="0" w:after="0" w:line="240"/>
        <w:ind w:right="0" w:left="0" w:firstLine="0"/>
        <w:jc w:val="center"/>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8"/>
          <w:position w:val="0"/>
          <w:sz w:val="24"/>
          <w:shd w:fill="auto" w:val="clear"/>
        </w:rPr>
        <w:t xml:space="preserve">        від 30 червня 2015 р. № 642</w:t>
      </w:r>
    </w:p>
    <w:p>
      <w:pPr>
        <w:spacing w:before="0" w:after="0" w:line="240"/>
        <w:ind w:right="0" w:left="0" w:firstLine="0"/>
        <w:jc w:val="center"/>
        <w:rPr>
          <w:rFonts w:ascii="Times New Roman" w:hAnsi="Times New Roman" w:cs="Times New Roman" w:eastAsia="Times New Roman"/>
          <w:color w:val="auto"/>
          <w:spacing w:val="8"/>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u w:val="single"/>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Положення про єдиний податок для</w:t>
        <w:br/>
        <w:t xml:space="preserve"> фізичних осіб</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Розділ 1. Загальні положення</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1.1. У цьому Положенні встановлюються правові засади застосування спрощеної системи оподаткування, обліку та звітності, а також справляння єдиного податку.</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1.2. Спрощена система оподаткування, обліку та звітності - особливий механізм справляння податків і зборів, що встановлює заміну сплати окремих податків і зборів, встановлених пунктом 6.1 розділу 6 цього Положення, на сплату єдиного податку в порядку та на умовах, визначених цим Положенням, з одночасним веденням спрощеного обліку та звітності.</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1.3. Фізична особа - підприємець може самостійно обрати спрощену систему оподаткування, якщо така особа відповідає вимогам, встановленим цим рішенням, та реєструється платником єдиного податку в порядку, визначеному цим рішенням.</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1.4. Фізичні особи - підприємці, які застосовують спрощену систему оподаткування, обліку та звітності, поділяються на такі групи платників єдиного податку:</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перша група - фізичні особи - 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і обсяг доходу яких протягом календарного року не перевищує </w:t>
      </w:r>
      <w:r>
        <w:rPr>
          <w:rFonts w:ascii="Times New Roman" w:hAnsi="Times New Roman" w:cs="Times New Roman" w:eastAsia="Times New Roman"/>
          <w:b/>
          <w:color w:val="auto"/>
          <w:spacing w:val="0"/>
          <w:position w:val="0"/>
          <w:sz w:val="22"/>
          <w:shd w:fill="auto" w:val="clear"/>
        </w:rPr>
        <w:t xml:space="preserve">300 000</w:t>
      </w:r>
      <w:r>
        <w:rPr>
          <w:rFonts w:ascii="Times New Roman" w:hAnsi="Times New Roman" w:cs="Times New Roman" w:eastAsia="Times New Roman"/>
          <w:color w:val="auto"/>
          <w:spacing w:val="0"/>
          <w:position w:val="0"/>
          <w:sz w:val="22"/>
          <w:shd w:fill="auto" w:val="clear"/>
        </w:rPr>
        <w:t xml:space="preserve"> гривень;</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друга група - фізичні особи - 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не використовують працю найманих осіб або кількість осіб, які перебувають з ними у трудових відносинах, одночасно не перевищує 10 осіб;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обсяг доходу не перевищує </w:t>
      </w:r>
      <w:r>
        <w:rPr>
          <w:rFonts w:ascii="Times New Roman" w:hAnsi="Times New Roman" w:cs="Times New Roman" w:eastAsia="Times New Roman"/>
          <w:b/>
          <w:color w:val="auto"/>
          <w:spacing w:val="0"/>
          <w:position w:val="0"/>
          <w:sz w:val="22"/>
          <w:shd w:fill="auto" w:val="clear"/>
        </w:rPr>
        <w:t xml:space="preserve">1 500 000</w:t>
      </w:r>
      <w:r>
        <w:rPr>
          <w:rFonts w:ascii="Times New Roman" w:hAnsi="Times New Roman" w:cs="Times New Roman" w:eastAsia="Times New Roman"/>
          <w:color w:val="auto"/>
          <w:spacing w:val="0"/>
          <w:position w:val="0"/>
          <w:sz w:val="22"/>
          <w:shd w:fill="auto" w:val="clear"/>
        </w:rPr>
        <w:t xml:space="preserve"> гривень.</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Дія цього підпункту не поширюється на фізичних осіб - підприємців, які надають посередницькі послуги з купівлі, продажу, оренди та оцінювання нерухомого майна (група 70.31 КВЕД ДК 009:2005) (va375202-05 ).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1.4.1. При розрахунку загальної кількості осіб, які перебувають у трудових відносинах з платником єдиного податку - фізичною особою, не враховуються наймані працівники, які перебувають у відпустці у зв'язку з вагітністю і пологами та у відпустці по догляду за дитиною до досягнення нею передбаченого законодавством віку.</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 розрахунку середньооблікової кількості працівників застосовується визначення, встановлене Податковим кодексом України.</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1.5. Не можуть бути платниками єдиного податку:</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1.5.1. Фізичні особи - підприємці, які здійснюють:</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діяльність з організації, проведення азартних ігор; (Підпункт 1 підпункту 1.5.1 пункту 1.5 розділу 1 набирає чинності з дня набрання чинності законом, що регулює питання діяльності у сфері грального бізнесу).</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обмін іноземної валюти;</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 виробництво, експорт, імпорт, продаж підакцизних товарів (крім роздрібного продажу паливно-мастильних матеріалів в ємностях до 20 літрів та діяльності фізичних осіб, пов'язаної з роздрібним продажем пива та столових вин);</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 видобуток, виробництво, реалізацію дорогоцінних металів і дорогоцінного каміння, у тому числі органогенного утворення;</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 видобуток, реалізацію корисних копалин;</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 діяльність у сфері фінансового посередництва, крім діяльності у сфері страхування, яка здійснюється страховими агентами, визначеними Законом України "Про страхування" ( 85/96-ВР ), сюрвейєрами, аварійними комісарами та аджастерами, визначеними Податковим кодексом України;</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 діяльність з управління підприємствами;</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 діяльність з надання послуг пошти та зв'язку;</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9) діяльність з продажу предметів мистецтва та антикваріату, діяльність з організації торгів (аукціонів) виробами мистецтва, предметами колекціонування або антикваріату;</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10) діяльність з організації, проведення гастрольних заходів;</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1.5.2. фізичні особи - підприємці, які здійснюють технічні випробування та дослідження (група 74.3 КВЕД ДК 009:2005) ( va375202-05 ), діяльність у сфері аудиту;</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1.5.3. фізичні особи - підприємці, які надають в оренду земельні ділянки, загальна площа яких перевищує 0,2 гектара, житлові приміщення, загальна площа яких перевищує 100 квадратних метрів, нежитлові приміщення (споруди, будівлі) та/або їх частини, загальна площа яких перевищує 300 квадратних метрів;</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1.5.4. страхові (перестрахові) брокери, інші фінансові установи, визначені законом; реєстратори цінних паперів;</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1.5.5. фізичні особи - нерезиденти;</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1.5.6. суб'єкти господарювання, які на день подання заяви про реєстрацію платником єдиного податку мають податковий борг, крім безнадійного податкового боргу, що виник внаслідок дії обставин непереборної сили (форс-мажорних обставин).</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1.6. Платники єдиного податку повинні здійснювати розрахунки за відвантажені товари (виконані роботи, надані послуги) виключно в грошовій формі (готівковій та/або безготівковій).</w:t>
      </w: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Розділ 2. Порядок визначення доходів та їх склад</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2.1. Доходом платника єдиного податку є:</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для фізичної особи - підприємця - дохід, отриманий протягом податкового (звітного) періоду в грошовій формі (готівковій та/або безготівковій); матеріальній або нематеріальній формі, визначеній пунктом 2.3 цього розділу. При цьому до доходу не включаються отримані такою фізичною особою пасивні доходи у вигляді процентів, дивідендів, роялті, страхові виплати і відшкодування, а також доходи, отримані від продажу рухомого та нерухомого майна, яке належить на праві власності фізичній особі та використовується в її господарській діяльності;</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2.2. До суми доходу за звітний період включаються сума кредиторської заборгованості, за якою минув строк позовної давності, та вартість безоплатно отриманих протягом звітного періоду товарів (робіт, послуг).</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2.3. У разі надання послуг, виконання робіт за договорами доручення, транспортного експедирування або за агентськими договорами доходом є сума отриманої винагороди повіреного (агента).</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2.4. Дохід, виражений в іноземній валюті, перераховується у гривнях за офіційним курсом гривні до іноземної валюти, встановленим Національним банком України на дату отримання такого доходу.</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2.5. Датою отримання доходу є дата надходження коштів на поточний рахунок (у касу) платника єдиного податку, дата списання кредиторської заборгованості, за якою минув строк позовної давності, дата фактичного отримання платником єдиного податку безоплатно одержаних товарів (робіт, послуг).</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2.6. У разі здійснення торгівлі товарами або послугами з використанням торговельних автоматів чи іншого подібного обладнання, що не передбачає наявності реєстратора розрахункових операцій, датою отримання доходу вважається дата вилучення з таких торговельних апаратів та/або подібного обладнання грошової виручки.</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2.7. У разі якщо торгівля товарами (роботами, послугами) через торговельні автомати здійснюється з використанням жетонів, карток та/або інших замінників грошових знаків, виражених у грошовій одиниці України, датою отримання доходу вважається дата продажу таких жетонів, карток та/або інших замінників грошових знаків, виражених у грошовій одиниці України.</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2.8. Доходи фізичної особи - платника єдиного податку, отримані в результаті провадження господарської діяльності та оподатковані згідно з цим рішенням, не включаються до складу загального річного оподатковуваного доходу фізичної особи,</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визначеного відповідно до розділу IV Податкового кодексу України.</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2.9. Не є доходом суми податків і зборів, утримані (нараховані) платником єдиного податку під час здійснення ним функцій податкового агента, а також суми єдиного внеску на загальнообов'язкове державне соціальне страхування, нараховані</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платником єдиного податку відповідно до закону.</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2.10. До складу доходу, визначеного цим розділом, не включаються:</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суми податку на додану вартість;</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суми фінансової допомоги, наданої на поворотній основі, отриманої та поверненої протягом 12 календарних місяців з дня її отримання, та суми кредитів;</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 суми коштів цільового призначення, що надійшли від Пенсійного фонду та інших фондів загальнообов'язкового державного соціального страхування, з бюджетів або державних цільових фондів, у тому числі в межах державних або місцевих програм;</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 суми коштів (аванс, передоплата), що повертаються покупцю товару (робіт, послуг) - платнику єдиного податку та/або повертаються платником єдиного податку покупцю товару (робіт, послуг), якщо таке повернення відбувається внаслідок повернення товару, розірвання договору або за листом-заявою про повернення коштів;</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 суми коштів, що надійшли як оплата товарів (робіт, послуг), реалізованих у період сплати інших податків і зборів, встановлених Податком кодексом України, вартість яких була включена до доходу юридичної особи при обчисленні податку на прибуток підприємств або загального оподатковуваного доходу фізичної особи - підприємця;</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 суми податку на додану вартість, що надійшли у вартості товарів (виконаних робіт, наданих послуг), відвантажених (поставлених) у період сплати інших податків і зборів, встановлених Податком кодексом України;</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 суми коштів у частині надмірно сплачених податків і зборів, встановлених Податком кодексом України, та суми єдиного внеску на загальнообов'язкове державне соціальне страхування, що повертаються платнику єдиного податку з бюджетів або державних цільових фондів.</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2.11. Дохід визначається на підставі даних обліку, який ведеться відповідно до статті 6 цього рішення.</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2.12. Визначення доходу здійснюється для цілей оподаткування єдиним податком та для надання права суб'єкту господарювання зареєструватися платником єдиного податку та/або перебувати на спрощеній системі оподаткування.</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2.13. При визначенні обсягу доходу, що дає право суб'єкту господарювання зареєструватися платником єдиного податку та/або перебувати на спрощеній системі оподаткування в наступному податковому (звітному) періоді, не включається дохід, отриманий як компенсація (відшкодування) за рішенням суду за будь-які попередні (звітні) періоди.</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2.14. Право на застосування спрощеної системи оподаткування в наступному календарному році мають платники єдиного податку за умови не перевищення протягом календарного року обсягу доходу, встановленого для відповідної групи платників єдиного податку.</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 цьому якщо протягом календарного року платники першої і другої груп використали право на застосування іншої ставки єдиного податку у зв'язку з перевищенням обсягу доходу, встановленого для відповідної групи, право на застосування спрощеної системи оподаткування в наступному календарному році такі платники мають за умови не перевищення ними протягом календарного року обсягу доходу, встановленого підпунктом 3 пункту 1.4 розділу 1 цього рішення.</w:t>
      </w: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Розділ 3. Ставки єдиного податку</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3.1. Ставки єдиного податку встановлюються у відсотках (фіксовані ставки) до розміру мінімальної заробітної плати, встановленої законом на 1 січня податкового (звітного) року (далі - мінімальна заробітна плата).</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3.2. Фіксовані ставки єдиного податку встановлюються  Великобийганською  сільською радою для фізичних осіб - підприємців, які здійснюють господарську діяльність, залежно від виду господарської діяльності, з розрахунку на календарний місяць.</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3.2.1.Для першої групи платників єдиного податку ставка єдиного податку встановлюється у розмірі 10 відсотків розміру мінімальної заробітної плати.</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3.2.2. Для другої групи платників єдиного податку  ставка єдиного податку встановлюється у розмірі 10,15, 20 відсотків  розміру мінімальної заробітної плати, згідно додатком. </w:t>
      </w: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Розділ 4. Податковий (звітний) період</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4.1. Податковим (звітним) періодом для платників єдиного податку першої, другої  груп є календарний рік.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4.2. Податковий (звітний) період починається з першого числа першого місяця податкового (звітного) періоду і закінчується останнім календарним днем останнього місяця податкового (звітного) періоду.</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4.3. Для зареєстрованих в установленому порядку фізичних осіб - підприємців, які до закінчення місяця, в якому відбулася державна реєстрація, подали заяву щодо обрання спрощеної системи оподаткування та ставки єдиного податку, встановленої для першої або другої групи, перший податковий (звітний) період починається з першого числа місяця, наступного за місяцем, у якому виписано свідоцтво платника єдиного податку.</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4.4. У разі державної реєстрації припинення підприємницької діяльності фізичної особи - підприємця, який є платниками єдиного податку, останнім податковим (звітним) періодом вважається період, у якому подано до органу державної податкової служби заяву щодо відмови від спрощеної системи оподаткування у зв'язку з припиненням провадження господарської діяльності.</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4.5. У разі зміни податкової адреси платника єдиного податку останнім податковим (звітним) періодом за такою адресою вважається період, у якому подано до органу державної податкової служби заяву щодо зміни податкової адреси.</w:t>
      </w: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Розділ 5. Порядок нарахування та строки сплати єдиного податку</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5.1. Платники єдиного податку першої і другої груп сплачують єдиний податок шляхом здійснення авансового внеску не пізніше 20 числа (включно) поточного місяця. Такі платники єдиного податку можуть здійснити сплату єдиного податку авансовим внеском за весь податковий (звітний) період (квартал, рік), але не більш як до кінця поточного звітного року.</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5.2. Нарахування авансових внесків для платників єдиного податку першої і другої груп здійснюється органами державної податкової служби на підставі заяви такого платника єдиного податку щодо розміру обраної ставки єдиного податку, заяви щодо періоду щорічної відпустки та/або заяви щодо терміну тимчасової втрати працездатності.</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5.3. Сплата єдиного податку здійснюється за місцем податкової адреси.</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5.4. Платники єдиного податку першої і другої груп, які не використовують працю найманих осіб, звільняються від сплати єдиного податку протягом одного календарного місяця на рік на час відпустки, а також за період хвороби, підтвердженої копією листка (листків) непрацездатності, якщо вона триває 30 і більше календарних днів.</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5.5. Суми єдиного податку, сплачені відповідно до абзацу другого пункту 5.1 цього рішення, підлягають зарахуванню в рахунок майбутніх платежів з цього податку за заявою платника єдиного податку.</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Помилково та/або надміру сплачені суми єдиного податку підлягають поверненню платнику в порядку, встановленому Податковим кодексом України.</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5.6. Єдиний податок, нарахований за перевищення обсягу доходу, сплачується протягом 10 календарних днів після граничного строку подання податкової декларації за податковий (звітний) квартал.</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5.7. У разі припинення платником єдиного податку провадження господарської діяльності податкові зобов'язання із сплати єдиного податку нараховуються такому платнику до останнього дня (включно) календарного місяця, в якому до органу державної податкової служби подано заяву щодо відмови від спрощеної системи оподаткування у зв'язку з припиненням провадження господарської діяльності.</w:t>
      </w: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Розділ 6. Особливості нарахування, сплати та подання звітності з окремих податків і зборів платниками єдиного податку</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6.1. Платники єдиного податку звільняються від обов'язку нарахування, сплати та подання податкової звітності з таких податків і зборів:</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податку на доходи фізичних осіб у частині доходів (об'єкта оподаткування), що отримані в результаті господарської діяльності фізичної особи та оподатковані згідно з цим рішенням;</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земельного податку, крім земельного податку за земельні ділянки, що не використовуються ними для провадження господарської діяльності;</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 збору за провадження деяких видів підприємницької діяльності;</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 збору на розвиток виноградарства, садівництва і хмелярства.</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6.2. Нарахування, сплата та подання звітності з податків і зборів інших, ніж зазначені у пункті 6.1 цього розділу, здійснюються платниками єдиного податку в порядку та розмірах, встановлених Податковим кодексом України. У разі ввезення товарів на митну територію України податки і збори та митні платежі сплачуються платником єдиного податку на загальних підставах відповідно до закону.</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6.3. Платник єдиного податку виконує передбачені Податковим кодексом України функції податкового агента у разі нарахування (виплати, надання) оподатковуваних податком на доходи фізичних осіб доходів на користь фізичної особи, яка перебуває з ним у трудових або цивільно-правових відносинах.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8"/>
          <w:position w:val="0"/>
          <w:sz w:val="24"/>
          <w:shd w:fill="auto" w:val="clear"/>
        </w:rPr>
      </w:pPr>
      <w:r>
        <w:rPr>
          <w:rFonts w:ascii="Times New Roman" w:hAnsi="Times New Roman" w:cs="Times New Roman" w:eastAsia="Times New Roman"/>
          <w:color w:val="auto"/>
          <w:spacing w:val="8"/>
          <w:position w:val="0"/>
          <w:sz w:val="24"/>
          <w:shd w:fill="auto" w:val="clear"/>
        </w:rPr>
        <w:t xml:space="preserve">Сільський голова                                                Д.А.Ганко</w:t>
      </w:r>
    </w:p>
    <w:p>
      <w:pPr>
        <w:spacing w:before="0" w:after="0" w:line="240"/>
        <w:ind w:right="0" w:left="0" w:firstLine="0"/>
        <w:jc w:val="left"/>
        <w:rPr>
          <w:rFonts w:ascii="Times New Roman" w:hAnsi="Times New Roman" w:cs="Times New Roman" w:eastAsia="Times New Roman"/>
          <w:color w:val="auto"/>
          <w:spacing w:val="8"/>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8"/>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8"/>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8"/>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8"/>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hanging="720"/>
        <w:jc w:val="left"/>
        <w:rPr>
          <w:rFonts w:ascii="MS Sans Serif" w:hAnsi="MS Sans Serif" w:cs="MS Sans Serif" w:eastAsia="MS Sans Serif"/>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8"/>
        <w:jc w:val="left"/>
        <w:rPr>
          <w:rFonts w:ascii="Times New Roman" w:hAnsi="Times New Roman" w:cs="Times New Roman" w:eastAsia="Times New Roman"/>
          <w:color w:val="auto"/>
          <w:spacing w:val="8"/>
          <w:position w:val="0"/>
          <w:sz w:val="24"/>
          <w:shd w:fill="auto" w:val="clear"/>
        </w:rPr>
      </w:pPr>
    </w:p>
    <w:p>
      <w:pPr>
        <w:spacing w:before="0" w:after="0" w:line="240"/>
        <w:ind w:right="0" w:left="0" w:firstLine="0"/>
        <w:jc w:val="center"/>
        <w:rPr>
          <w:rFonts w:ascii="Courier New" w:hAnsi="Courier New" w:cs="Courier New" w:eastAsia="Courier New"/>
          <w:color w:val="000000"/>
          <w:spacing w:val="0"/>
          <w:position w:val="0"/>
          <w:sz w:val="21"/>
          <w:shd w:fill="auto" w:val="clear"/>
        </w:rPr>
      </w:pPr>
      <w:r>
        <w:rPr>
          <w:rFonts w:ascii="Courier New" w:hAnsi="Courier New" w:cs="Courier New" w:eastAsia="Courier New"/>
          <w:color w:val="000000"/>
          <w:spacing w:val="0"/>
          <w:position w:val="0"/>
          <w:sz w:val="21"/>
          <w:shd w:fill="auto" w:val="clear"/>
        </w:rPr>
        <w:t xml:space="preserve"> </w:t>
      </w:r>
      <w:r>
        <w:object w:dxaOrig="989" w:dyaOrig="1307">
          <v:rect xmlns:o="urn:schemas-microsoft-com:office:office" xmlns:v="urn:schemas-microsoft-com:vml" id="rectole0000000003" style="width:49.450000pt;height:65.350000pt" o:preferrelative="t" o:ole="">
            <o:lock v:ext="edit"/>
            <v:imagedata xmlns:r="http://schemas.openxmlformats.org/officeDocument/2006/relationships" r:id="docRId13" o:title=""/>
          </v:rect>
          <o:OLEObject xmlns:r="http://schemas.openxmlformats.org/officeDocument/2006/relationships" xmlns:o="urn:schemas-microsoft-com:office:office" Type="Embed" ProgID="StaticMetafile" DrawAspect="Content" ObjectID="0000000003" ShapeID="rectole0000000003" r:id="docRId12"/>
        </w:objec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У К Р А Ї Н А </w:t>
      </w:r>
    </w:p>
    <w:p>
      <w:pPr>
        <w:spacing w:before="0" w:after="0" w:line="240"/>
        <w:ind w:right="-365"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ВЕЛИКОБИЙГАНСЬКА СІЛЬСЬКА РАДА БЕРЕГІВСЬКОГО РАЙОНУ</w:t>
      </w:r>
    </w:p>
    <w:p>
      <w:pPr>
        <w:spacing w:before="0" w:after="0" w:line="240"/>
        <w:ind w:right="-365"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ЗАКАРПАТСЬКОЇ ОБЛАСТІ</w:t>
      </w:r>
    </w:p>
    <w:p>
      <w:pPr>
        <w:spacing w:before="0" w:after="0" w:line="240"/>
        <w:ind w:right="-365"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365"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 І Ш Е Н Н Я</w:t>
      </w:r>
    </w:p>
    <w:p>
      <w:pPr>
        <w:spacing w:before="0" w:after="0" w:line="240"/>
        <w:ind w:right="-365"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365"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Сорок сьомої сесії УІ-го скликання.</w:t>
      </w:r>
    </w:p>
    <w:p>
      <w:pPr>
        <w:spacing w:before="0" w:after="0" w:line="240"/>
        <w:ind w:right="-365" w:left="0" w:firstLine="0"/>
        <w:jc w:val="center"/>
        <w:rPr>
          <w:rFonts w:ascii="Times New Roman" w:hAnsi="Times New Roman" w:cs="Times New Roman" w:eastAsia="Times New Roman"/>
          <w:b/>
          <w:color w:val="auto"/>
          <w:spacing w:val="0"/>
          <w:position w:val="0"/>
          <w:sz w:val="28"/>
          <w:shd w:fill="auto" w:val="clear"/>
        </w:rPr>
      </w:pPr>
    </w:p>
    <w:p>
      <w:pPr>
        <w:keepNext w:val="true"/>
        <w:spacing w:before="0" w:after="0" w:line="240"/>
        <w:ind w:right="-365"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Від 30 червня  2015</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року №  649</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село Велика Бийгань</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 надання пільги зі сплати податку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нерухоме майно, відмінне від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земельної ділянки релігійним громадам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села  Велика та Мала Бийгань</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Розглянувши звернення  релігійної громади  Свідків  Єгови села Велика Бийгань, релігійної громади реформатської церкви села Велика Бийгань та релігійної громади реформатської церкви села Мала Бийгань, щодо звільнення їх від сплати податку на нерухоме майно, відмінне від земельної ділянки, керуючись підпунктом 2 пункту 4 статті 265 Податкового Кодексу України, пунктом 24 статті 26   Закону України « Про місцеве самоврядування в Україні», Великобийганська сільська рада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и р і ш и л а :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1. Надати пільгу, а саме звільнити від сплати податку на нерухоме майно відмінне від земельної ділянки з об’єктів житлової та нежитлової  нерухомості,  релігійних громад  села Велика та Мала Бийгань, а саме:</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1.1.релігійну громаду Свідків Єгови  села Велика Бийгань, на культову споруду « Зал Царства Свідки Єгови»,  по вул.. І-го Травня № 2а, в селі Велика Бийгань, загальною площею  112,3 кв.м.</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1.2.  релігійну громаду реформатської церкви села Велика Бийгань, на житловий будинок по вул. Леніна № 50, в селі Велика Бийгань, загальна площа   211.0 кв.м;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1.3. релігійну громаду реформатської церкви села Мала Бийгань, на житловий будинок  по вул. Визволення № 64,  в селі Мала  Бийгань, загальна площа  184.4 кв.м.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2.Довести дане рішення до Берегівської об’єднаної державної податкової інспекції Головного управління міністерства доходів і зборів у  Закарпатській області.</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3. Контроль за виконанням даного рішення  покласти на постійну комісії з питань плану та бюджету.</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Сільський голова                                             Д.А.Ганко</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tabs>
          <w:tab w:val="left" w:pos="9214" w:leader="none"/>
        </w:tabs>
        <w:spacing w:before="0" w:after="0" w:line="240"/>
        <w:ind w:right="142" w:left="5245" w:hanging="283"/>
        <w:jc w:val="left"/>
        <w:rPr>
          <w:rFonts w:ascii="TimesNewRomanPS-BoldMT" w:hAnsi="TimesNewRomanPS-BoldMT" w:cs="TimesNewRomanPS-BoldMT" w:eastAsia="TimesNewRomanPS-BoldMT"/>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Додаток</w:t>
      </w:r>
      <w:r>
        <w:rPr>
          <w:rFonts w:ascii="TimesNewRomanPS-BoldMT" w:hAnsi="TimesNewRomanPS-BoldMT" w:cs="TimesNewRomanPS-BoldMT" w:eastAsia="TimesNewRomanPS-BoldMT"/>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w:t>
      </w:r>
      <w:r>
        <w:rPr>
          <w:rFonts w:ascii="TimesNewRomanPS-BoldMT" w:hAnsi="TimesNewRomanPS-BoldMT" w:cs="TimesNewRomanPS-BoldMT" w:eastAsia="TimesNewRomanPS-BoldMT"/>
          <w:b/>
          <w:color w:val="auto"/>
          <w:spacing w:val="0"/>
          <w:position w:val="0"/>
          <w:sz w:val="24"/>
          <w:shd w:fill="auto" w:val="clear"/>
        </w:rPr>
        <w:t xml:space="preserve"> 4</w:t>
      </w:r>
    </w:p>
    <w:p>
      <w:pPr>
        <w:spacing w:before="0" w:after="0" w:line="240"/>
        <w:ind w:right="142" w:left="5245" w:hanging="283"/>
        <w:jc w:val="left"/>
        <w:rPr>
          <w:rFonts w:ascii="TimesNewRomanPS-BoldMT" w:hAnsi="TimesNewRomanPS-BoldMT" w:cs="TimesNewRomanPS-BoldMT" w:eastAsia="TimesNewRomanPS-BoldMT"/>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до</w:t>
      </w:r>
      <w:r>
        <w:rPr>
          <w:rFonts w:ascii="TimesNewRomanPS-BoldMT" w:hAnsi="TimesNewRomanPS-BoldMT" w:cs="TimesNewRomanPS-BoldMT" w:eastAsia="TimesNewRomanPS-BoldMT"/>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рішення</w:t>
      </w:r>
      <w:r>
        <w:rPr>
          <w:rFonts w:ascii="TimesNewRomanPS-BoldMT" w:hAnsi="TimesNewRomanPS-BoldMT" w:cs="TimesNewRomanPS-BoldMT" w:eastAsia="TimesNewRomanPS-BoldMT"/>
          <w:b/>
          <w:color w:val="auto"/>
          <w:spacing w:val="0"/>
          <w:position w:val="0"/>
          <w:sz w:val="24"/>
          <w:shd w:fill="auto" w:val="clear"/>
        </w:rPr>
        <w:t xml:space="preserve"> 47-</w:t>
      </w:r>
      <w:r>
        <w:rPr>
          <w:rFonts w:ascii="Calibri" w:hAnsi="Calibri" w:cs="Calibri" w:eastAsia="Calibri"/>
          <w:b/>
          <w:color w:val="auto"/>
          <w:spacing w:val="0"/>
          <w:position w:val="0"/>
          <w:sz w:val="24"/>
          <w:shd w:fill="auto" w:val="clear"/>
        </w:rPr>
        <w:t xml:space="preserve">ої</w:t>
      </w:r>
      <w:r>
        <w:rPr>
          <w:rFonts w:ascii="TimesNewRomanPS-BoldMT" w:hAnsi="TimesNewRomanPS-BoldMT" w:cs="TimesNewRomanPS-BoldMT" w:eastAsia="TimesNewRomanPS-BoldMT"/>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сесії</w:t>
      </w:r>
      <w:r>
        <w:rPr>
          <w:rFonts w:ascii="TimesNewRomanPS-BoldMT" w:hAnsi="TimesNewRomanPS-BoldMT" w:cs="TimesNewRomanPS-BoldMT" w:eastAsia="TimesNewRomanPS-BoldMT"/>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УІ</w:t>
      </w:r>
      <w:r>
        <w:rPr>
          <w:rFonts w:ascii="TimesNewRomanPS-BoldMT" w:hAnsi="TimesNewRomanPS-BoldMT" w:cs="TimesNewRomanPS-BoldMT" w:eastAsia="TimesNewRomanPS-BoldMT"/>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го</w:t>
      </w:r>
      <w:r>
        <w:rPr>
          <w:rFonts w:ascii="TimesNewRomanPS-BoldMT" w:hAnsi="TimesNewRomanPS-BoldMT" w:cs="TimesNewRomanPS-BoldMT" w:eastAsia="TimesNewRomanPS-BoldMT"/>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скликання</w:t>
      </w:r>
    </w:p>
    <w:p>
      <w:pPr>
        <w:spacing w:before="0" w:after="0" w:line="240"/>
        <w:ind w:right="142" w:left="5245" w:hanging="283"/>
        <w:jc w:val="left"/>
        <w:rPr>
          <w:rFonts w:ascii="TimesNewRomanPS-BoldMT" w:hAnsi="TimesNewRomanPS-BoldMT" w:cs="TimesNewRomanPS-BoldMT" w:eastAsia="TimesNewRomanPS-BoldMT"/>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від</w:t>
      </w:r>
      <w:r>
        <w:rPr>
          <w:rFonts w:ascii="TimesNewRomanPS-BoldMT" w:hAnsi="TimesNewRomanPS-BoldMT" w:cs="TimesNewRomanPS-BoldMT" w:eastAsia="TimesNewRomanPS-BoldMT"/>
          <w:b/>
          <w:color w:val="auto"/>
          <w:spacing w:val="0"/>
          <w:position w:val="0"/>
          <w:sz w:val="24"/>
          <w:shd w:fill="auto" w:val="clear"/>
        </w:rPr>
        <w:t xml:space="preserve">  30 </w:t>
      </w:r>
      <w:r>
        <w:rPr>
          <w:rFonts w:ascii="Calibri" w:hAnsi="Calibri" w:cs="Calibri" w:eastAsia="Calibri"/>
          <w:b/>
          <w:color w:val="auto"/>
          <w:spacing w:val="0"/>
          <w:position w:val="0"/>
          <w:sz w:val="24"/>
          <w:shd w:fill="auto" w:val="clear"/>
        </w:rPr>
        <w:t xml:space="preserve">червня</w:t>
      </w:r>
      <w:r>
        <w:rPr>
          <w:rFonts w:ascii="TimesNewRomanPS-BoldMT" w:hAnsi="TimesNewRomanPS-BoldMT" w:cs="TimesNewRomanPS-BoldMT" w:eastAsia="TimesNewRomanPS-BoldMT"/>
          <w:b/>
          <w:color w:val="auto"/>
          <w:spacing w:val="0"/>
          <w:position w:val="0"/>
          <w:sz w:val="24"/>
          <w:shd w:fill="auto" w:val="clear"/>
        </w:rPr>
        <w:t xml:space="preserve"> 2015 </w:t>
      </w:r>
      <w:r>
        <w:rPr>
          <w:rFonts w:ascii="Calibri" w:hAnsi="Calibri" w:cs="Calibri" w:eastAsia="Calibri"/>
          <w:b/>
          <w:color w:val="auto"/>
          <w:spacing w:val="0"/>
          <w:position w:val="0"/>
          <w:sz w:val="24"/>
          <w:shd w:fill="auto" w:val="clear"/>
        </w:rPr>
        <w:t xml:space="preserve">року</w:t>
      </w:r>
      <w:r>
        <w:rPr>
          <w:rFonts w:ascii="TimesNewRomanPS-BoldMT" w:hAnsi="TimesNewRomanPS-BoldMT" w:cs="TimesNewRomanPS-BoldMT" w:eastAsia="TimesNewRomanPS-BoldMT"/>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w:t>
      </w:r>
      <w:r>
        <w:rPr>
          <w:rFonts w:ascii="TimesNewRomanPS-BoldMT" w:hAnsi="TimesNewRomanPS-BoldMT" w:cs="TimesNewRomanPS-BoldMT" w:eastAsia="TimesNewRomanPS-BoldMT"/>
          <w:b/>
          <w:color w:val="auto"/>
          <w:spacing w:val="0"/>
          <w:position w:val="0"/>
          <w:sz w:val="24"/>
          <w:shd w:fill="auto" w:val="clear"/>
        </w:rPr>
        <w:t xml:space="preserve">  642</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ПОЛОЖЕННЯ</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про туристичний збір</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Туристичний збір - це місцевий збір, кошти від якого зараховуються до місцевого бюджету.</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 </w:t>
      </w:r>
      <w:r>
        <w:rPr>
          <w:rFonts w:ascii="Times New Roman" w:hAnsi="Times New Roman" w:cs="Times New Roman" w:eastAsia="Times New Roman"/>
          <w:b/>
          <w:color w:val="auto"/>
          <w:spacing w:val="0"/>
          <w:position w:val="0"/>
          <w:sz w:val="28"/>
          <w:shd w:fill="auto" w:val="clear"/>
        </w:rPr>
        <w:t xml:space="preserve">Платники збору</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 </w:t>
      </w:r>
      <w:r>
        <w:rPr>
          <w:rFonts w:ascii="Times New Roman" w:hAnsi="Times New Roman" w:cs="Times New Roman" w:eastAsia="Times New Roman"/>
          <w:color w:val="auto"/>
          <w:spacing w:val="0"/>
          <w:position w:val="0"/>
          <w:sz w:val="28"/>
          <w:shd w:fill="auto" w:val="clear"/>
        </w:rPr>
        <w:t xml:space="preserve">Платниками збору є громадяни України, іноземці, а також особи без громадянства, які прибувають на територію адміністративно-територіальної одиниці, на якій діє рішення сільської ради про встановлення туристичного збору, та отримують (споживають) послуги з тимчасового проживання (ночівлі) із зобов’язанням залишити місце перебування в зазначений строк.</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2.2. </w:t>
      </w:r>
      <w:r>
        <w:rPr>
          <w:rFonts w:ascii="Times New Roman" w:hAnsi="Times New Roman" w:cs="Times New Roman" w:eastAsia="Times New Roman"/>
          <w:color w:val="auto"/>
          <w:spacing w:val="0"/>
          <w:position w:val="0"/>
          <w:sz w:val="28"/>
          <w:shd w:fill="auto" w:val="clear"/>
        </w:rPr>
        <w:t xml:space="preserve">Платниками збору не можуть бути особи, які:</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постійно проживають, у тому числі на умовах договорів найму, у селі, радами яких встановлено такий збір;</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особи, які прибули у відрядження;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інваліди, діти-інваліди та особи, що супроводжують інвалідів I групи або дітей-інвалідів (не більше одного супроводжуючого);</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 ветерани війни;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ґ) учасники ліквідації наслідків аварії на Чорнобильській АЕС;</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 особи, які прибули за путівками (курсівками) на лікування, оздоровлення, реабілітацію до лікувально-профілактичних, фізкультурно-оздоровчих та санаторно-курортних закладів, що мають ліцензію на медичну практику та акредитацію центрального органу виконавчої влади, що реалізує державну політику у сфері охорони здоров’я;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 діти віком до 18 років;</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є) дитячі лікувально-профілактичні, фізкультурно-оздоровчі та санаторно-курортні заклади.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 </w:t>
      </w:r>
      <w:r>
        <w:rPr>
          <w:rFonts w:ascii="Times New Roman" w:hAnsi="Times New Roman" w:cs="Times New Roman" w:eastAsia="Times New Roman"/>
          <w:b/>
          <w:color w:val="auto"/>
          <w:spacing w:val="0"/>
          <w:position w:val="0"/>
          <w:sz w:val="28"/>
          <w:shd w:fill="auto" w:val="clear"/>
        </w:rPr>
        <w:t xml:space="preserve">Ставка збору</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tab/>
        <w:t xml:space="preserve">3.1. </w:t>
      </w:r>
      <w:r>
        <w:rPr>
          <w:rFonts w:ascii="Times New Roman" w:hAnsi="Times New Roman" w:cs="Times New Roman" w:eastAsia="Times New Roman"/>
          <w:color w:val="auto"/>
          <w:spacing w:val="0"/>
          <w:position w:val="0"/>
          <w:sz w:val="28"/>
          <w:shd w:fill="auto" w:val="clear"/>
        </w:rPr>
        <w:t xml:space="preserve">Ставка встановлюється у розмірі 0.7 відсотка до бази справляння збору, визначеної пунктом 4 цього положення.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4. </w:t>
      </w:r>
      <w:r>
        <w:rPr>
          <w:rFonts w:ascii="Times New Roman" w:hAnsi="Times New Roman" w:cs="Times New Roman" w:eastAsia="Times New Roman"/>
          <w:b/>
          <w:color w:val="auto"/>
          <w:spacing w:val="0"/>
          <w:position w:val="0"/>
          <w:sz w:val="28"/>
          <w:shd w:fill="auto" w:val="clear"/>
        </w:rPr>
        <w:t xml:space="preserve">База справляння збору</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tab/>
        <w:t xml:space="preserve">4.1. </w:t>
      </w:r>
      <w:r>
        <w:rPr>
          <w:rFonts w:ascii="Times New Roman" w:hAnsi="Times New Roman" w:cs="Times New Roman" w:eastAsia="Times New Roman"/>
          <w:color w:val="auto"/>
          <w:spacing w:val="0"/>
          <w:position w:val="0"/>
          <w:sz w:val="28"/>
          <w:shd w:fill="auto" w:val="clear"/>
        </w:rPr>
        <w:t xml:space="preserve">Базою справляння є вартість усього періоду проживання (ночівлі) в місцях, визначених підпунктом 5.1 цього положення за вирахуванням податку на додану вартість.</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4.2. </w:t>
      </w:r>
      <w:r>
        <w:rPr>
          <w:rFonts w:ascii="Times New Roman" w:hAnsi="Times New Roman" w:cs="Times New Roman" w:eastAsia="Times New Roman"/>
          <w:color w:val="auto"/>
          <w:spacing w:val="0"/>
          <w:position w:val="0"/>
          <w:sz w:val="28"/>
          <w:shd w:fill="auto" w:val="clear"/>
        </w:rPr>
        <w:t xml:space="preserve">До вартості проживання не включаються витрати на харчування чи побутові послуги (прання, чистка, лагодження та прасування одягу, взуття чи білизни), телефонні рахунки, оформлення закордонних паспортів, дозволів на в’їзд (віз), обов’язкове страхування, витрати на усний та письмовий переклади, інші документально оформлені витрати, пов’язані з правилами в’їзду.</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5. </w:t>
      </w:r>
      <w:r>
        <w:rPr>
          <w:rFonts w:ascii="Times New Roman" w:hAnsi="Times New Roman" w:cs="Times New Roman" w:eastAsia="Times New Roman"/>
          <w:b/>
          <w:color w:val="auto"/>
          <w:spacing w:val="0"/>
          <w:position w:val="0"/>
          <w:sz w:val="28"/>
          <w:shd w:fill="auto" w:val="clear"/>
        </w:rPr>
        <w:t xml:space="preserve">Податкові агенти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5.1. C</w:t>
      </w:r>
      <w:r>
        <w:rPr>
          <w:rFonts w:ascii="Times New Roman" w:hAnsi="Times New Roman" w:cs="Times New Roman" w:eastAsia="Times New Roman"/>
          <w:color w:val="auto"/>
          <w:spacing w:val="0"/>
          <w:position w:val="0"/>
          <w:sz w:val="28"/>
          <w:shd w:fill="auto" w:val="clear"/>
        </w:rPr>
        <w:t xml:space="preserve">правляння збору здійснюватися: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адміністраціями готелів, кемпінгів, мотелів, гуртожитків для приїжджих та іншими закладами готельного типу, санаторно-курортними закладами;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 квартирно-посередницькими організаціями, які направляють неорганізованих осіб на поселення у будинки (квартири), що належать фізичним особам на праві власності або на праві користування за договором найму;</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юридичними особами або фізичними особами - підприємцями, які уповноважуються сільською радою справляти збір на умовах договору, укладеного з відповідною радою.</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6. </w:t>
      </w:r>
      <w:r>
        <w:rPr>
          <w:rFonts w:ascii="Times New Roman" w:hAnsi="Times New Roman" w:cs="Times New Roman" w:eastAsia="Times New Roman"/>
          <w:b/>
          <w:color w:val="auto"/>
          <w:spacing w:val="0"/>
          <w:position w:val="0"/>
          <w:sz w:val="28"/>
          <w:shd w:fill="auto" w:val="clear"/>
        </w:rPr>
        <w:t xml:space="preserve">Особливості справляння збору</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6.1. </w:t>
      </w:r>
      <w:r>
        <w:rPr>
          <w:rFonts w:ascii="Times New Roman" w:hAnsi="Times New Roman" w:cs="Times New Roman" w:eastAsia="Times New Roman"/>
          <w:color w:val="auto"/>
          <w:spacing w:val="0"/>
          <w:position w:val="0"/>
          <w:sz w:val="28"/>
          <w:shd w:fill="auto" w:val="clear"/>
        </w:rPr>
        <w:t xml:space="preserve">Податкові агенти справляють збір під час надання послуг, пов’язаних з тимчасовим проживанням (ночівлею), і зазначають суму сплаченого збору окремим рядком у рахунку (квитанції) на проживання.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7. </w:t>
      </w:r>
      <w:r>
        <w:rPr>
          <w:rFonts w:ascii="Times New Roman" w:hAnsi="Times New Roman" w:cs="Times New Roman" w:eastAsia="Times New Roman"/>
          <w:b/>
          <w:color w:val="auto"/>
          <w:spacing w:val="0"/>
          <w:position w:val="0"/>
          <w:sz w:val="28"/>
          <w:shd w:fill="auto" w:val="clear"/>
        </w:rPr>
        <w:t xml:space="preserve">Порядок сплати збору</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7.1. </w:t>
      </w:r>
      <w:r>
        <w:rPr>
          <w:rFonts w:ascii="Times New Roman" w:hAnsi="Times New Roman" w:cs="Times New Roman" w:eastAsia="Times New Roman"/>
          <w:color w:val="auto"/>
          <w:spacing w:val="0"/>
          <w:position w:val="0"/>
          <w:sz w:val="28"/>
          <w:shd w:fill="auto" w:val="clear"/>
        </w:rPr>
        <w:t xml:space="preserve">Сума туристичного збору, обчислена відповідно до податкової декларації за звітний (податковий) квартал, сплачується щоквартально, у визначений для квартального звітного (податкового) періоду строк, за місцезнаходженням податкових агентів.</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7.2. </w:t>
      </w:r>
      <w:r>
        <w:rPr>
          <w:rFonts w:ascii="Times New Roman" w:hAnsi="Times New Roman" w:cs="Times New Roman" w:eastAsia="Times New Roman"/>
          <w:color w:val="auto"/>
          <w:spacing w:val="0"/>
          <w:position w:val="0"/>
          <w:sz w:val="28"/>
          <w:shd w:fill="auto" w:val="clear"/>
        </w:rPr>
        <w:t xml:space="preserve">Податковий агент, який має підрозділ без статусу юридичної особи, що надає послуги з тимчасового проживання (ночівлі) не за місцем реєстрації такого податкового агента, зобов’язаний зареєструвати такий підрозділ як податкового агента туристичного збору у контролюючому органі за місцезнаходженням підрозділу.</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7.3. </w:t>
      </w:r>
      <w:r>
        <w:rPr>
          <w:rFonts w:ascii="Times New Roman" w:hAnsi="Times New Roman" w:cs="Times New Roman" w:eastAsia="Times New Roman"/>
          <w:color w:val="auto"/>
          <w:spacing w:val="0"/>
          <w:position w:val="0"/>
          <w:sz w:val="28"/>
          <w:shd w:fill="auto" w:val="clear"/>
        </w:rPr>
        <w:t xml:space="preserve">Базовий податковий (звітний) період дорівнює календарному кварталу.</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Сільський голова                                              Д.А.Ганко</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200" w:line="240"/>
        <w:ind w:right="0" w:left="4678"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Додаток № 1                                                                                   до Положення про туристичний збір </w:t>
      </w:r>
    </w:p>
    <w:p>
      <w:pPr>
        <w:spacing w:before="0" w:after="200" w:line="240"/>
        <w:ind w:right="0" w:left="5670" w:firstLine="3"/>
        <w:jc w:val="left"/>
        <w:rPr>
          <w:rFonts w:ascii="Times New Roman" w:hAnsi="Times New Roman" w:cs="Times New Roman" w:eastAsia="Times New Roman"/>
          <w:color w:val="auto"/>
          <w:spacing w:val="0"/>
          <w:position w:val="0"/>
          <w:sz w:val="28"/>
          <w:shd w:fill="auto" w:val="clear"/>
        </w:rPr>
      </w:pPr>
    </w:p>
    <w:p>
      <w:pPr>
        <w:spacing w:before="0" w:after="200" w:line="240"/>
        <w:ind w:right="0" w:left="5670" w:firstLine="3"/>
        <w:jc w:val="left"/>
        <w:rPr>
          <w:rFonts w:ascii="Times New Roman" w:hAnsi="Times New Roman" w:cs="Times New Roman" w:eastAsia="Times New Roman"/>
          <w:color w:val="auto"/>
          <w:spacing w:val="0"/>
          <w:position w:val="0"/>
          <w:sz w:val="28"/>
          <w:shd w:fill="auto" w:val="clear"/>
        </w:rPr>
      </w:pPr>
    </w:p>
    <w:p>
      <w:pPr>
        <w:spacing w:before="0" w:after="200" w:line="240"/>
        <w:ind w:right="0" w:left="5670" w:firstLine="3"/>
        <w:jc w:val="left"/>
        <w:rPr>
          <w:rFonts w:ascii="Times New Roman" w:hAnsi="Times New Roman" w:cs="Times New Roman" w:eastAsia="Times New Roman"/>
          <w:color w:val="auto"/>
          <w:spacing w:val="0"/>
          <w:position w:val="0"/>
          <w:sz w:val="28"/>
          <w:shd w:fill="auto" w:val="clear"/>
        </w:rPr>
      </w:pPr>
    </w:p>
    <w:p>
      <w:pPr>
        <w:spacing w:before="0" w:after="200" w:line="240"/>
        <w:ind w:right="0" w:left="5670" w:firstLine="3"/>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200" w:line="240"/>
        <w:ind w:right="0" w:left="0" w:firstLine="3"/>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ПЕРЕЛІК</w:t>
      </w:r>
    </w:p>
    <w:p>
      <w:pPr>
        <w:spacing w:before="0" w:after="200" w:line="240"/>
        <w:ind w:right="0" w:left="0" w:firstLine="3"/>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податкових агентів, які надають послуги з готельного бізнесу на території Великобийганської сільської ради</w:t>
      </w: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1.</w:t>
      </w:r>
      <w:r>
        <w:rPr>
          <w:rFonts w:ascii="Times New Roman" w:hAnsi="Times New Roman" w:cs="Times New Roman" w:eastAsia="Times New Roman"/>
          <w:color w:val="auto"/>
          <w:spacing w:val="0"/>
          <w:position w:val="0"/>
          <w:sz w:val="28"/>
          <w:shd w:fill="auto" w:val="clear"/>
        </w:rPr>
        <w:t xml:space="preserve">ПП Егреші Катерина Федорівна, мешканка села Велика Бийгань, вул. Леніна № 85, Берегівського району, Закарпатської  області. </w:t>
      </w:r>
    </w:p>
    <w:p>
      <w:pPr>
        <w:spacing w:before="0" w:after="200" w:line="240"/>
        <w:ind w:right="0" w:left="720" w:firstLine="0"/>
        <w:jc w:val="left"/>
        <w:rPr>
          <w:rFonts w:ascii="Times New Roman" w:hAnsi="Times New Roman" w:cs="Times New Roman" w:eastAsia="Times New Roman"/>
          <w:color w:val="auto"/>
          <w:spacing w:val="0"/>
          <w:position w:val="0"/>
          <w:sz w:val="28"/>
          <w:shd w:fill="auto" w:val="clear"/>
        </w:rPr>
      </w:pP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Секретар сільської ради:                                              Л.Є.Бідзіля</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120" w:line="240"/>
        <w:ind w:right="0" w:left="720" w:firstLine="0"/>
        <w:jc w:val="center"/>
        <w:rPr>
          <w:rFonts w:ascii="Times New Roman" w:hAnsi="Times New Roman" w:cs="Times New Roman" w:eastAsia="Times New Roman"/>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9214" w:leader="none"/>
        </w:tabs>
        <w:spacing w:before="0" w:after="0" w:line="240"/>
        <w:ind w:right="142" w:left="5245" w:hanging="283"/>
        <w:jc w:val="left"/>
        <w:rPr>
          <w:rFonts w:ascii="TimesNewRomanPS-BoldMT" w:hAnsi="TimesNewRomanPS-BoldMT" w:cs="TimesNewRomanPS-BoldMT" w:eastAsia="TimesNewRomanPS-BoldMT"/>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Додаток</w:t>
      </w:r>
      <w:r>
        <w:rPr>
          <w:rFonts w:ascii="TimesNewRomanPS-BoldMT" w:hAnsi="TimesNewRomanPS-BoldMT" w:cs="TimesNewRomanPS-BoldMT" w:eastAsia="TimesNewRomanPS-BoldMT"/>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w:t>
      </w:r>
      <w:r>
        <w:rPr>
          <w:rFonts w:ascii="TimesNewRomanPS-BoldMT" w:hAnsi="TimesNewRomanPS-BoldMT" w:cs="TimesNewRomanPS-BoldMT" w:eastAsia="TimesNewRomanPS-BoldMT"/>
          <w:b/>
          <w:color w:val="auto"/>
          <w:spacing w:val="0"/>
          <w:position w:val="0"/>
          <w:sz w:val="24"/>
          <w:shd w:fill="auto" w:val="clear"/>
        </w:rPr>
        <w:t xml:space="preserve"> 2</w:t>
      </w:r>
    </w:p>
    <w:p>
      <w:pPr>
        <w:spacing w:before="0" w:after="0" w:line="240"/>
        <w:ind w:right="142" w:left="5245" w:hanging="283"/>
        <w:jc w:val="left"/>
        <w:rPr>
          <w:rFonts w:ascii="TimesNewRomanPS-BoldMT" w:hAnsi="TimesNewRomanPS-BoldMT" w:cs="TimesNewRomanPS-BoldMT" w:eastAsia="TimesNewRomanPS-BoldMT"/>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до</w:t>
      </w:r>
      <w:r>
        <w:rPr>
          <w:rFonts w:ascii="TimesNewRomanPS-BoldMT" w:hAnsi="TimesNewRomanPS-BoldMT" w:cs="TimesNewRomanPS-BoldMT" w:eastAsia="TimesNewRomanPS-BoldMT"/>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рішення</w:t>
      </w:r>
      <w:r>
        <w:rPr>
          <w:rFonts w:ascii="TimesNewRomanPS-BoldMT" w:hAnsi="TimesNewRomanPS-BoldMT" w:cs="TimesNewRomanPS-BoldMT" w:eastAsia="TimesNewRomanPS-BoldMT"/>
          <w:b/>
          <w:color w:val="auto"/>
          <w:spacing w:val="0"/>
          <w:position w:val="0"/>
          <w:sz w:val="24"/>
          <w:shd w:fill="auto" w:val="clear"/>
        </w:rPr>
        <w:t xml:space="preserve"> 47-</w:t>
      </w:r>
      <w:r>
        <w:rPr>
          <w:rFonts w:ascii="Calibri" w:hAnsi="Calibri" w:cs="Calibri" w:eastAsia="Calibri"/>
          <w:b/>
          <w:color w:val="auto"/>
          <w:spacing w:val="0"/>
          <w:position w:val="0"/>
          <w:sz w:val="24"/>
          <w:shd w:fill="auto" w:val="clear"/>
        </w:rPr>
        <w:t xml:space="preserve">ої</w:t>
      </w:r>
      <w:r>
        <w:rPr>
          <w:rFonts w:ascii="TimesNewRomanPS-BoldMT" w:hAnsi="TimesNewRomanPS-BoldMT" w:cs="TimesNewRomanPS-BoldMT" w:eastAsia="TimesNewRomanPS-BoldMT"/>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сесії</w:t>
      </w:r>
      <w:r>
        <w:rPr>
          <w:rFonts w:ascii="TimesNewRomanPS-BoldMT" w:hAnsi="TimesNewRomanPS-BoldMT" w:cs="TimesNewRomanPS-BoldMT" w:eastAsia="TimesNewRomanPS-BoldMT"/>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УІ</w:t>
      </w:r>
      <w:r>
        <w:rPr>
          <w:rFonts w:ascii="TimesNewRomanPS-BoldMT" w:hAnsi="TimesNewRomanPS-BoldMT" w:cs="TimesNewRomanPS-BoldMT" w:eastAsia="TimesNewRomanPS-BoldMT"/>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го</w:t>
      </w:r>
      <w:r>
        <w:rPr>
          <w:rFonts w:ascii="TimesNewRomanPS-BoldMT" w:hAnsi="TimesNewRomanPS-BoldMT" w:cs="TimesNewRomanPS-BoldMT" w:eastAsia="TimesNewRomanPS-BoldMT"/>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скликання</w:t>
      </w:r>
    </w:p>
    <w:p>
      <w:pPr>
        <w:spacing w:before="0" w:after="0" w:line="240"/>
        <w:ind w:right="142" w:left="5245" w:hanging="283"/>
        <w:jc w:val="left"/>
        <w:rPr>
          <w:rFonts w:ascii="TimesNewRomanPS-BoldMT" w:hAnsi="TimesNewRomanPS-BoldMT" w:cs="TimesNewRomanPS-BoldMT" w:eastAsia="TimesNewRomanPS-BoldMT"/>
          <w:b/>
          <w:color w:val="auto"/>
          <w:spacing w:val="0"/>
          <w:position w:val="0"/>
          <w:sz w:val="24"/>
          <w:shd w:fill="auto" w:val="clear"/>
        </w:rPr>
      </w:pPr>
      <w:r>
        <w:rPr>
          <w:rFonts w:ascii="TimesNewRomanPS-BoldMT" w:hAnsi="TimesNewRomanPS-BoldMT" w:cs="TimesNewRomanPS-BoldMT" w:eastAsia="TimesNewRomanPS-BoldMT"/>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від</w:t>
      </w:r>
      <w:r>
        <w:rPr>
          <w:rFonts w:ascii="TimesNewRomanPS-BoldMT" w:hAnsi="TimesNewRomanPS-BoldMT" w:cs="TimesNewRomanPS-BoldMT" w:eastAsia="TimesNewRomanPS-BoldMT"/>
          <w:b/>
          <w:color w:val="auto"/>
          <w:spacing w:val="0"/>
          <w:position w:val="0"/>
          <w:sz w:val="24"/>
          <w:shd w:fill="auto" w:val="clear"/>
        </w:rPr>
        <w:t xml:space="preserve">  30 </w:t>
      </w:r>
      <w:r>
        <w:rPr>
          <w:rFonts w:ascii="Calibri" w:hAnsi="Calibri" w:cs="Calibri" w:eastAsia="Calibri"/>
          <w:b/>
          <w:color w:val="auto"/>
          <w:spacing w:val="0"/>
          <w:position w:val="0"/>
          <w:sz w:val="24"/>
          <w:shd w:fill="auto" w:val="clear"/>
        </w:rPr>
        <w:t xml:space="preserve">червня</w:t>
      </w:r>
      <w:r>
        <w:rPr>
          <w:rFonts w:ascii="TimesNewRomanPS-BoldMT" w:hAnsi="TimesNewRomanPS-BoldMT" w:cs="TimesNewRomanPS-BoldMT" w:eastAsia="TimesNewRomanPS-BoldMT"/>
          <w:b/>
          <w:color w:val="auto"/>
          <w:spacing w:val="0"/>
          <w:position w:val="0"/>
          <w:sz w:val="24"/>
          <w:shd w:fill="auto" w:val="clear"/>
        </w:rPr>
        <w:t xml:space="preserve"> 2015 </w:t>
      </w:r>
      <w:r>
        <w:rPr>
          <w:rFonts w:ascii="Calibri" w:hAnsi="Calibri" w:cs="Calibri" w:eastAsia="Calibri"/>
          <w:b/>
          <w:color w:val="auto"/>
          <w:spacing w:val="0"/>
          <w:position w:val="0"/>
          <w:sz w:val="24"/>
          <w:shd w:fill="auto" w:val="clear"/>
        </w:rPr>
        <w:t xml:space="preserve">року</w:t>
      </w:r>
      <w:r>
        <w:rPr>
          <w:rFonts w:ascii="TimesNewRomanPS-BoldMT" w:hAnsi="TimesNewRomanPS-BoldMT" w:cs="TimesNewRomanPS-BoldMT" w:eastAsia="TimesNewRomanPS-BoldMT"/>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w:t>
      </w:r>
      <w:r>
        <w:rPr>
          <w:rFonts w:ascii="TimesNewRomanPS-BoldMT" w:hAnsi="TimesNewRomanPS-BoldMT" w:cs="TimesNewRomanPS-BoldMT" w:eastAsia="TimesNewRomanPS-BoldMT"/>
          <w:b/>
          <w:color w:val="auto"/>
          <w:spacing w:val="0"/>
          <w:position w:val="0"/>
          <w:sz w:val="24"/>
          <w:shd w:fill="auto" w:val="clear"/>
        </w:rPr>
        <w:t xml:space="preserve">  642</w:t>
      </w:r>
    </w:p>
    <w:p>
      <w:pPr>
        <w:spacing w:before="0" w:after="20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20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Положення про транспортний податок.</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 </w:t>
      </w:r>
      <w:r>
        <w:rPr>
          <w:rFonts w:ascii="Times New Roman" w:hAnsi="Times New Roman" w:cs="Times New Roman" w:eastAsia="Times New Roman"/>
          <w:b/>
          <w:color w:val="auto"/>
          <w:spacing w:val="0"/>
          <w:position w:val="0"/>
          <w:sz w:val="28"/>
          <w:shd w:fill="auto" w:val="clear"/>
        </w:rPr>
        <w:t xml:space="preserve">Платники податку</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Платниками транспортного податку є фізичні та юридичні особи, в тому числі нерезиденти, які мають зареєстровані в Україні згідно з чинним законодавством власні легкові автомобілі, що відповідно до підпункту 2.1 пункту 2 цього положення є об’єктами оподаткування.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 </w:t>
      </w:r>
      <w:r>
        <w:rPr>
          <w:rFonts w:ascii="Times New Roman" w:hAnsi="Times New Roman" w:cs="Times New Roman" w:eastAsia="Times New Roman"/>
          <w:b/>
          <w:color w:val="auto"/>
          <w:spacing w:val="0"/>
          <w:position w:val="0"/>
          <w:sz w:val="28"/>
          <w:shd w:fill="auto" w:val="clear"/>
        </w:rPr>
        <w:t xml:space="preserve">Об’єкт оподаткування</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 </w:t>
      </w:r>
      <w:r>
        <w:rPr>
          <w:rFonts w:ascii="Times New Roman" w:hAnsi="Times New Roman" w:cs="Times New Roman" w:eastAsia="Times New Roman"/>
          <w:color w:val="auto"/>
          <w:spacing w:val="0"/>
          <w:position w:val="0"/>
          <w:sz w:val="28"/>
          <w:shd w:fill="auto" w:val="clear"/>
        </w:rPr>
        <w:t xml:space="preserve">Об’єктом оподаткування є легкові автомобілі, які використовувалися до 5 років і мають об’єм циліндрів двигуна понад 3000 куб. см.</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 </w:t>
      </w:r>
      <w:r>
        <w:rPr>
          <w:rFonts w:ascii="Times New Roman" w:hAnsi="Times New Roman" w:cs="Times New Roman" w:eastAsia="Times New Roman"/>
          <w:b/>
          <w:color w:val="auto"/>
          <w:spacing w:val="0"/>
          <w:position w:val="0"/>
          <w:sz w:val="28"/>
          <w:shd w:fill="auto" w:val="clear"/>
        </w:rPr>
        <w:t xml:space="preserve">База оподаткування</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 </w:t>
      </w:r>
      <w:r>
        <w:rPr>
          <w:rFonts w:ascii="Times New Roman" w:hAnsi="Times New Roman" w:cs="Times New Roman" w:eastAsia="Times New Roman"/>
          <w:color w:val="auto"/>
          <w:spacing w:val="0"/>
          <w:position w:val="0"/>
          <w:sz w:val="28"/>
          <w:shd w:fill="auto" w:val="clear"/>
        </w:rPr>
        <w:t xml:space="preserve">Базою оподаткування є легковий автомобіль, що є об’єктом оподаткування відповідно до підпункту 2.1 пункту 2 цього положення.</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4. </w:t>
      </w:r>
      <w:r>
        <w:rPr>
          <w:rFonts w:ascii="Times New Roman" w:hAnsi="Times New Roman" w:cs="Times New Roman" w:eastAsia="Times New Roman"/>
          <w:b/>
          <w:color w:val="auto"/>
          <w:spacing w:val="0"/>
          <w:position w:val="0"/>
          <w:sz w:val="28"/>
          <w:shd w:fill="auto" w:val="clear"/>
        </w:rPr>
        <w:t xml:space="preserve">Ставка податку</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tab/>
        <w:t xml:space="preserve">4.1 </w:t>
      </w:r>
      <w:r>
        <w:rPr>
          <w:rFonts w:ascii="Times New Roman" w:hAnsi="Times New Roman" w:cs="Times New Roman" w:eastAsia="Times New Roman"/>
          <w:color w:val="auto"/>
          <w:spacing w:val="0"/>
          <w:position w:val="0"/>
          <w:sz w:val="28"/>
          <w:shd w:fill="auto" w:val="clear"/>
        </w:rPr>
        <w:t xml:space="preserve">Ставка податку встановлюється з розрахунку на календарний рік у розмірі 25000 гривень за кожен легковий автомобіль, що є об’єктом оподаткування відповідно до підпункту 2.1 пункту2 цього положення.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5. </w:t>
      </w:r>
      <w:r>
        <w:rPr>
          <w:rFonts w:ascii="Times New Roman" w:hAnsi="Times New Roman" w:cs="Times New Roman" w:eastAsia="Times New Roman"/>
          <w:b/>
          <w:color w:val="auto"/>
          <w:spacing w:val="0"/>
          <w:position w:val="0"/>
          <w:sz w:val="28"/>
          <w:shd w:fill="auto" w:val="clear"/>
        </w:rPr>
        <w:t xml:space="preserve">Податковий період</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5.1. </w:t>
      </w:r>
      <w:r>
        <w:rPr>
          <w:rFonts w:ascii="Times New Roman" w:hAnsi="Times New Roman" w:cs="Times New Roman" w:eastAsia="Times New Roman"/>
          <w:color w:val="auto"/>
          <w:spacing w:val="0"/>
          <w:position w:val="0"/>
          <w:sz w:val="28"/>
          <w:shd w:fill="auto" w:val="clear"/>
        </w:rPr>
        <w:t xml:space="preserve">Базовий податковий (звітний) період дорівнює календарному року.</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6. </w:t>
      </w:r>
      <w:r>
        <w:rPr>
          <w:rFonts w:ascii="Times New Roman" w:hAnsi="Times New Roman" w:cs="Times New Roman" w:eastAsia="Times New Roman"/>
          <w:b/>
          <w:color w:val="auto"/>
          <w:spacing w:val="0"/>
          <w:position w:val="0"/>
          <w:sz w:val="28"/>
          <w:shd w:fill="auto" w:val="clear"/>
        </w:rPr>
        <w:t xml:space="preserve">Порядок обчислення та сплати податку</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6.1. </w:t>
      </w:r>
      <w:r>
        <w:rPr>
          <w:rFonts w:ascii="Times New Roman" w:hAnsi="Times New Roman" w:cs="Times New Roman" w:eastAsia="Times New Roman"/>
          <w:color w:val="auto"/>
          <w:spacing w:val="0"/>
          <w:position w:val="0"/>
          <w:sz w:val="28"/>
          <w:shd w:fill="auto" w:val="clear"/>
        </w:rPr>
        <w:t xml:space="preserve">Обчислення суми податку з об’єкта/об’єктів оподаткування фізичних осіб здійснюється контролюючим органом за місцем реєстрації платника податку.</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6.2. </w:t>
      </w:r>
      <w:r>
        <w:rPr>
          <w:rFonts w:ascii="Times New Roman" w:hAnsi="Times New Roman" w:cs="Times New Roman" w:eastAsia="Times New Roman"/>
          <w:color w:val="auto"/>
          <w:spacing w:val="0"/>
          <w:position w:val="0"/>
          <w:sz w:val="28"/>
          <w:shd w:fill="auto" w:val="clear"/>
        </w:rPr>
        <w:t xml:space="preserve">Податкове/податкові повідомлення-рішення про сплату суми/сум податку та відповідні платіжні реквізити надсилаються (вручаються) платнику податку контролюючим органом за місцем його реєстрації до 1 липня року базового податкового (звітного) періоду (року).</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Щодо об’єктів оподаткування, придбаних протягом року, податок сплачується фізичною особою-платником починаючи з місяця, в якому виникло право власності на такий об’єкт. Контролюючий орган надсилає податкове повідомлення-рішення новому власнику після отримання інформації про перехід права власності.</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tab/>
      </w:r>
      <w:r>
        <w:rPr>
          <w:rFonts w:ascii="Times New Roman" w:hAnsi="Times New Roman" w:cs="Times New Roman" w:eastAsia="Times New Roman"/>
          <w:color w:val="auto"/>
          <w:spacing w:val="0"/>
          <w:position w:val="0"/>
          <w:sz w:val="28"/>
          <w:shd w:fill="auto" w:val="clear"/>
        </w:rPr>
        <w:t xml:space="preserve">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місцем реєстрації об’єктів оподаткування, що перебувають у власності таких нерезидентів.</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6.3. </w:t>
      </w:r>
      <w:r>
        <w:rPr>
          <w:rFonts w:ascii="Times New Roman" w:hAnsi="Times New Roman" w:cs="Times New Roman" w:eastAsia="Times New Roman"/>
          <w:color w:val="auto"/>
          <w:spacing w:val="0"/>
          <w:position w:val="0"/>
          <w:sz w:val="28"/>
          <w:shd w:fill="auto" w:val="clear"/>
        </w:rPr>
        <w:t xml:space="preserve">Органи внутрішніх справ зобов’язані до 1 квітня 2016 року подати контролюючим органам за місцем реєстрації об’єкта оподаткування відомості, необхідні для розрахунку податку.</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 1 квітня 2016 року органи внутрішніх справ зобов’язані щомісячно, у 10-денний строк після закінчення календарного місяця подавати контролюючим органам відомості, необхідні для розрахунку податку, за місцем реєстрації об’єкта оподаткування станом на перше число відповідного місяця.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tab/>
      </w:r>
      <w:r>
        <w:rPr>
          <w:rFonts w:ascii="Times New Roman" w:hAnsi="Times New Roman" w:cs="Times New Roman" w:eastAsia="Times New Roman"/>
          <w:color w:val="auto"/>
          <w:spacing w:val="0"/>
          <w:position w:val="0"/>
          <w:sz w:val="28"/>
          <w:shd w:fill="auto" w:val="clear"/>
        </w:rPr>
        <w:t xml:space="preserve">Форма подачі інформації встановлюється центральним органом виконавчої влади, що забезпечує формування державної податкової політики.</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6.4. </w:t>
      </w:r>
      <w:r>
        <w:rPr>
          <w:rFonts w:ascii="Times New Roman" w:hAnsi="Times New Roman" w:cs="Times New Roman" w:eastAsia="Times New Roman"/>
          <w:color w:val="auto"/>
          <w:spacing w:val="0"/>
          <w:position w:val="0"/>
          <w:sz w:val="28"/>
          <w:shd w:fill="auto" w:val="clear"/>
        </w:rPr>
        <w:t xml:space="preserve">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місцем реєстрації об’єкта оподаткування декларацію за формою, встановленою у порядку, передбаченому статтею 46 </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Податкового Кодексу України, з розбивкою річної суми рівними частками поквартально.</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Щодо об’єктів оподаткування, придбаних протягом року, декларація юридичною особою - платником подається протягом місяця з дня виникнення права власності на такий об’єкт, а податок сплачується починаючи з місяця, в якому виникло право власності на такий об’єкт.</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6.5. </w:t>
      </w:r>
      <w:r>
        <w:rPr>
          <w:rFonts w:ascii="Times New Roman" w:hAnsi="Times New Roman" w:cs="Times New Roman" w:eastAsia="Times New Roman"/>
          <w:color w:val="auto"/>
          <w:spacing w:val="0"/>
          <w:position w:val="0"/>
          <w:sz w:val="28"/>
          <w:shd w:fill="auto" w:val="clear"/>
        </w:rPr>
        <w:t xml:space="preserve">У разі переходу права власності на об’єкт оподаткування від одного власника до іншого протягом звітного року податок обчислюється попереднім власником за період з 1 січня цього року до початку того місяця, в якому він втратив право власності на зазначений об’єкт оподаткування, а новим власником - починаючи з місяця, в якому він набув право власності на цей об’єкт.</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tab/>
      </w:r>
      <w:r>
        <w:rPr>
          <w:rFonts w:ascii="Times New Roman" w:hAnsi="Times New Roman" w:cs="Times New Roman" w:eastAsia="Times New Roman"/>
          <w:color w:val="auto"/>
          <w:spacing w:val="0"/>
          <w:position w:val="0"/>
          <w:sz w:val="28"/>
          <w:shd w:fill="auto" w:val="clear"/>
        </w:rPr>
        <w:t xml:space="preserve">Контролюючий орган надсилає податкове повідомлення-рішення новому власнику після отримання інформації про перехід права власності.</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6.6. </w:t>
      </w:r>
      <w:r>
        <w:rPr>
          <w:rFonts w:ascii="Times New Roman" w:hAnsi="Times New Roman" w:cs="Times New Roman" w:eastAsia="Times New Roman"/>
          <w:color w:val="auto"/>
          <w:spacing w:val="0"/>
          <w:position w:val="0"/>
          <w:sz w:val="28"/>
          <w:shd w:fill="auto" w:val="clear"/>
        </w:rPr>
        <w:t xml:space="preserve">За об’єкти оподаткування, придбані протягом року, податок сплачується пропорційно кількості місяців, які залишилися до кінця року, починаючи з місяця, в якому проведено реєстрацію транспортного засобу.</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7. </w:t>
      </w:r>
      <w:r>
        <w:rPr>
          <w:rFonts w:ascii="Times New Roman" w:hAnsi="Times New Roman" w:cs="Times New Roman" w:eastAsia="Times New Roman"/>
          <w:b/>
          <w:color w:val="auto"/>
          <w:spacing w:val="0"/>
          <w:position w:val="0"/>
          <w:sz w:val="28"/>
          <w:shd w:fill="auto" w:val="clear"/>
        </w:rPr>
        <w:t xml:space="preserve">Порядок сплати податку</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7.1. </w:t>
      </w:r>
      <w:r>
        <w:rPr>
          <w:rFonts w:ascii="Times New Roman" w:hAnsi="Times New Roman" w:cs="Times New Roman" w:eastAsia="Times New Roman"/>
          <w:color w:val="auto"/>
          <w:spacing w:val="0"/>
          <w:position w:val="0"/>
          <w:sz w:val="28"/>
          <w:shd w:fill="auto" w:val="clear"/>
        </w:rPr>
        <w:t xml:space="preserve">Податок сплачується за місцем реєстрації об’єктів оподаткування і зараховується до відповідного бюджету згідно з положеннями Бюджетного кодексу України.</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8. </w:t>
      </w:r>
      <w:r>
        <w:rPr>
          <w:rFonts w:ascii="Times New Roman" w:hAnsi="Times New Roman" w:cs="Times New Roman" w:eastAsia="Times New Roman"/>
          <w:b/>
          <w:color w:val="auto"/>
          <w:spacing w:val="0"/>
          <w:position w:val="0"/>
          <w:sz w:val="28"/>
          <w:shd w:fill="auto" w:val="clear"/>
        </w:rPr>
        <w:t xml:space="preserve">Строки сплати податку</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8.1. </w:t>
      </w:r>
      <w:r>
        <w:rPr>
          <w:rFonts w:ascii="Times New Roman" w:hAnsi="Times New Roman" w:cs="Times New Roman" w:eastAsia="Times New Roman"/>
          <w:color w:val="auto"/>
          <w:spacing w:val="0"/>
          <w:position w:val="0"/>
          <w:sz w:val="28"/>
          <w:shd w:fill="auto" w:val="clear"/>
        </w:rPr>
        <w:t xml:space="preserve">Транспортний податок сплачується: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фізичними особами - протягом 60 днів з дня вручення податкового повідомлення-рішення;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Сільський голова                                                    Д.А.Ганко</w:t>
      </w:r>
    </w:p>
    <w:p>
      <w:pPr>
        <w:tabs>
          <w:tab w:val="left" w:pos="9214" w:leader="none"/>
        </w:tabs>
        <w:spacing w:before="0" w:after="0" w:line="240"/>
        <w:ind w:right="142" w:left="4962" w:firstLine="0"/>
        <w:jc w:val="left"/>
        <w:rPr>
          <w:rFonts w:ascii="TimesNewRomanPS-BoldMT" w:hAnsi="TimesNewRomanPS-BoldMT" w:cs="TimesNewRomanPS-BoldMT" w:eastAsia="TimesNewRomanPS-BoldMT"/>
          <w:color w:val="auto"/>
          <w:spacing w:val="0"/>
          <w:position w:val="0"/>
          <w:sz w:val="24"/>
          <w:shd w:fill="auto" w:val="clear"/>
        </w:rPr>
      </w:pPr>
      <w:r>
        <w:rPr>
          <w:rFonts w:ascii="Calibri" w:hAnsi="Calibri" w:cs="Calibri" w:eastAsia="Calibri"/>
          <w:color w:val="auto"/>
          <w:spacing w:val="0"/>
          <w:position w:val="0"/>
          <w:sz w:val="24"/>
          <w:shd w:fill="auto" w:val="clear"/>
        </w:rPr>
        <w:t xml:space="preserve">Додаток</w:t>
      </w:r>
      <w:r>
        <w:rPr>
          <w:rFonts w:ascii="TimesNewRomanPS-BoldMT" w:hAnsi="TimesNewRomanPS-BoldMT" w:cs="TimesNewRomanPS-BoldMT" w:eastAsia="TimesNewRomanPS-BoldMT"/>
          <w:color w:val="auto"/>
          <w:spacing w:val="0"/>
          <w:position w:val="0"/>
          <w:sz w:val="24"/>
          <w:shd w:fill="auto" w:val="clear"/>
        </w:rPr>
        <w:t xml:space="preserve"> № 1</w:t>
      </w:r>
    </w:p>
    <w:p>
      <w:pPr>
        <w:spacing w:before="0" w:after="0" w:line="240"/>
        <w:ind w:right="142" w:left="4962" w:firstLine="0"/>
        <w:jc w:val="left"/>
        <w:rPr>
          <w:rFonts w:ascii="TimesNewRomanPS-BoldMT" w:hAnsi="TimesNewRomanPS-BoldMT" w:cs="TimesNewRomanPS-BoldMT" w:eastAsia="TimesNewRomanPS-BoldMT"/>
          <w:color w:val="auto"/>
          <w:spacing w:val="0"/>
          <w:position w:val="0"/>
          <w:sz w:val="24"/>
          <w:shd w:fill="auto" w:val="clear"/>
        </w:rPr>
      </w:pPr>
      <w:r>
        <w:rPr>
          <w:rFonts w:ascii="Calibri" w:hAnsi="Calibri" w:cs="Calibri" w:eastAsia="Calibri"/>
          <w:color w:val="auto"/>
          <w:spacing w:val="0"/>
          <w:position w:val="0"/>
          <w:sz w:val="24"/>
          <w:shd w:fill="auto" w:val="clear"/>
        </w:rPr>
        <w:t xml:space="preserve">до</w:t>
      </w:r>
      <w:r>
        <w:rPr>
          <w:rFonts w:ascii="TimesNewRomanPS-BoldMT" w:hAnsi="TimesNewRomanPS-BoldMT" w:cs="TimesNewRomanPS-BoldMT" w:eastAsia="TimesNewRomanPS-Bold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Положення</w:t>
      </w:r>
      <w:r>
        <w:rPr>
          <w:rFonts w:ascii="TimesNewRomanPS-BoldMT" w:hAnsi="TimesNewRomanPS-BoldMT" w:cs="TimesNewRomanPS-BoldMT" w:eastAsia="TimesNewRomanPS-Bold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w:t>
      </w:r>
      <w:r>
        <w:rPr>
          <w:rFonts w:ascii="TimesNewRomanPS-BoldMT" w:hAnsi="TimesNewRomanPS-BoldMT" w:cs="TimesNewRomanPS-BoldMT" w:eastAsia="TimesNewRomanPS-Bold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податок</w:t>
      </w:r>
      <w:r>
        <w:rPr>
          <w:rFonts w:ascii="TimesNewRomanPS-BoldMT" w:hAnsi="TimesNewRomanPS-BoldMT" w:cs="TimesNewRomanPS-BoldMT" w:eastAsia="TimesNewRomanPS-Bold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w:t>
      </w:r>
      <w:r>
        <w:rPr>
          <w:rFonts w:ascii="TimesNewRomanPS-BoldMT" w:hAnsi="TimesNewRomanPS-BoldMT" w:cs="TimesNewRomanPS-BoldMT" w:eastAsia="TimesNewRomanPS-Bold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нерухоме</w:t>
      </w:r>
      <w:r>
        <w:rPr>
          <w:rFonts w:ascii="TimesNewRomanPS-BoldMT" w:hAnsi="TimesNewRomanPS-BoldMT" w:cs="TimesNewRomanPS-BoldMT" w:eastAsia="TimesNewRomanPS-Bold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майно</w:t>
      </w:r>
      <w:r>
        <w:rPr>
          <w:rFonts w:ascii="TimesNewRomanPS-BoldMT" w:hAnsi="TimesNewRomanPS-BoldMT" w:cs="TimesNewRomanPS-BoldMT" w:eastAsia="TimesNewRomanPS-Bold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відмінне</w:t>
      </w:r>
      <w:r>
        <w:rPr>
          <w:rFonts w:ascii="TimesNewRomanPS-BoldMT" w:hAnsi="TimesNewRomanPS-BoldMT" w:cs="TimesNewRomanPS-BoldMT" w:eastAsia="TimesNewRomanPS-Bold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від</w:t>
      </w:r>
      <w:r>
        <w:rPr>
          <w:rFonts w:ascii="TimesNewRomanPS-BoldMT" w:hAnsi="TimesNewRomanPS-BoldMT" w:cs="TimesNewRomanPS-BoldMT" w:eastAsia="TimesNewRomanPS-Bold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земельної</w:t>
      </w:r>
      <w:r>
        <w:rPr>
          <w:rFonts w:ascii="TimesNewRomanPS-BoldMT" w:hAnsi="TimesNewRomanPS-BoldMT" w:cs="TimesNewRomanPS-BoldMT" w:eastAsia="TimesNewRomanPS-Bold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ділянки</w:t>
      </w:r>
    </w:p>
    <w:p>
      <w:pPr>
        <w:spacing w:before="0" w:after="0" w:line="240"/>
        <w:ind w:right="142" w:left="4962" w:firstLine="0"/>
        <w:jc w:val="left"/>
        <w:rPr>
          <w:rFonts w:ascii="TimesNewRomanPS-BoldMT" w:hAnsi="TimesNewRomanPS-BoldMT" w:cs="TimesNewRomanPS-BoldMT" w:eastAsia="TimesNewRomanPS-BoldMT"/>
          <w:color w:val="auto"/>
          <w:spacing w:val="0"/>
          <w:position w:val="0"/>
          <w:sz w:val="24"/>
          <w:shd w:fill="auto" w:val="clear"/>
        </w:rPr>
      </w:pPr>
      <w:r>
        <w:rPr>
          <w:rFonts w:ascii="Calibri" w:hAnsi="Calibri" w:cs="Calibri" w:eastAsia="Calibri"/>
          <w:color w:val="auto"/>
          <w:spacing w:val="0"/>
          <w:position w:val="0"/>
          <w:sz w:val="24"/>
          <w:shd w:fill="auto" w:val="clear"/>
        </w:rPr>
        <w:t xml:space="preserve">до</w:t>
      </w:r>
      <w:r>
        <w:rPr>
          <w:rFonts w:ascii="TimesNewRomanPS-BoldMT" w:hAnsi="TimesNewRomanPS-BoldMT" w:cs="TimesNewRomanPS-BoldMT" w:eastAsia="TimesNewRomanPS-Bold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рішення</w:t>
      </w:r>
      <w:r>
        <w:rPr>
          <w:rFonts w:ascii="TimesNewRomanPS-BoldMT" w:hAnsi="TimesNewRomanPS-BoldMT" w:cs="TimesNewRomanPS-BoldMT" w:eastAsia="TimesNewRomanPS-BoldMT"/>
          <w:color w:val="auto"/>
          <w:spacing w:val="0"/>
          <w:position w:val="0"/>
          <w:sz w:val="24"/>
          <w:shd w:fill="auto" w:val="clear"/>
        </w:rPr>
        <w:t xml:space="preserve"> 47-</w:t>
      </w:r>
      <w:r>
        <w:rPr>
          <w:rFonts w:ascii="Calibri" w:hAnsi="Calibri" w:cs="Calibri" w:eastAsia="Calibri"/>
          <w:color w:val="auto"/>
          <w:spacing w:val="0"/>
          <w:position w:val="0"/>
          <w:sz w:val="24"/>
          <w:shd w:fill="auto" w:val="clear"/>
        </w:rPr>
        <w:t xml:space="preserve">ї</w:t>
      </w:r>
      <w:r>
        <w:rPr>
          <w:rFonts w:ascii="TimesNewRomanPS-BoldMT" w:hAnsi="TimesNewRomanPS-BoldMT" w:cs="TimesNewRomanPS-BoldMT" w:eastAsia="TimesNewRomanPS-Bold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сесії</w:t>
      </w:r>
      <w:r>
        <w:rPr>
          <w:rFonts w:ascii="TimesNewRomanPS-BoldMT" w:hAnsi="TimesNewRomanPS-BoldMT" w:cs="TimesNewRomanPS-BoldMT" w:eastAsia="TimesNewRomanPS-Bold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УІ</w:t>
      </w:r>
      <w:r>
        <w:rPr>
          <w:rFonts w:ascii="TimesNewRomanPS-BoldMT" w:hAnsi="TimesNewRomanPS-BoldMT" w:cs="TimesNewRomanPS-BoldMT" w:eastAsia="TimesNewRomanPS-BoldMT"/>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го</w:t>
      </w:r>
      <w:r>
        <w:rPr>
          <w:rFonts w:ascii="TimesNewRomanPS-BoldMT" w:hAnsi="TimesNewRomanPS-BoldMT" w:cs="TimesNewRomanPS-BoldMT" w:eastAsia="TimesNewRomanPS-Bold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скликання</w:t>
      </w:r>
      <w:r>
        <w:rPr>
          <w:rFonts w:ascii="TimesNewRomanPS-BoldMT" w:hAnsi="TimesNewRomanPS-BoldMT" w:cs="TimesNewRomanPS-BoldMT" w:eastAsia="TimesNewRomanPS-Bold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Великобийганської</w:t>
      </w:r>
      <w:r>
        <w:rPr>
          <w:rFonts w:ascii="TimesNewRomanPS-BoldMT" w:hAnsi="TimesNewRomanPS-BoldMT" w:cs="TimesNewRomanPS-BoldMT" w:eastAsia="TimesNewRomanPS-Bold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сільської</w:t>
      </w:r>
      <w:r>
        <w:rPr>
          <w:rFonts w:ascii="TimesNewRomanPS-BoldMT" w:hAnsi="TimesNewRomanPS-BoldMT" w:cs="TimesNewRomanPS-BoldMT" w:eastAsia="TimesNewRomanPS-Bold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ради</w:t>
      </w:r>
    </w:p>
    <w:p>
      <w:pPr>
        <w:spacing w:before="0" w:after="0" w:line="240"/>
        <w:ind w:right="142" w:left="4962" w:firstLine="0"/>
        <w:jc w:val="left"/>
        <w:rPr>
          <w:rFonts w:ascii="TimesNewRomanPS-BoldMT" w:hAnsi="TimesNewRomanPS-BoldMT" w:cs="TimesNewRomanPS-BoldMT" w:eastAsia="TimesNewRomanPS-BoldMT"/>
          <w:color w:val="auto"/>
          <w:spacing w:val="0"/>
          <w:position w:val="0"/>
          <w:sz w:val="24"/>
          <w:shd w:fill="auto" w:val="clear"/>
        </w:rPr>
      </w:pPr>
      <w:r>
        <w:rPr>
          <w:rFonts w:ascii="Calibri" w:hAnsi="Calibri" w:cs="Calibri" w:eastAsia="Calibri"/>
          <w:color w:val="auto"/>
          <w:spacing w:val="0"/>
          <w:position w:val="0"/>
          <w:sz w:val="24"/>
          <w:shd w:fill="auto" w:val="clear"/>
        </w:rPr>
        <w:t xml:space="preserve">від</w:t>
      </w:r>
      <w:r>
        <w:rPr>
          <w:rFonts w:ascii="TimesNewRomanPS-BoldMT" w:hAnsi="TimesNewRomanPS-BoldMT" w:cs="TimesNewRomanPS-BoldMT" w:eastAsia="TimesNewRomanPS-BoldMT"/>
          <w:color w:val="auto"/>
          <w:spacing w:val="0"/>
          <w:position w:val="0"/>
          <w:sz w:val="24"/>
          <w:shd w:fill="auto" w:val="clear"/>
        </w:rPr>
        <w:t xml:space="preserve"> 30 </w:t>
      </w:r>
      <w:r>
        <w:rPr>
          <w:rFonts w:ascii="Calibri" w:hAnsi="Calibri" w:cs="Calibri" w:eastAsia="Calibri"/>
          <w:color w:val="auto"/>
          <w:spacing w:val="0"/>
          <w:position w:val="0"/>
          <w:sz w:val="24"/>
          <w:shd w:fill="auto" w:val="clear"/>
        </w:rPr>
        <w:t xml:space="preserve">червня</w:t>
      </w:r>
      <w:r>
        <w:rPr>
          <w:rFonts w:ascii="TimesNewRomanPS-BoldMT" w:hAnsi="TimesNewRomanPS-BoldMT" w:cs="TimesNewRomanPS-BoldMT" w:eastAsia="TimesNewRomanPS-BoldMT"/>
          <w:color w:val="auto"/>
          <w:spacing w:val="0"/>
          <w:position w:val="0"/>
          <w:sz w:val="24"/>
          <w:shd w:fill="auto" w:val="clear"/>
        </w:rPr>
        <w:t xml:space="preserve"> 2015 </w:t>
      </w:r>
      <w:r>
        <w:rPr>
          <w:rFonts w:ascii="Calibri" w:hAnsi="Calibri" w:cs="Calibri" w:eastAsia="Calibri"/>
          <w:color w:val="auto"/>
          <w:spacing w:val="0"/>
          <w:position w:val="0"/>
          <w:sz w:val="24"/>
          <w:shd w:fill="auto" w:val="clear"/>
        </w:rPr>
        <w:t xml:space="preserve">року</w:t>
      </w:r>
      <w:r>
        <w:rPr>
          <w:rFonts w:ascii="TimesNewRomanPS-BoldMT" w:hAnsi="TimesNewRomanPS-BoldMT" w:cs="TimesNewRomanPS-BoldMT" w:eastAsia="TimesNewRomanPS-BoldMT"/>
          <w:color w:val="auto"/>
          <w:spacing w:val="0"/>
          <w:position w:val="0"/>
          <w:sz w:val="24"/>
          <w:shd w:fill="auto" w:val="clear"/>
        </w:rPr>
        <w:t xml:space="preserve"> </w:t>
      </w:r>
    </w:p>
    <w:p>
      <w:pPr>
        <w:spacing w:before="0" w:after="0" w:line="240"/>
        <w:ind w:right="0" w:left="9639" w:firstLine="0"/>
        <w:jc w:val="left"/>
        <w:rPr>
          <w:rFonts w:ascii="TimesNewRomanPS-BoldMT" w:hAnsi="TimesNewRomanPS-BoldMT" w:cs="TimesNewRomanPS-BoldMT" w:eastAsia="TimesNewRomanPS-BoldMT"/>
          <w:b/>
          <w:color w:val="auto"/>
          <w:spacing w:val="0"/>
          <w:position w:val="0"/>
          <w:sz w:val="24"/>
          <w:shd w:fill="auto" w:val="clear"/>
        </w:rPr>
      </w:pPr>
    </w:p>
    <w:p>
      <w:pPr>
        <w:spacing w:before="0" w:after="0" w:line="240"/>
        <w:ind w:right="0" w:left="0" w:firstLine="0"/>
        <w:jc w:val="center"/>
        <w:rPr>
          <w:rFonts w:ascii="TimesNewRomanPS-BoldMT" w:hAnsi="TimesNewRomanPS-BoldMT" w:cs="TimesNewRomanPS-BoldMT" w:eastAsia="TimesNewRomanPS-BoldMT"/>
          <w:b/>
          <w:color w:val="auto"/>
          <w:spacing w:val="0"/>
          <w:position w:val="0"/>
          <w:sz w:val="24"/>
          <w:shd w:fill="auto" w:val="clear"/>
        </w:rPr>
      </w:pPr>
      <w:r>
        <w:rPr>
          <w:rFonts w:ascii="Calibri" w:hAnsi="Calibri" w:cs="Calibri" w:eastAsia="Calibri"/>
          <w:b/>
          <w:color w:val="auto"/>
          <w:spacing w:val="0"/>
          <w:position w:val="0"/>
          <w:sz w:val="24"/>
          <w:shd w:fill="auto" w:val="clear"/>
        </w:rPr>
        <w:t xml:space="preserve">Ставки</w:t>
      </w:r>
      <w:r>
        <w:rPr>
          <w:rFonts w:ascii="TimesNewRomanPS-BoldMT" w:hAnsi="TimesNewRomanPS-BoldMT" w:cs="TimesNewRomanPS-BoldMT" w:eastAsia="TimesNewRomanPS-BoldMT"/>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податку</w:t>
      </w:r>
      <w:r>
        <w:rPr>
          <w:rFonts w:ascii="TimesNewRomanPS-BoldMT" w:hAnsi="TimesNewRomanPS-BoldMT" w:cs="TimesNewRomanPS-BoldMT" w:eastAsia="TimesNewRomanPS-BoldMT"/>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на</w:t>
      </w:r>
      <w:r>
        <w:rPr>
          <w:rFonts w:ascii="TimesNewRomanPS-BoldMT" w:hAnsi="TimesNewRomanPS-BoldMT" w:cs="TimesNewRomanPS-BoldMT" w:eastAsia="TimesNewRomanPS-BoldMT"/>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нерухоме</w:t>
      </w:r>
      <w:r>
        <w:rPr>
          <w:rFonts w:ascii="TimesNewRomanPS-BoldMT" w:hAnsi="TimesNewRomanPS-BoldMT" w:cs="TimesNewRomanPS-BoldMT" w:eastAsia="TimesNewRomanPS-BoldMT"/>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майно</w:t>
      </w:r>
      <w:r>
        <w:rPr>
          <w:rFonts w:ascii="TimesNewRomanPS-BoldMT" w:hAnsi="TimesNewRomanPS-BoldMT" w:cs="TimesNewRomanPS-BoldMT" w:eastAsia="TimesNewRomanPS-BoldMT"/>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відмінне</w:t>
      </w:r>
      <w:r>
        <w:rPr>
          <w:rFonts w:ascii="TimesNewRomanPS-BoldMT" w:hAnsi="TimesNewRomanPS-BoldMT" w:cs="TimesNewRomanPS-BoldMT" w:eastAsia="TimesNewRomanPS-BoldMT"/>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від</w:t>
      </w:r>
      <w:r>
        <w:rPr>
          <w:rFonts w:ascii="TimesNewRomanPS-BoldMT" w:hAnsi="TimesNewRomanPS-BoldMT" w:cs="TimesNewRomanPS-BoldMT" w:eastAsia="TimesNewRomanPS-BoldMT"/>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земельної</w:t>
      </w:r>
      <w:r>
        <w:rPr>
          <w:rFonts w:ascii="TimesNewRomanPS-BoldMT" w:hAnsi="TimesNewRomanPS-BoldMT" w:cs="TimesNewRomanPS-BoldMT" w:eastAsia="TimesNewRomanPS-BoldMT"/>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ділянки</w:t>
      </w:r>
      <w:r>
        <w:rPr>
          <w:rFonts w:ascii="TimesNewRomanPS-BoldMT" w:hAnsi="TimesNewRomanPS-BoldMT" w:cs="TimesNewRomanPS-BoldMT" w:eastAsia="TimesNewRomanPS-BoldMT"/>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для</w:t>
      </w:r>
      <w:r>
        <w:rPr>
          <w:rFonts w:ascii="TimesNewRomanPS-BoldMT" w:hAnsi="TimesNewRomanPS-BoldMT" w:cs="TimesNewRomanPS-BoldMT" w:eastAsia="TimesNewRomanPS-BoldMT"/>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об’єктів</w:t>
      </w:r>
      <w:r>
        <w:rPr>
          <w:rFonts w:ascii="TimesNewRomanPS-BoldMT" w:hAnsi="TimesNewRomanPS-BoldMT" w:cs="TimesNewRomanPS-BoldMT" w:eastAsia="TimesNewRomanPS-BoldMT"/>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житлової</w:t>
      </w:r>
      <w:r>
        <w:rPr>
          <w:rFonts w:ascii="TimesNewRomanPS-BoldMT" w:hAnsi="TimesNewRomanPS-BoldMT" w:cs="TimesNewRomanPS-BoldMT" w:eastAsia="TimesNewRomanPS-BoldMT"/>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та</w:t>
      </w:r>
      <w:r>
        <w:rPr>
          <w:rFonts w:ascii="TimesNewRomanPS-BoldMT" w:hAnsi="TimesNewRomanPS-BoldMT" w:cs="TimesNewRomanPS-BoldMT" w:eastAsia="TimesNewRomanPS-BoldMT"/>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або</w:t>
      </w:r>
      <w:r>
        <w:rPr>
          <w:rFonts w:ascii="TimesNewRomanPS-BoldMT" w:hAnsi="TimesNewRomanPS-BoldMT" w:cs="TimesNewRomanPS-BoldMT" w:eastAsia="TimesNewRomanPS-BoldMT"/>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нежитлової</w:t>
      </w:r>
      <w:r>
        <w:rPr>
          <w:rFonts w:ascii="TimesNewRomanPS-BoldMT" w:hAnsi="TimesNewRomanPS-BoldMT" w:cs="TimesNewRomanPS-BoldMT" w:eastAsia="TimesNewRomanPS-BoldMT"/>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нерухомості</w:t>
      </w:r>
      <w:r>
        <w:rPr>
          <w:rFonts w:ascii="TimesNewRomanPS-BoldMT" w:hAnsi="TimesNewRomanPS-BoldMT" w:cs="TimesNewRomanPS-BoldMT" w:eastAsia="TimesNewRomanPS-BoldMT"/>
          <w:b/>
          <w:color w:val="auto"/>
          <w:spacing w:val="0"/>
          <w:position w:val="0"/>
          <w:sz w:val="24"/>
          <w:shd w:fill="auto" w:val="clear"/>
        </w:rPr>
        <w:t xml:space="preserve"> </w:t>
      </w:r>
    </w:p>
    <w:p>
      <w:pPr>
        <w:spacing w:before="0" w:after="0" w:line="240"/>
        <w:ind w:right="0" w:left="0" w:firstLine="0"/>
        <w:jc w:val="center"/>
        <w:rPr>
          <w:rFonts w:ascii="TimesNewRomanPS-BoldMT" w:hAnsi="TimesNewRomanPS-BoldMT" w:cs="TimesNewRomanPS-BoldMT" w:eastAsia="TimesNewRomanPS-BoldMT"/>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з</w:t>
      </w:r>
      <w:r>
        <w:rPr>
          <w:rFonts w:ascii="TimesNewRomanPS-BoldMT" w:hAnsi="TimesNewRomanPS-BoldMT" w:cs="TimesNewRomanPS-BoldMT" w:eastAsia="TimesNewRomanPS-BoldMT"/>
          <w:b/>
          <w:color w:val="auto"/>
          <w:spacing w:val="0"/>
          <w:position w:val="0"/>
          <w:sz w:val="24"/>
          <w:shd w:fill="auto" w:val="clear"/>
        </w:rPr>
        <w:t xml:space="preserve"> 01.01.2016 </w:t>
      </w:r>
      <w:r>
        <w:rPr>
          <w:rFonts w:ascii="Calibri" w:hAnsi="Calibri" w:cs="Calibri" w:eastAsia="Calibri"/>
          <w:b/>
          <w:color w:val="auto"/>
          <w:spacing w:val="0"/>
          <w:position w:val="0"/>
          <w:sz w:val="24"/>
          <w:shd w:fill="auto" w:val="clear"/>
        </w:rPr>
        <w:t xml:space="preserve">року</w:t>
      </w:r>
    </w:p>
    <w:p>
      <w:pPr>
        <w:spacing w:before="0" w:after="0" w:line="240"/>
        <w:ind w:right="0" w:left="0" w:firstLine="0"/>
        <w:jc w:val="left"/>
        <w:rPr>
          <w:rFonts w:ascii="TimesNewRomanPSMT" w:hAnsi="TimesNewRomanPSMT" w:cs="TimesNewRomanPSMT" w:eastAsia="TimesNewRomanPSMT"/>
          <w:color w:val="auto"/>
          <w:spacing w:val="0"/>
          <w:position w:val="0"/>
          <w:sz w:val="24"/>
          <w:shd w:fill="auto" w:val="clear"/>
        </w:rPr>
      </w:pPr>
    </w:p>
    <w:tbl>
      <w:tblPr/>
      <w:tblGrid>
        <w:gridCol w:w="4077"/>
        <w:gridCol w:w="2823"/>
        <w:gridCol w:w="2671"/>
      </w:tblGrid>
      <w:tr>
        <w:trPr>
          <w:trHeight w:val="1" w:hRule="atLeast"/>
          <w:jc w:val="left"/>
        </w:trPr>
        <w:tc>
          <w:tcPr>
            <w:tcW w:w="4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NewRomanPSMT" w:hAnsi="TimesNewRomanPSMT" w:cs="TimesNewRomanPSMT" w:eastAsia="TimesNewRomanPSMT"/>
                <w:b/>
                <w:color w:val="auto"/>
                <w:spacing w:val="0"/>
                <w:position w:val="0"/>
                <w:sz w:val="24"/>
                <w:shd w:fill="auto" w:val="clear"/>
              </w:rPr>
            </w:pPr>
          </w:p>
          <w:p>
            <w:pPr>
              <w:spacing w:before="0" w:after="0" w:line="240"/>
              <w:ind w:right="0" w:left="0" w:firstLine="0"/>
              <w:jc w:val="center"/>
              <w:rPr>
                <w:color w:val="auto"/>
                <w:spacing w:val="0"/>
                <w:position w:val="0"/>
                <w:shd w:fill="auto" w:val="clear"/>
              </w:rPr>
            </w:pPr>
            <w:r>
              <w:rPr>
                <w:rFonts w:ascii="Calibri" w:hAnsi="Calibri" w:cs="Calibri" w:eastAsia="Calibri"/>
                <w:b/>
                <w:color w:val="auto"/>
                <w:spacing w:val="0"/>
                <w:position w:val="0"/>
                <w:sz w:val="24"/>
                <w:shd w:fill="auto" w:val="clear"/>
              </w:rPr>
              <w:t xml:space="preserve">Об’єкт</w:t>
            </w:r>
            <w:r>
              <w:rPr>
                <w:rFonts w:ascii="TimesNewRomanPSMT" w:hAnsi="TimesNewRomanPSMT" w:cs="TimesNewRomanPSMT" w:eastAsia="TimesNewRomanPSMT"/>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оподаткування</w:t>
            </w:r>
          </w:p>
        </w:tc>
        <w:tc>
          <w:tcPr>
            <w:tcW w:w="549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Ставка</w:t>
            </w:r>
            <w:r>
              <w:rPr>
                <w:rFonts w:ascii="TimesNewRomanPSMT" w:hAnsi="TimesNewRomanPSMT" w:cs="TimesNewRomanPSMT" w:eastAsia="TimesNewRomanPS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податку</w:t>
            </w:r>
            <w:r>
              <w:rPr>
                <w:rFonts w:ascii="TimesNewRomanPSMT" w:hAnsi="TimesNewRomanPSMT" w:cs="TimesNewRomanPSMT" w:eastAsia="TimesNewRomanPS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w:t>
            </w:r>
            <w:r>
              <w:rPr>
                <w:rFonts w:ascii="TimesNewRomanPSMT" w:hAnsi="TimesNewRomanPSMT" w:cs="TimesNewRomanPSMT" w:eastAsia="TimesNewRomanPS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відсотках</w:t>
            </w:r>
            <w:r>
              <w:rPr>
                <w:rFonts w:ascii="TimesNewRomanPSMT" w:hAnsi="TimesNewRomanPSMT" w:cs="TimesNewRomanPSMT" w:eastAsia="TimesNewRomanPS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w:t>
            </w:r>
            <w:r>
              <w:rPr>
                <w:rFonts w:ascii="TimesNewRomanPSMT" w:hAnsi="TimesNewRomanPSMT" w:cs="TimesNewRomanPSMT" w:eastAsia="TimesNewRomanPS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розміру</w:t>
            </w:r>
            <w:r>
              <w:rPr>
                <w:rFonts w:ascii="TimesNewRomanPSMT" w:hAnsi="TimesNewRomanPSMT" w:cs="TimesNewRomanPSMT" w:eastAsia="TimesNewRomanPS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мінімальної</w:t>
            </w:r>
            <w:r>
              <w:rPr>
                <w:rFonts w:ascii="TimesNewRomanPSMT" w:hAnsi="TimesNewRomanPSMT" w:cs="TimesNewRomanPSMT" w:eastAsia="TimesNewRomanPS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заробітної</w:t>
            </w:r>
            <w:r>
              <w:rPr>
                <w:rFonts w:ascii="TimesNewRomanPSMT" w:hAnsi="TimesNewRomanPSMT" w:cs="TimesNewRomanPSMT" w:eastAsia="TimesNewRomanPS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плати</w:t>
            </w:r>
            <w:r>
              <w:rPr>
                <w:rFonts w:ascii="TimesNewRomanPSMT" w:hAnsi="TimesNewRomanPSMT" w:cs="TimesNewRomanPSMT" w:eastAsia="TimesNewRomanPS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встановленої</w:t>
            </w:r>
            <w:r>
              <w:rPr>
                <w:rFonts w:ascii="TimesNewRomanPSMT" w:hAnsi="TimesNewRomanPSMT" w:cs="TimesNewRomanPSMT" w:eastAsia="TimesNewRomanPS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законом</w:t>
            </w:r>
            <w:r>
              <w:rPr>
                <w:rFonts w:ascii="TimesNewRomanPSMT" w:hAnsi="TimesNewRomanPSMT" w:cs="TimesNewRomanPSMT" w:eastAsia="TimesNewRomanPS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w:t>
            </w:r>
            <w:r>
              <w:rPr>
                <w:rFonts w:ascii="TimesNewRomanPSMT" w:hAnsi="TimesNewRomanPSMT" w:cs="TimesNewRomanPSMT" w:eastAsia="TimesNewRomanPSMT"/>
                <w:color w:val="auto"/>
                <w:spacing w:val="0"/>
                <w:position w:val="0"/>
                <w:sz w:val="24"/>
                <w:shd w:fill="auto" w:val="clear"/>
              </w:rPr>
              <w:t xml:space="preserve"> 1 </w:t>
            </w:r>
            <w:r>
              <w:rPr>
                <w:rFonts w:ascii="Calibri" w:hAnsi="Calibri" w:cs="Calibri" w:eastAsia="Calibri"/>
                <w:color w:val="auto"/>
                <w:spacing w:val="0"/>
                <w:position w:val="0"/>
                <w:sz w:val="24"/>
                <w:shd w:fill="auto" w:val="clear"/>
              </w:rPr>
              <w:t xml:space="preserve">січня</w:t>
            </w:r>
            <w:r>
              <w:rPr>
                <w:rFonts w:ascii="TimesNewRomanPSMT" w:hAnsi="TimesNewRomanPSMT" w:cs="TimesNewRomanPSMT" w:eastAsia="TimesNewRomanPS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звітного</w:t>
            </w:r>
            <w:r>
              <w:rPr>
                <w:rFonts w:ascii="TimesNewRomanPSMT" w:hAnsi="TimesNewRomanPSMT" w:cs="TimesNewRomanPSMT" w:eastAsia="TimesNewRomanPS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податкового</w:t>
            </w:r>
            <w:r>
              <w:rPr>
                <w:rFonts w:ascii="TimesNewRomanPSMT" w:hAnsi="TimesNewRomanPSMT" w:cs="TimesNewRomanPSMT" w:eastAsia="TimesNewRomanPS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року</w:t>
            </w:r>
            <w:r>
              <w:rPr>
                <w:rFonts w:ascii="TimesNewRomanPSMT" w:hAnsi="TimesNewRomanPSMT" w:cs="TimesNewRomanPSMT" w:eastAsia="TimesNewRomanPS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w:t>
            </w:r>
            <w:r>
              <w:rPr>
                <w:rFonts w:ascii="TimesNewRomanPSMT" w:hAnsi="TimesNewRomanPSMT" w:cs="TimesNewRomanPSMT" w:eastAsia="TimesNewRomanPSMT"/>
                <w:color w:val="auto"/>
                <w:spacing w:val="0"/>
                <w:position w:val="0"/>
                <w:sz w:val="24"/>
                <w:shd w:fill="auto" w:val="clear"/>
              </w:rPr>
              <w:t xml:space="preserve"> 1 </w:t>
            </w:r>
            <w:r>
              <w:rPr>
                <w:rFonts w:ascii="Calibri" w:hAnsi="Calibri" w:cs="Calibri" w:eastAsia="Calibri"/>
                <w:color w:val="auto"/>
                <w:spacing w:val="0"/>
                <w:position w:val="0"/>
                <w:sz w:val="24"/>
                <w:shd w:fill="auto" w:val="clear"/>
              </w:rPr>
              <w:t xml:space="preserve">кв</w:t>
            </w:r>
            <w:r>
              <w:rPr>
                <w:rFonts w:ascii="TimesNewRomanPSMT" w:hAnsi="TimesNewRomanPSMT" w:cs="TimesNewRomanPSMT" w:eastAsia="TimesNewRomanPS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метр</w:t>
            </w:r>
            <w:r>
              <w:rPr>
                <w:rFonts w:ascii="TimesNewRomanPSMT" w:hAnsi="TimesNewRomanPSMT" w:cs="TimesNewRomanPSMT" w:eastAsia="TimesNewRomanPS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бази</w:t>
            </w:r>
            <w:r>
              <w:rPr>
                <w:rFonts w:ascii="TimesNewRomanPSMT" w:hAnsi="TimesNewRomanPSMT" w:cs="TimesNewRomanPSMT" w:eastAsia="TimesNewRomanPS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оподаткування</w:t>
            </w:r>
          </w:p>
        </w:tc>
      </w:tr>
      <w:tr>
        <w:trPr>
          <w:trHeight w:val="1" w:hRule="atLeast"/>
          <w:jc w:val="left"/>
        </w:trPr>
        <w:tc>
          <w:tcPr>
            <w:tcW w:w="4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NewRomanPS-BoldItalicMT" w:hAnsi="TimesNewRomanPS-BoldItalicMT" w:cs="TimesNewRomanPS-BoldItalicMT" w:eastAsia="TimesNewRomanPS-BoldItalicMT"/>
                <w:b/>
                <w:i/>
                <w:color w:val="auto"/>
                <w:spacing w:val="0"/>
                <w:position w:val="0"/>
                <w:sz w:val="24"/>
                <w:shd w:fill="auto" w:val="clear"/>
              </w:rPr>
              <w:t xml:space="preserve">  1.</w:t>
            </w:r>
            <w:r>
              <w:rPr>
                <w:rFonts w:ascii="Calibri" w:hAnsi="Calibri" w:cs="Calibri" w:eastAsia="Calibri"/>
                <w:b/>
                <w:color w:val="auto"/>
                <w:spacing w:val="0"/>
                <w:position w:val="0"/>
                <w:sz w:val="24"/>
                <w:shd w:fill="auto" w:val="clear"/>
              </w:rPr>
              <w:t xml:space="preserve">Об’єкти</w:t>
            </w:r>
            <w:r>
              <w:rPr>
                <w:rFonts w:ascii="TimesNewRomanPS-BoldItalicMT" w:hAnsi="TimesNewRomanPS-BoldItalicMT" w:cs="TimesNewRomanPS-BoldItalicMT" w:eastAsia="TimesNewRomanPS-BoldItalicMT"/>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житлової</w:t>
            </w:r>
            <w:r>
              <w:rPr>
                <w:rFonts w:ascii="TimesNewRomanPS-BoldItalicMT" w:hAnsi="TimesNewRomanPS-BoldItalicMT" w:cs="TimesNewRomanPS-BoldItalicMT" w:eastAsia="TimesNewRomanPS-BoldItalicMT"/>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нерухомості</w:t>
            </w:r>
          </w:p>
        </w:tc>
        <w:tc>
          <w:tcPr>
            <w:tcW w:w="28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NewRomanPSMT" w:hAnsi="TimesNewRomanPSMT" w:cs="TimesNewRomanPSMT" w:eastAsia="TimesNewRomanPSMT"/>
                <w:color w:val="auto"/>
                <w:spacing w:val="0"/>
                <w:position w:val="0"/>
                <w:sz w:val="24"/>
                <w:shd w:fill="auto" w:val="clear"/>
              </w:rPr>
            </w:pPr>
            <w:r>
              <w:rPr>
                <w:rFonts w:ascii="Calibri" w:hAnsi="Calibri" w:cs="Calibri" w:eastAsia="Calibri"/>
                <w:color w:val="auto"/>
                <w:spacing w:val="0"/>
                <w:position w:val="0"/>
                <w:sz w:val="24"/>
                <w:shd w:fill="auto" w:val="clear"/>
              </w:rPr>
              <w:t xml:space="preserve">Для</w:t>
            </w:r>
            <w:r>
              <w:rPr>
                <w:rFonts w:ascii="TimesNewRomanPSMT" w:hAnsi="TimesNewRomanPSMT" w:cs="TimesNewRomanPSMT" w:eastAsia="TimesNewRomanPS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фізичних</w:t>
            </w:r>
            <w:r>
              <w:rPr>
                <w:rFonts w:ascii="TimesNewRomanPSMT" w:hAnsi="TimesNewRomanPSMT" w:cs="TimesNewRomanPSMT" w:eastAsia="TimesNewRomanPS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осіб</w:t>
            </w:r>
            <w:r>
              <w:rPr>
                <w:rFonts w:ascii="TimesNewRomanPSMT" w:hAnsi="TimesNewRomanPSMT" w:cs="TimesNewRomanPSMT" w:eastAsia="TimesNewRomanPSMT"/>
                <w:color w:val="auto"/>
                <w:spacing w:val="0"/>
                <w:position w:val="0"/>
                <w:sz w:val="24"/>
                <w:shd w:fill="auto" w:val="clear"/>
              </w:rPr>
              <w:t xml:space="preserve"> (%)</w:t>
            </w:r>
          </w:p>
          <w:p>
            <w:pPr>
              <w:spacing w:before="0" w:after="0" w:line="240"/>
              <w:ind w:right="0" w:left="0" w:firstLine="0"/>
              <w:jc w:val="center"/>
              <w:rPr>
                <w:color w:val="auto"/>
                <w:spacing w:val="0"/>
                <w:position w:val="0"/>
                <w:shd w:fill="auto" w:val="clear"/>
              </w:rPr>
            </w:pPr>
          </w:p>
        </w:tc>
        <w:tc>
          <w:tcPr>
            <w:tcW w:w="2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Для</w:t>
            </w:r>
            <w:r>
              <w:rPr>
                <w:rFonts w:ascii="TimesNewRomanPSMT" w:hAnsi="TimesNewRomanPSMT" w:cs="TimesNewRomanPSMT" w:eastAsia="TimesNewRomanPS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юридичних</w:t>
            </w:r>
            <w:r>
              <w:rPr>
                <w:rFonts w:ascii="TimesNewRomanPSMT" w:hAnsi="TimesNewRomanPSMT" w:cs="TimesNewRomanPSMT" w:eastAsia="TimesNewRomanPS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осіб</w:t>
            </w:r>
            <w:r>
              <w:rPr>
                <w:rFonts w:ascii="TimesNewRomanPSMT" w:hAnsi="TimesNewRomanPSMT" w:cs="TimesNewRomanPSMT" w:eastAsia="TimesNewRomanPSMT"/>
                <w:color w:val="auto"/>
                <w:spacing w:val="0"/>
                <w:position w:val="0"/>
                <w:sz w:val="24"/>
                <w:shd w:fill="auto" w:val="clear"/>
              </w:rPr>
              <w:t xml:space="preserve"> (%)</w:t>
            </w:r>
          </w:p>
        </w:tc>
      </w:tr>
      <w:tr>
        <w:trPr>
          <w:trHeight w:val="1" w:hRule="atLeast"/>
          <w:jc w:val="left"/>
        </w:trPr>
        <w:tc>
          <w:tcPr>
            <w:tcW w:w="4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NewRomanPS-ItalicMT" w:hAnsi="TimesNewRomanPS-ItalicMT" w:cs="TimesNewRomanPS-ItalicMT" w:eastAsia="TimesNewRomanPS-ItalicMT"/>
                <w:color w:val="auto"/>
                <w:spacing w:val="0"/>
                <w:position w:val="0"/>
                <w:sz w:val="24"/>
                <w:shd w:fill="auto" w:val="clear"/>
              </w:rPr>
              <w:t xml:space="preserve">1.</w:t>
            </w:r>
            <w:r>
              <w:rPr>
                <w:rFonts w:ascii="Calibri" w:hAnsi="Calibri" w:cs="Calibri" w:eastAsia="Calibri"/>
                <w:color w:val="auto"/>
                <w:spacing w:val="0"/>
                <w:position w:val="0"/>
                <w:sz w:val="24"/>
                <w:shd w:fill="auto" w:val="clear"/>
              </w:rPr>
              <w:t xml:space="preserve">Будівлі</w:t>
            </w:r>
            <w:r>
              <w:rPr>
                <w:rFonts w:ascii="TimesNewRomanPS-ItalicMT" w:hAnsi="TimesNewRomanPS-ItalicMT" w:cs="TimesNewRomanPS-ItalicMT" w:eastAsia="TimesNewRomanPS-Italic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віднесені</w:t>
            </w:r>
            <w:r>
              <w:rPr>
                <w:rFonts w:ascii="TimesNewRomanPS-ItalicMT" w:hAnsi="TimesNewRomanPS-ItalicMT" w:cs="TimesNewRomanPS-ItalicMT" w:eastAsia="TimesNewRomanPS-Italic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w:t>
            </w:r>
            <w:r>
              <w:rPr>
                <w:rFonts w:ascii="TimesNewRomanPS-ItalicMT" w:hAnsi="TimesNewRomanPS-ItalicMT" w:cs="TimesNewRomanPS-ItalicMT" w:eastAsia="TimesNewRomanPS-Italic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житлового</w:t>
            </w:r>
            <w:r>
              <w:rPr>
                <w:rFonts w:ascii="TimesNewRomanPS-ItalicMT" w:hAnsi="TimesNewRomanPS-ItalicMT" w:cs="TimesNewRomanPS-ItalicMT" w:eastAsia="TimesNewRomanPS-Italic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фонду</w:t>
            </w:r>
          </w:p>
        </w:tc>
        <w:tc>
          <w:tcPr>
            <w:tcW w:w="28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4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NewRomanPS-ItalicMT" w:hAnsi="TimesNewRomanPS-ItalicMT" w:cs="TimesNewRomanPS-ItalicMT" w:eastAsia="TimesNewRomanPS-ItalicMT"/>
                <w:color w:val="auto"/>
                <w:spacing w:val="0"/>
                <w:position w:val="0"/>
                <w:sz w:val="24"/>
                <w:shd w:fill="auto" w:val="clear"/>
              </w:rPr>
              <w:t xml:space="preserve">1.1.</w:t>
            </w:r>
            <w:r>
              <w:rPr>
                <w:rFonts w:ascii="Calibri" w:hAnsi="Calibri" w:cs="Calibri" w:eastAsia="Calibri"/>
                <w:color w:val="auto"/>
                <w:spacing w:val="0"/>
                <w:position w:val="0"/>
                <w:sz w:val="24"/>
                <w:shd w:fill="auto" w:val="clear"/>
              </w:rPr>
              <w:t xml:space="preserve">Житловий</w:t>
            </w:r>
            <w:r>
              <w:rPr>
                <w:rFonts w:ascii="TimesNewRomanPS-ItalicMT" w:hAnsi="TimesNewRomanPS-ItalicMT" w:cs="TimesNewRomanPS-ItalicMT" w:eastAsia="TimesNewRomanPS-Italic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будинок</w:t>
            </w:r>
          </w:p>
        </w:tc>
        <w:tc>
          <w:tcPr>
            <w:tcW w:w="28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NewRomanPSMT" w:hAnsi="TimesNewRomanPSMT" w:cs="TimesNewRomanPSMT" w:eastAsia="TimesNewRomanPSMT"/>
                <w:color w:val="auto"/>
                <w:spacing w:val="0"/>
                <w:position w:val="0"/>
                <w:sz w:val="24"/>
                <w:shd w:fill="auto" w:val="clear"/>
              </w:rPr>
              <w:t xml:space="preserve">0.1</w:t>
            </w:r>
          </w:p>
        </w:tc>
        <w:tc>
          <w:tcPr>
            <w:tcW w:w="2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NewRomanPSMT" w:hAnsi="TimesNewRomanPSMT" w:cs="TimesNewRomanPSMT" w:eastAsia="TimesNewRomanPSMT"/>
                <w:color w:val="auto"/>
                <w:spacing w:val="0"/>
                <w:position w:val="0"/>
                <w:sz w:val="24"/>
                <w:shd w:fill="auto" w:val="clear"/>
              </w:rPr>
              <w:t xml:space="preserve">0.1</w:t>
            </w:r>
          </w:p>
        </w:tc>
      </w:tr>
      <w:tr>
        <w:trPr>
          <w:trHeight w:val="1" w:hRule="atLeast"/>
          <w:jc w:val="left"/>
        </w:trPr>
        <w:tc>
          <w:tcPr>
            <w:tcW w:w="4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NewRomanPSMT" w:hAnsi="TimesNewRomanPSMT" w:cs="TimesNewRomanPSMT" w:eastAsia="TimesNewRomanPSMT"/>
                <w:color w:val="auto"/>
                <w:spacing w:val="0"/>
                <w:position w:val="0"/>
                <w:sz w:val="24"/>
                <w:shd w:fill="auto" w:val="clear"/>
              </w:rPr>
              <w:t xml:space="preserve">1.2</w:t>
            </w:r>
            <w:r>
              <w:rPr>
                <w:rFonts w:ascii="Calibri" w:hAnsi="Calibri" w:cs="Calibri" w:eastAsia="Calibri"/>
                <w:color w:val="auto"/>
                <w:spacing w:val="0"/>
                <w:position w:val="0"/>
                <w:sz w:val="24"/>
                <w:shd w:fill="auto" w:val="clear"/>
              </w:rPr>
              <w:t xml:space="preserve">Прибудова</w:t>
            </w:r>
            <w:r>
              <w:rPr>
                <w:rFonts w:ascii="TimesNewRomanPSMT" w:hAnsi="TimesNewRomanPSMT" w:cs="TimesNewRomanPSMT" w:eastAsia="TimesNewRomanPS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w:t>
            </w:r>
            <w:r>
              <w:rPr>
                <w:rFonts w:ascii="TimesNewRomanPSMT" w:hAnsi="TimesNewRomanPSMT" w:cs="TimesNewRomanPSMT" w:eastAsia="TimesNewRomanPS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житлового</w:t>
            </w:r>
            <w:r>
              <w:rPr>
                <w:rFonts w:ascii="TimesNewRomanPSMT" w:hAnsi="TimesNewRomanPSMT" w:cs="TimesNewRomanPSMT" w:eastAsia="TimesNewRomanPS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будинку</w:t>
            </w:r>
          </w:p>
        </w:tc>
        <w:tc>
          <w:tcPr>
            <w:tcW w:w="28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NewRomanPSMT" w:hAnsi="TimesNewRomanPSMT" w:cs="TimesNewRomanPSMT" w:eastAsia="TimesNewRomanPSMT"/>
                <w:color w:val="auto"/>
                <w:spacing w:val="0"/>
                <w:position w:val="0"/>
                <w:sz w:val="24"/>
                <w:shd w:fill="auto" w:val="clear"/>
              </w:rPr>
              <w:t xml:space="preserve">0.1</w:t>
            </w:r>
          </w:p>
        </w:tc>
        <w:tc>
          <w:tcPr>
            <w:tcW w:w="2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NewRomanPSMT" w:hAnsi="TimesNewRomanPSMT" w:cs="TimesNewRomanPSMT" w:eastAsia="TimesNewRomanPSMT"/>
                <w:color w:val="auto"/>
                <w:spacing w:val="0"/>
                <w:position w:val="0"/>
                <w:sz w:val="24"/>
                <w:shd w:fill="auto" w:val="clear"/>
              </w:rPr>
              <w:t xml:space="preserve">0.1</w:t>
            </w:r>
          </w:p>
        </w:tc>
      </w:tr>
      <w:tr>
        <w:trPr>
          <w:trHeight w:val="1" w:hRule="atLeast"/>
          <w:jc w:val="left"/>
        </w:trPr>
        <w:tc>
          <w:tcPr>
            <w:tcW w:w="4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NewRomanPSMT" w:hAnsi="TimesNewRomanPSMT" w:cs="TimesNewRomanPSMT" w:eastAsia="TimesNewRomanPSMT"/>
                <w:color w:val="auto"/>
                <w:spacing w:val="0"/>
                <w:position w:val="0"/>
                <w:sz w:val="24"/>
                <w:shd w:fill="auto" w:val="clear"/>
              </w:rPr>
              <w:t xml:space="preserve">1.3.</w:t>
            </w:r>
            <w:r>
              <w:rPr>
                <w:rFonts w:ascii="Calibri" w:hAnsi="Calibri" w:cs="Calibri" w:eastAsia="Calibri"/>
                <w:color w:val="auto"/>
                <w:spacing w:val="0"/>
                <w:position w:val="0"/>
                <w:sz w:val="24"/>
                <w:shd w:fill="auto" w:val="clear"/>
              </w:rPr>
              <w:t xml:space="preserve">Квартира</w:t>
            </w:r>
          </w:p>
        </w:tc>
        <w:tc>
          <w:tcPr>
            <w:tcW w:w="28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NewRomanPSMT" w:hAnsi="TimesNewRomanPSMT" w:cs="TimesNewRomanPSMT" w:eastAsia="TimesNewRomanPSMT"/>
                <w:color w:val="auto"/>
                <w:spacing w:val="0"/>
                <w:position w:val="0"/>
                <w:sz w:val="24"/>
                <w:shd w:fill="auto" w:val="clear"/>
              </w:rPr>
              <w:t xml:space="preserve">0.1</w:t>
            </w:r>
          </w:p>
        </w:tc>
        <w:tc>
          <w:tcPr>
            <w:tcW w:w="2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NewRomanPSMT" w:hAnsi="TimesNewRomanPSMT" w:cs="TimesNewRomanPSMT" w:eastAsia="TimesNewRomanPSMT"/>
                <w:color w:val="auto"/>
                <w:spacing w:val="0"/>
                <w:position w:val="0"/>
                <w:sz w:val="24"/>
                <w:shd w:fill="auto" w:val="clear"/>
              </w:rPr>
              <w:t xml:space="preserve">0.1</w:t>
            </w:r>
          </w:p>
        </w:tc>
      </w:tr>
      <w:tr>
        <w:trPr>
          <w:trHeight w:val="1" w:hRule="atLeast"/>
          <w:jc w:val="left"/>
        </w:trPr>
        <w:tc>
          <w:tcPr>
            <w:tcW w:w="4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NewRomanPSMT" w:hAnsi="TimesNewRomanPSMT" w:cs="TimesNewRomanPSMT" w:eastAsia="TimesNewRomanPSMT"/>
                <w:color w:val="auto"/>
                <w:spacing w:val="0"/>
                <w:position w:val="0"/>
                <w:sz w:val="24"/>
                <w:shd w:fill="auto" w:val="clear"/>
              </w:rPr>
              <w:t xml:space="preserve">1.4.</w:t>
            </w:r>
            <w:r>
              <w:rPr>
                <w:rFonts w:ascii="Calibri" w:hAnsi="Calibri" w:cs="Calibri" w:eastAsia="Calibri"/>
                <w:color w:val="auto"/>
                <w:spacing w:val="0"/>
                <w:position w:val="0"/>
                <w:sz w:val="24"/>
                <w:shd w:fill="auto" w:val="clear"/>
              </w:rPr>
              <w:t xml:space="preserve">Котедж</w:t>
            </w:r>
          </w:p>
        </w:tc>
        <w:tc>
          <w:tcPr>
            <w:tcW w:w="28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NewRomanPSMT" w:hAnsi="TimesNewRomanPSMT" w:cs="TimesNewRomanPSMT" w:eastAsia="TimesNewRomanPSMT"/>
                <w:color w:val="auto"/>
                <w:spacing w:val="0"/>
                <w:position w:val="0"/>
                <w:sz w:val="24"/>
                <w:shd w:fill="auto" w:val="clear"/>
              </w:rPr>
              <w:t xml:space="preserve">0.1</w:t>
            </w:r>
          </w:p>
        </w:tc>
        <w:tc>
          <w:tcPr>
            <w:tcW w:w="2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NewRomanPSMT" w:hAnsi="TimesNewRomanPSMT" w:cs="TimesNewRomanPSMT" w:eastAsia="TimesNewRomanPSMT"/>
                <w:color w:val="auto"/>
                <w:spacing w:val="0"/>
                <w:position w:val="0"/>
                <w:sz w:val="24"/>
                <w:shd w:fill="auto" w:val="clear"/>
              </w:rPr>
              <w:t xml:space="preserve">0.1</w:t>
            </w:r>
          </w:p>
        </w:tc>
      </w:tr>
      <w:tr>
        <w:trPr>
          <w:trHeight w:val="1" w:hRule="atLeast"/>
          <w:jc w:val="left"/>
        </w:trPr>
        <w:tc>
          <w:tcPr>
            <w:tcW w:w="4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NewRomanPS-ItalicMT" w:hAnsi="TimesNewRomanPS-ItalicMT" w:cs="TimesNewRomanPS-ItalicMT" w:eastAsia="TimesNewRomanPS-ItalicMT"/>
                <w:color w:val="auto"/>
                <w:spacing w:val="0"/>
                <w:position w:val="0"/>
                <w:sz w:val="24"/>
                <w:shd w:fill="auto" w:val="clear"/>
              </w:rPr>
              <w:t xml:space="preserve">1.5.</w:t>
            </w:r>
            <w:r>
              <w:rPr>
                <w:rFonts w:ascii="Calibri" w:hAnsi="Calibri" w:cs="Calibri" w:eastAsia="Calibri"/>
                <w:color w:val="auto"/>
                <w:spacing w:val="0"/>
                <w:position w:val="0"/>
                <w:sz w:val="24"/>
                <w:shd w:fill="auto" w:val="clear"/>
              </w:rPr>
              <w:t xml:space="preserve">Інші</w:t>
            </w:r>
            <w:r>
              <w:rPr>
                <w:rFonts w:ascii="TimesNewRomanPS-ItalicMT" w:hAnsi="TimesNewRomanPS-ItalicMT" w:cs="TimesNewRomanPS-ItalicMT" w:eastAsia="TimesNewRomanPS-Italic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об’єкти</w:t>
            </w:r>
            <w:r>
              <w:rPr>
                <w:rFonts w:ascii="TimesNewRomanPS-ItalicMT" w:hAnsi="TimesNewRomanPS-ItalicMT" w:cs="TimesNewRomanPS-ItalicMT" w:eastAsia="TimesNewRomanPS-Italic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житлової</w:t>
            </w:r>
            <w:r>
              <w:rPr>
                <w:rFonts w:ascii="TimesNewRomanPS-ItalicMT" w:hAnsi="TimesNewRomanPS-ItalicMT" w:cs="TimesNewRomanPS-ItalicMT" w:eastAsia="TimesNewRomanPS-Italic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нерухомості</w:t>
            </w:r>
            <w:r>
              <w:rPr>
                <w:rFonts w:ascii="TimesNewRomanPS-ItalicMT" w:hAnsi="TimesNewRomanPS-ItalicMT" w:cs="TimesNewRomanPS-ItalicMT" w:eastAsia="TimesNewRomanPS-Italic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віднесені</w:t>
            </w:r>
            <w:r>
              <w:rPr>
                <w:rFonts w:ascii="TimesNewRomanPS-ItalicMT" w:hAnsi="TimesNewRomanPS-ItalicMT" w:cs="TimesNewRomanPS-ItalicMT" w:eastAsia="TimesNewRomanPS-Italic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w:t>
            </w:r>
            <w:r>
              <w:rPr>
                <w:rFonts w:ascii="TimesNewRomanPS-ItalicMT" w:hAnsi="TimesNewRomanPS-ItalicMT" w:cs="TimesNewRomanPS-ItalicMT" w:eastAsia="TimesNewRomanPS-Italic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житлового</w:t>
            </w:r>
            <w:r>
              <w:rPr>
                <w:rFonts w:ascii="TimesNewRomanPS-ItalicMT" w:hAnsi="TimesNewRomanPS-ItalicMT" w:cs="TimesNewRomanPS-ItalicMT" w:eastAsia="TimesNewRomanPS-Italic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фонду</w:t>
            </w:r>
            <w:r>
              <w:rPr>
                <w:rFonts w:ascii="TimesNewRomanPS-ItalicMT" w:hAnsi="TimesNewRomanPS-ItalicMT" w:cs="TimesNewRomanPS-ItalicMT" w:eastAsia="TimesNewRomanPS-ItalicMT"/>
                <w:color w:val="auto"/>
                <w:spacing w:val="0"/>
                <w:position w:val="0"/>
                <w:sz w:val="24"/>
                <w:shd w:fill="auto" w:val="clear"/>
              </w:rPr>
              <w:t xml:space="preserve"> </w:t>
            </w:r>
          </w:p>
        </w:tc>
        <w:tc>
          <w:tcPr>
            <w:tcW w:w="28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NewRomanPSMT" w:hAnsi="TimesNewRomanPSMT" w:cs="TimesNewRomanPSMT" w:eastAsia="TimesNewRomanPSMT"/>
                <w:color w:val="auto"/>
                <w:spacing w:val="0"/>
                <w:position w:val="0"/>
                <w:sz w:val="24"/>
                <w:shd w:fill="auto" w:val="clear"/>
              </w:rPr>
              <w:t xml:space="preserve">0.1</w:t>
            </w:r>
          </w:p>
        </w:tc>
        <w:tc>
          <w:tcPr>
            <w:tcW w:w="2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NewRomanPSMT" w:hAnsi="TimesNewRomanPSMT" w:cs="TimesNewRomanPSMT" w:eastAsia="TimesNewRomanPSMT"/>
                <w:color w:val="auto"/>
                <w:spacing w:val="0"/>
                <w:position w:val="0"/>
                <w:sz w:val="24"/>
                <w:shd w:fill="auto" w:val="clear"/>
              </w:rPr>
              <w:t xml:space="preserve">0.1</w:t>
            </w:r>
          </w:p>
        </w:tc>
      </w:tr>
      <w:tr>
        <w:trPr>
          <w:trHeight w:val="1" w:hRule="atLeast"/>
          <w:jc w:val="left"/>
        </w:trPr>
        <w:tc>
          <w:tcPr>
            <w:tcW w:w="4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NewRomanPS-BoldItalicMT" w:hAnsi="TimesNewRomanPS-BoldItalicMT" w:cs="TimesNewRomanPS-BoldItalicMT" w:eastAsia="TimesNewRomanPS-BoldItalicMT"/>
                <w:b/>
                <w:color w:val="auto"/>
                <w:spacing w:val="0"/>
                <w:position w:val="0"/>
                <w:sz w:val="24"/>
                <w:shd w:fill="auto" w:val="clear"/>
              </w:rPr>
              <w:t xml:space="preserve">2. </w:t>
            </w:r>
            <w:r>
              <w:rPr>
                <w:rFonts w:ascii="Calibri" w:hAnsi="Calibri" w:cs="Calibri" w:eastAsia="Calibri"/>
                <w:b/>
                <w:color w:val="auto"/>
                <w:spacing w:val="0"/>
                <w:position w:val="0"/>
                <w:sz w:val="24"/>
                <w:shd w:fill="auto" w:val="clear"/>
              </w:rPr>
              <w:t xml:space="preserve">Об’єкти</w:t>
            </w:r>
            <w:r>
              <w:rPr>
                <w:rFonts w:ascii="TimesNewRomanPS-BoldItalicMT" w:hAnsi="TimesNewRomanPS-BoldItalicMT" w:cs="TimesNewRomanPS-BoldItalicMT" w:eastAsia="TimesNewRomanPS-BoldItalicMT"/>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нежитлової</w:t>
            </w:r>
            <w:r>
              <w:rPr>
                <w:rFonts w:ascii="TimesNewRomanPS-BoldItalicMT" w:hAnsi="TimesNewRomanPS-BoldItalicMT" w:cs="TimesNewRomanPS-BoldItalicMT" w:eastAsia="TimesNewRomanPS-BoldItalicMT"/>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нерухомості</w:t>
            </w:r>
          </w:p>
        </w:tc>
        <w:tc>
          <w:tcPr>
            <w:tcW w:w="28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4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NewRomanPSMT" w:hAnsi="TimesNewRomanPSMT" w:cs="TimesNewRomanPSMT" w:eastAsia="TimesNewRomanPSMT"/>
                <w:color w:val="auto"/>
                <w:spacing w:val="0"/>
                <w:position w:val="0"/>
                <w:sz w:val="24"/>
                <w:shd w:fill="auto" w:val="clear"/>
              </w:rPr>
              <w:t xml:space="preserve">1.1 </w:t>
            </w:r>
            <w:r>
              <w:rPr>
                <w:rFonts w:ascii="Calibri" w:hAnsi="Calibri" w:cs="Calibri" w:eastAsia="Calibri"/>
                <w:color w:val="auto"/>
                <w:spacing w:val="0"/>
                <w:position w:val="0"/>
                <w:sz w:val="24"/>
                <w:shd w:fill="auto" w:val="clear"/>
              </w:rPr>
              <w:t xml:space="preserve">Будівлі</w:t>
            </w:r>
            <w:r>
              <w:rPr>
                <w:rFonts w:ascii="TimesNewRomanPSMT" w:hAnsi="TimesNewRomanPSMT" w:cs="TimesNewRomanPSMT" w:eastAsia="TimesNewRomanPS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готельні</w:t>
            </w:r>
            <w:r>
              <w:rPr>
                <w:rFonts w:ascii="TimesNewRomanPSMT" w:hAnsi="TimesNewRomanPSMT" w:cs="TimesNewRomanPSMT" w:eastAsia="TimesNewRomanPS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–готелі</w:t>
            </w:r>
            <w:r>
              <w:rPr>
                <w:rFonts w:ascii="TimesNewRomanPSMT" w:hAnsi="TimesNewRomanPSMT" w:cs="TimesNewRomanPSMT" w:eastAsia="TimesNewRomanPS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мотелі</w:t>
            </w:r>
            <w:r>
              <w:rPr>
                <w:rFonts w:ascii="TimesNewRomanPSMT" w:hAnsi="TimesNewRomanPSMT" w:cs="TimesNewRomanPSMT" w:eastAsia="TimesNewRomanPS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кемпінги</w:t>
            </w:r>
            <w:r>
              <w:rPr>
                <w:rFonts w:ascii="TimesNewRomanPSMT" w:hAnsi="TimesNewRomanPSMT" w:cs="TimesNewRomanPSMT" w:eastAsia="TimesNewRomanPS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пансіонати</w:t>
            </w:r>
            <w:r>
              <w:rPr>
                <w:rFonts w:ascii="TimesNewRomanPSMT" w:hAnsi="TimesNewRomanPSMT" w:cs="TimesNewRomanPSMT" w:eastAsia="TimesNewRomanPS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ресторани</w:t>
            </w:r>
            <w:r>
              <w:rPr>
                <w:rFonts w:ascii="TimesNewRomanPSMT" w:hAnsi="TimesNewRomanPSMT" w:cs="TimesNewRomanPSMT" w:eastAsia="TimesNewRomanPS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та</w:t>
            </w:r>
            <w:r>
              <w:rPr>
                <w:rFonts w:ascii="TimesNewRomanPSMT" w:hAnsi="TimesNewRomanPSMT" w:cs="TimesNewRomanPSMT" w:eastAsia="TimesNewRomanPS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бари</w:t>
            </w:r>
            <w:r>
              <w:rPr>
                <w:rFonts w:ascii="TimesNewRomanPSMT" w:hAnsi="TimesNewRomanPSMT" w:cs="TimesNewRomanPSMT" w:eastAsia="TimesNewRomanPSMT"/>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будинки</w:t>
            </w:r>
            <w:r>
              <w:rPr>
                <w:rFonts w:ascii="TimesNewRomanPSMT" w:hAnsi="TimesNewRomanPSMT" w:cs="TimesNewRomanPSMT" w:eastAsia="TimesNewRomanPS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відпочинку</w:t>
            </w:r>
          </w:p>
        </w:tc>
        <w:tc>
          <w:tcPr>
            <w:tcW w:w="28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NewRomanPSMT" w:hAnsi="TimesNewRomanPSMT" w:cs="TimesNewRomanPSMT" w:eastAsia="TimesNewRomanPSMT"/>
                <w:color w:val="auto"/>
                <w:spacing w:val="0"/>
                <w:position w:val="0"/>
                <w:sz w:val="24"/>
                <w:shd w:fill="auto" w:val="clear"/>
              </w:rPr>
              <w:t xml:space="preserve">0.5</w:t>
            </w:r>
          </w:p>
        </w:tc>
        <w:tc>
          <w:tcPr>
            <w:tcW w:w="2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NewRomanPSMT" w:hAnsi="TimesNewRomanPSMT" w:cs="TimesNewRomanPSMT" w:eastAsia="TimesNewRomanPSMT"/>
                <w:color w:val="auto"/>
                <w:spacing w:val="0"/>
                <w:position w:val="0"/>
                <w:sz w:val="24"/>
                <w:shd w:fill="auto" w:val="clear"/>
              </w:rPr>
              <w:t xml:space="preserve">0.5</w:t>
            </w:r>
          </w:p>
        </w:tc>
      </w:tr>
      <w:tr>
        <w:trPr>
          <w:trHeight w:val="1" w:hRule="atLeast"/>
          <w:jc w:val="left"/>
        </w:trPr>
        <w:tc>
          <w:tcPr>
            <w:tcW w:w="4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NewRomanPS-ItalicMT" w:hAnsi="TimesNewRomanPS-ItalicMT" w:cs="TimesNewRomanPS-ItalicMT" w:eastAsia="TimesNewRomanPS-ItalicMT"/>
                <w:color w:val="auto"/>
                <w:spacing w:val="0"/>
                <w:position w:val="0"/>
                <w:sz w:val="24"/>
                <w:shd w:fill="auto" w:val="clear"/>
              </w:rPr>
              <w:t xml:space="preserve">1.2.</w:t>
            </w:r>
            <w:r>
              <w:rPr>
                <w:rFonts w:ascii="Calibri" w:hAnsi="Calibri" w:cs="Calibri" w:eastAsia="Calibri"/>
                <w:color w:val="auto"/>
                <w:spacing w:val="0"/>
                <w:position w:val="0"/>
                <w:sz w:val="24"/>
                <w:shd w:fill="auto" w:val="clear"/>
              </w:rPr>
              <w:t xml:space="preserve">Будівлі</w:t>
            </w:r>
            <w:r>
              <w:rPr>
                <w:rFonts w:ascii="TimesNewRomanPS-ItalicMT" w:hAnsi="TimesNewRomanPS-ItalicMT" w:cs="TimesNewRomanPS-ItalicMT" w:eastAsia="TimesNewRomanPS-Italic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офісні</w:t>
            </w:r>
            <w:r>
              <w:rPr>
                <w:rFonts w:ascii="TimesNewRomanPS-ItalicMT" w:hAnsi="TimesNewRomanPS-ItalicMT" w:cs="TimesNewRomanPS-ItalicMT" w:eastAsia="TimesNewRomanPS-ItalicMT"/>
                <w:color w:val="auto"/>
                <w:spacing w:val="0"/>
                <w:position w:val="0"/>
                <w:sz w:val="24"/>
                <w:shd w:fill="auto" w:val="clear"/>
              </w:rPr>
              <w:t xml:space="preserve"> - </w:t>
            </w:r>
            <w:r>
              <w:rPr>
                <w:rFonts w:ascii="Calibri" w:hAnsi="Calibri" w:cs="Calibri" w:eastAsia="Calibri"/>
                <w:color w:val="auto"/>
                <w:spacing w:val="0"/>
                <w:position w:val="0"/>
                <w:sz w:val="24"/>
                <w:shd w:fill="auto" w:val="clear"/>
              </w:rPr>
              <w:t xml:space="preserve">будівлі</w:t>
            </w:r>
            <w:r>
              <w:rPr>
                <w:rFonts w:ascii="TimesNewRomanPS-ItalicMT" w:hAnsi="TimesNewRomanPS-ItalicMT" w:cs="TimesNewRomanPS-ItalicMT" w:eastAsia="TimesNewRomanPS-Italic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фінансового</w:t>
            </w:r>
            <w:r>
              <w:rPr>
                <w:rFonts w:ascii="TimesNewRomanPS-ItalicMT" w:hAnsi="TimesNewRomanPS-ItalicMT" w:cs="TimesNewRomanPS-ItalicMT" w:eastAsia="TimesNewRomanPS-Italic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обслуговування</w:t>
            </w:r>
            <w:r>
              <w:rPr>
                <w:rFonts w:ascii="TimesNewRomanPS-ItalicMT" w:hAnsi="TimesNewRomanPS-ItalicMT" w:cs="TimesNewRomanPS-ItalicMT" w:eastAsia="TimesNewRomanPS-Italic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адміністративно</w:t>
            </w:r>
            <w:r>
              <w:rPr>
                <w:rFonts w:ascii="TimesNewRomanPS-ItalicMT" w:hAnsi="TimesNewRomanPS-ItalicMT" w:cs="TimesNewRomanPS-ItalicMT" w:eastAsia="TimesNewRomanPS-ItalicMT"/>
                <w:color w:val="auto"/>
                <w:spacing w:val="0"/>
                <w:position w:val="0"/>
                <w:sz w:val="24"/>
                <w:shd w:fill="auto" w:val="clear"/>
              </w:rPr>
              <w:t xml:space="preserve"> - </w:t>
            </w:r>
            <w:r>
              <w:rPr>
                <w:rFonts w:ascii="Calibri" w:hAnsi="Calibri" w:cs="Calibri" w:eastAsia="Calibri"/>
                <w:color w:val="auto"/>
                <w:spacing w:val="0"/>
                <w:position w:val="0"/>
                <w:sz w:val="24"/>
                <w:shd w:fill="auto" w:val="clear"/>
              </w:rPr>
              <w:t xml:space="preserve">побутові</w:t>
            </w:r>
            <w:r>
              <w:rPr>
                <w:rFonts w:ascii="TimesNewRomanPS-ItalicMT" w:hAnsi="TimesNewRomanPS-ItalicMT" w:cs="TimesNewRomanPS-ItalicMT" w:eastAsia="TimesNewRomanPS-Italic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будівлі</w:t>
            </w:r>
            <w:r>
              <w:rPr>
                <w:rFonts w:ascii="TimesNewRomanPS-ItalicMT" w:hAnsi="TimesNewRomanPS-ItalicMT" w:cs="TimesNewRomanPS-ItalicMT" w:eastAsia="TimesNewRomanPS-Italic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будівлі</w:t>
            </w:r>
            <w:r>
              <w:rPr>
                <w:rFonts w:ascii="TimesNewRomanPS-ItalicMT" w:hAnsi="TimesNewRomanPS-ItalicMT" w:cs="TimesNewRomanPS-ItalicMT" w:eastAsia="TimesNewRomanPS-Italic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для</w:t>
            </w:r>
            <w:r>
              <w:rPr>
                <w:rFonts w:ascii="TimesNewRomanPS-ItalicMT" w:hAnsi="TimesNewRomanPS-ItalicMT" w:cs="TimesNewRomanPS-ItalicMT" w:eastAsia="TimesNewRomanPS-Italic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конторських</w:t>
            </w:r>
            <w:r>
              <w:rPr>
                <w:rFonts w:ascii="TimesNewRomanPS-ItalicMT" w:hAnsi="TimesNewRomanPS-ItalicMT" w:cs="TimesNewRomanPS-ItalicMT" w:eastAsia="TimesNewRomanPS-Italic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та</w:t>
            </w:r>
            <w:r>
              <w:rPr>
                <w:rFonts w:ascii="TimesNewRomanPS-ItalicMT" w:hAnsi="TimesNewRomanPS-ItalicMT" w:cs="TimesNewRomanPS-ItalicMT" w:eastAsia="TimesNewRomanPS-Italic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адміністративних</w:t>
            </w:r>
            <w:r>
              <w:rPr>
                <w:rFonts w:ascii="TimesNewRomanPS-ItalicMT" w:hAnsi="TimesNewRomanPS-ItalicMT" w:cs="TimesNewRomanPS-ItalicMT" w:eastAsia="TimesNewRomanPS-Italic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цілей</w:t>
            </w:r>
          </w:p>
        </w:tc>
        <w:tc>
          <w:tcPr>
            <w:tcW w:w="28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NewRomanPSMT" w:hAnsi="TimesNewRomanPSMT" w:cs="TimesNewRomanPSMT" w:eastAsia="TimesNewRomanPSMT"/>
                <w:color w:val="auto"/>
                <w:spacing w:val="0"/>
                <w:position w:val="0"/>
                <w:sz w:val="24"/>
                <w:shd w:fill="auto" w:val="clear"/>
              </w:rPr>
              <w:t xml:space="preserve">0.5</w:t>
            </w:r>
          </w:p>
        </w:tc>
        <w:tc>
          <w:tcPr>
            <w:tcW w:w="2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NewRomanPSMT" w:hAnsi="TimesNewRomanPSMT" w:cs="TimesNewRomanPSMT" w:eastAsia="TimesNewRomanPSMT"/>
                <w:color w:val="auto"/>
                <w:spacing w:val="0"/>
                <w:position w:val="0"/>
                <w:sz w:val="24"/>
                <w:shd w:fill="auto" w:val="clear"/>
              </w:rPr>
              <w:t xml:space="preserve">0.5</w:t>
            </w:r>
          </w:p>
        </w:tc>
      </w:tr>
      <w:tr>
        <w:trPr>
          <w:trHeight w:val="1" w:hRule="atLeast"/>
          <w:jc w:val="left"/>
        </w:trPr>
        <w:tc>
          <w:tcPr>
            <w:tcW w:w="4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NewRomanPSMT" w:hAnsi="TimesNewRomanPSMT" w:cs="TimesNewRomanPSMT" w:eastAsia="TimesNewRomanPSMT"/>
                <w:color w:val="auto"/>
                <w:spacing w:val="0"/>
                <w:position w:val="0"/>
                <w:sz w:val="24"/>
                <w:shd w:fill="auto" w:val="clear"/>
              </w:rPr>
              <w:t xml:space="preserve">1.3.</w:t>
            </w:r>
            <w:r>
              <w:rPr>
                <w:rFonts w:ascii="Calibri" w:hAnsi="Calibri" w:cs="Calibri" w:eastAsia="Calibri"/>
                <w:color w:val="auto"/>
                <w:spacing w:val="0"/>
                <w:position w:val="0"/>
                <w:sz w:val="24"/>
                <w:shd w:fill="auto" w:val="clear"/>
              </w:rPr>
              <w:t xml:space="preserve">Будівлі</w:t>
            </w:r>
            <w:r>
              <w:rPr>
                <w:rFonts w:ascii="TimesNewRomanPSMT" w:hAnsi="TimesNewRomanPSMT" w:cs="TimesNewRomanPSMT" w:eastAsia="TimesNewRomanPS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торговельні</w:t>
            </w:r>
            <w:r>
              <w:rPr>
                <w:rFonts w:ascii="TimesNewRomanPSMT" w:hAnsi="TimesNewRomanPSMT" w:cs="TimesNewRomanPSMT" w:eastAsia="TimesNewRomanPSMT"/>
                <w:color w:val="auto"/>
                <w:spacing w:val="0"/>
                <w:position w:val="0"/>
                <w:sz w:val="24"/>
                <w:shd w:fill="auto" w:val="clear"/>
              </w:rPr>
              <w:t xml:space="preserve"> - </w:t>
            </w:r>
            <w:r>
              <w:rPr>
                <w:rFonts w:ascii="Calibri" w:hAnsi="Calibri" w:cs="Calibri" w:eastAsia="Calibri"/>
                <w:color w:val="auto"/>
                <w:spacing w:val="0"/>
                <w:position w:val="0"/>
                <w:sz w:val="24"/>
                <w:shd w:fill="auto" w:val="clear"/>
              </w:rPr>
              <w:t xml:space="preserve">торгові</w:t>
            </w:r>
            <w:r>
              <w:rPr>
                <w:rFonts w:ascii="TimesNewRomanPSMT" w:hAnsi="TimesNewRomanPSMT" w:cs="TimesNewRomanPSMT" w:eastAsia="TimesNewRomanPS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центри</w:t>
            </w:r>
            <w:r>
              <w:rPr>
                <w:rFonts w:ascii="TimesNewRomanPSMT" w:hAnsi="TimesNewRomanPSMT" w:cs="TimesNewRomanPSMT" w:eastAsia="TimesNewRomanPS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універмаги</w:t>
            </w:r>
            <w:r>
              <w:rPr>
                <w:rFonts w:ascii="TimesNewRomanPSMT" w:hAnsi="TimesNewRomanPSMT" w:cs="TimesNewRomanPSMT" w:eastAsia="TimesNewRomanPS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магазини</w:t>
            </w:r>
            <w:r>
              <w:rPr>
                <w:rFonts w:ascii="TimesNewRomanPSMT" w:hAnsi="TimesNewRomanPSMT" w:cs="TimesNewRomanPSMT" w:eastAsia="TimesNewRomanPS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їдальні</w:t>
            </w:r>
            <w:r>
              <w:rPr>
                <w:rFonts w:ascii="TimesNewRomanPSMT" w:hAnsi="TimesNewRomanPSMT" w:cs="TimesNewRomanPSMT" w:eastAsia="TimesNewRomanPS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кафе</w:t>
            </w:r>
            <w:r>
              <w:rPr>
                <w:rFonts w:ascii="TimesNewRomanPSMT" w:hAnsi="TimesNewRomanPSMT" w:cs="TimesNewRomanPSMT" w:eastAsia="TimesNewRomanPS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закусочні</w:t>
            </w:r>
            <w:r>
              <w:rPr>
                <w:rFonts w:ascii="TimesNewRomanPSMT" w:hAnsi="TimesNewRomanPSMT" w:cs="TimesNewRomanPSMT" w:eastAsia="TimesNewRomanPS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бази</w:t>
            </w:r>
            <w:r>
              <w:rPr>
                <w:rFonts w:ascii="TimesNewRomanPSMT" w:hAnsi="TimesNewRomanPSMT" w:cs="TimesNewRomanPSMT" w:eastAsia="TimesNewRomanPS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та</w:t>
            </w:r>
            <w:r>
              <w:rPr>
                <w:rFonts w:ascii="TimesNewRomanPSMT" w:hAnsi="TimesNewRomanPSMT" w:cs="TimesNewRomanPSMT" w:eastAsia="TimesNewRomanPS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склади</w:t>
            </w:r>
            <w:r>
              <w:rPr>
                <w:rFonts w:ascii="TimesNewRomanPSMT" w:hAnsi="TimesNewRomanPSMT" w:cs="TimesNewRomanPSMT" w:eastAsia="TimesNewRomanPS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підприємств</w:t>
            </w:r>
            <w:r>
              <w:rPr>
                <w:rFonts w:ascii="TimesNewRomanPSMT" w:hAnsi="TimesNewRomanPSMT" w:cs="TimesNewRomanPSMT" w:eastAsia="TimesNewRomanPS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торгівлі</w:t>
            </w:r>
            <w:r>
              <w:rPr>
                <w:rFonts w:ascii="TimesNewRomanPSMT" w:hAnsi="TimesNewRomanPSMT" w:cs="TimesNewRomanPSMT" w:eastAsia="TimesNewRomanPS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й</w:t>
            </w:r>
            <w:r>
              <w:rPr>
                <w:rFonts w:ascii="TimesNewRomanPSMT" w:hAnsi="TimesNewRomanPSMT" w:cs="TimesNewRomanPSMT" w:eastAsia="TimesNewRomanPS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громадського</w:t>
            </w:r>
            <w:r>
              <w:rPr>
                <w:rFonts w:ascii="TimesNewRomanPSMT" w:hAnsi="TimesNewRomanPSMT" w:cs="TimesNewRomanPSMT" w:eastAsia="TimesNewRomanPS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харчування</w:t>
            </w:r>
            <w:r>
              <w:rPr>
                <w:rFonts w:ascii="TimesNewRomanPSMT" w:hAnsi="TimesNewRomanPSMT" w:cs="TimesNewRomanPSMT" w:eastAsia="TimesNewRomanPS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будівлі</w:t>
            </w:r>
            <w:r>
              <w:rPr>
                <w:rFonts w:ascii="TimesNewRomanPSMT" w:hAnsi="TimesNewRomanPSMT" w:cs="TimesNewRomanPSMT" w:eastAsia="TimesNewRomanPS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підприємств</w:t>
            </w:r>
            <w:r>
              <w:rPr>
                <w:rFonts w:ascii="TimesNewRomanPSMT" w:hAnsi="TimesNewRomanPSMT" w:cs="TimesNewRomanPSMT" w:eastAsia="TimesNewRomanPS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побутового</w:t>
            </w:r>
            <w:r>
              <w:rPr>
                <w:rFonts w:ascii="TimesNewRomanPSMT" w:hAnsi="TimesNewRomanPSMT" w:cs="TimesNewRomanPSMT" w:eastAsia="TimesNewRomanPS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обслуговування</w:t>
            </w:r>
          </w:p>
        </w:tc>
        <w:tc>
          <w:tcPr>
            <w:tcW w:w="28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NewRomanPSMT" w:hAnsi="TimesNewRomanPSMT" w:cs="TimesNewRomanPSMT" w:eastAsia="TimesNewRomanPSMT"/>
                <w:color w:val="auto"/>
                <w:spacing w:val="0"/>
                <w:position w:val="0"/>
                <w:sz w:val="24"/>
                <w:shd w:fill="auto" w:val="clear"/>
              </w:rPr>
              <w:t xml:space="preserve">0.2</w:t>
            </w:r>
          </w:p>
        </w:tc>
        <w:tc>
          <w:tcPr>
            <w:tcW w:w="2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NewRomanPSMT" w:hAnsi="TimesNewRomanPSMT" w:cs="TimesNewRomanPSMT" w:eastAsia="TimesNewRomanPSMT"/>
                <w:color w:val="auto"/>
                <w:spacing w:val="0"/>
                <w:position w:val="0"/>
                <w:sz w:val="24"/>
                <w:shd w:fill="auto" w:val="clear"/>
              </w:rPr>
              <w:t xml:space="preserve">0.2</w:t>
            </w:r>
          </w:p>
        </w:tc>
      </w:tr>
      <w:tr>
        <w:trPr>
          <w:trHeight w:val="1" w:hRule="atLeast"/>
          <w:jc w:val="left"/>
        </w:trPr>
        <w:tc>
          <w:tcPr>
            <w:tcW w:w="4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NewRomanPSMT" w:hAnsi="TimesNewRomanPSMT" w:cs="TimesNewRomanPSMT" w:eastAsia="TimesNewRomanPSMT"/>
                <w:color w:val="auto"/>
                <w:spacing w:val="0"/>
                <w:position w:val="0"/>
                <w:sz w:val="24"/>
                <w:shd w:fill="auto" w:val="clear"/>
              </w:rPr>
              <w:t xml:space="preserve">1.4.</w:t>
            </w:r>
            <w:r>
              <w:rPr>
                <w:rFonts w:ascii="Calibri" w:hAnsi="Calibri" w:cs="Calibri" w:eastAsia="Calibri"/>
                <w:color w:val="auto"/>
                <w:spacing w:val="0"/>
                <w:position w:val="0"/>
                <w:sz w:val="24"/>
                <w:shd w:fill="auto" w:val="clear"/>
              </w:rPr>
              <w:t xml:space="preserve">Гаражі</w:t>
            </w:r>
            <w:r>
              <w:rPr>
                <w:rFonts w:ascii="TimesNewRomanPSMT" w:hAnsi="TimesNewRomanPSMT" w:cs="TimesNewRomanPSMT" w:eastAsia="TimesNewRomanPS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TimesNewRomanPSMT" w:hAnsi="TimesNewRomanPSMT" w:cs="TimesNewRomanPSMT" w:eastAsia="TimesNewRomanPS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гаражі</w:t>
            </w:r>
            <w:r>
              <w:rPr>
                <w:rFonts w:ascii="TimesNewRomanPSMT" w:hAnsi="TimesNewRomanPSMT" w:cs="TimesNewRomanPSMT" w:eastAsia="TimesNewRomanPSMT"/>
                <w:color w:val="auto"/>
                <w:spacing w:val="0"/>
                <w:position w:val="0"/>
                <w:sz w:val="24"/>
                <w:shd w:fill="auto" w:val="clear"/>
              </w:rPr>
              <w:t xml:space="preserve"> ( </w:t>
            </w:r>
            <w:r>
              <w:rPr>
                <w:rFonts w:ascii="Calibri" w:hAnsi="Calibri" w:cs="Calibri" w:eastAsia="Calibri"/>
                <w:color w:val="auto"/>
                <w:spacing w:val="0"/>
                <w:position w:val="0"/>
                <w:sz w:val="24"/>
                <w:shd w:fill="auto" w:val="clear"/>
              </w:rPr>
              <w:t xml:space="preserve">наземні</w:t>
            </w:r>
            <w:r>
              <w:rPr>
                <w:rFonts w:ascii="TimesNewRomanPSMT" w:hAnsi="TimesNewRomanPSMT" w:cs="TimesNewRomanPSMT" w:eastAsia="TimesNewRomanPS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й</w:t>
            </w:r>
            <w:r>
              <w:rPr>
                <w:rFonts w:ascii="TimesNewRomanPSMT" w:hAnsi="TimesNewRomanPSMT" w:cs="TimesNewRomanPSMT" w:eastAsia="TimesNewRomanPS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підземні</w:t>
            </w:r>
            <w:r>
              <w:rPr>
                <w:rFonts w:ascii="TimesNewRomanPSMT" w:hAnsi="TimesNewRomanPSMT" w:cs="TimesNewRomanPSMT" w:eastAsia="TimesNewRomanPSMT"/>
                <w:color w:val="auto"/>
                <w:spacing w:val="0"/>
                <w:position w:val="0"/>
                <w:sz w:val="24"/>
                <w:shd w:fill="auto" w:val="clear"/>
              </w:rPr>
              <w:t xml:space="preserve">)</w:t>
            </w:r>
          </w:p>
        </w:tc>
        <w:tc>
          <w:tcPr>
            <w:tcW w:w="28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NewRomanPSMT" w:hAnsi="TimesNewRomanPSMT" w:cs="TimesNewRomanPSMT" w:eastAsia="TimesNewRomanPSMT"/>
                <w:color w:val="auto"/>
                <w:spacing w:val="0"/>
                <w:position w:val="0"/>
                <w:sz w:val="24"/>
                <w:shd w:fill="auto" w:val="clear"/>
              </w:rPr>
              <w:t xml:space="preserve">0.1</w:t>
            </w:r>
          </w:p>
        </w:tc>
        <w:tc>
          <w:tcPr>
            <w:tcW w:w="2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NewRomanPSMT" w:hAnsi="TimesNewRomanPSMT" w:cs="TimesNewRomanPSMT" w:eastAsia="TimesNewRomanPSMT"/>
                <w:color w:val="auto"/>
                <w:spacing w:val="0"/>
                <w:position w:val="0"/>
                <w:sz w:val="24"/>
                <w:shd w:fill="auto" w:val="clear"/>
              </w:rPr>
              <w:t xml:space="preserve">0.1</w:t>
            </w:r>
          </w:p>
        </w:tc>
      </w:tr>
      <w:tr>
        <w:trPr>
          <w:trHeight w:val="1" w:hRule="atLeast"/>
          <w:jc w:val="left"/>
        </w:trPr>
        <w:tc>
          <w:tcPr>
            <w:tcW w:w="4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NewRomanPS-ItalicMT" w:hAnsi="TimesNewRomanPS-ItalicMT" w:cs="TimesNewRomanPS-ItalicMT" w:eastAsia="TimesNewRomanPS-ItalicMT"/>
                <w:color w:val="auto"/>
                <w:spacing w:val="0"/>
                <w:position w:val="0"/>
                <w:sz w:val="24"/>
                <w:shd w:fill="auto" w:val="clear"/>
              </w:rPr>
              <w:t xml:space="preserve">1.5. </w:t>
            </w:r>
            <w:r>
              <w:rPr>
                <w:rFonts w:ascii="Calibri" w:hAnsi="Calibri" w:cs="Calibri" w:eastAsia="Calibri"/>
                <w:color w:val="auto"/>
                <w:spacing w:val="0"/>
                <w:position w:val="0"/>
                <w:sz w:val="24"/>
                <w:shd w:fill="auto" w:val="clear"/>
              </w:rPr>
              <w:t xml:space="preserve">Господарські</w:t>
            </w:r>
            <w:r>
              <w:rPr>
                <w:rFonts w:ascii="TimesNewRomanPS-ItalicMT" w:hAnsi="TimesNewRomanPS-ItalicMT" w:cs="TimesNewRomanPS-ItalicMT" w:eastAsia="TimesNewRomanPS-ItalicMT"/>
                <w:color w:val="auto"/>
                <w:spacing w:val="0"/>
                <w:position w:val="0"/>
                <w:sz w:val="24"/>
                <w:shd w:fill="auto" w:val="clear"/>
              </w:rPr>
              <w:t xml:space="preserve"> ( </w:t>
            </w:r>
            <w:r>
              <w:rPr>
                <w:rFonts w:ascii="Calibri" w:hAnsi="Calibri" w:cs="Calibri" w:eastAsia="Calibri"/>
                <w:color w:val="auto"/>
                <w:spacing w:val="0"/>
                <w:position w:val="0"/>
                <w:sz w:val="24"/>
                <w:shd w:fill="auto" w:val="clear"/>
              </w:rPr>
              <w:t xml:space="preserve">присадибні</w:t>
            </w:r>
            <w:r>
              <w:rPr>
                <w:rFonts w:ascii="TimesNewRomanPS-ItalicMT" w:hAnsi="TimesNewRomanPS-ItalicMT" w:cs="TimesNewRomanPS-ItalicMT" w:eastAsia="TimesNewRomanPS-Italic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будівлі</w:t>
            </w:r>
            <w:r>
              <w:rPr>
                <w:rFonts w:ascii="TimesNewRomanPS-ItalicMT" w:hAnsi="TimesNewRomanPS-ItalicMT" w:cs="TimesNewRomanPS-ItalicMT" w:eastAsia="TimesNewRomanPS-Italic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TimesNewRomanPS-ItalicMT" w:hAnsi="TimesNewRomanPS-ItalicMT" w:cs="TimesNewRomanPS-ItalicMT" w:eastAsia="TimesNewRomanPS-Italic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допоміжні</w:t>
            </w:r>
            <w:r>
              <w:rPr>
                <w:rFonts w:ascii="TimesNewRomanPS-ItalicMT" w:hAnsi="TimesNewRomanPS-ItalicMT" w:cs="TimesNewRomanPS-ItalicMT" w:eastAsia="TimesNewRomanPS-Italic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нежитлові</w:t>
            </w:r>
            <w:r>
              <w:rPr>
                <w:rFonts w:ascii="TimesNewRomanPS-ItalicMT" w:hAnsi="TimesNewRomanPS-ItalicMT" w:cs="TimesNewRomanPS-ItalicMT" w:eastAsia="TimesNewRomanPS-Italic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приміщення</w:t>
            </w:r>
            <w:r>
              <w:rPr>
                <w:rFonts w:ascii="TimesNewRomanPS-ItalicMT" w:hAnsi="TimesNewRomanPS-ItalicMT" w:cs="TimesNewRomanPS-ItalicMT" w:eastAsia="TimesNewRomanPS-Italic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w:t>
            </w:r>
            <w:r>
              <w:rPr>
                <w:rFonts w:ascii="TimesNewRomanPS-ItalicMT" w:hAnsi="TimesNewRomanPS-ItalicMT" w:cs="TimesNewRomanPS-ItalicMT" w:eastAsia="TimesNewRomanPS-Italic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який</w:t>
            </w:r>
            <w:r>
              <w:rPr>
                <w:rFonts w:ascii="TimesNewRomanPS-ItalicMT" w:hAnsi="TimesNewRomanPS-ItalicMT" w:cs="TimesNewRomanPS-ItalicMT" w:eastAsia="TimesNewRomanPS-Italic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належать</w:t>
            </w:r>
            <w:r>
              <w:rPr>
                <w:rFonts w:ascii="TimesNewRomanPS-ItalicMT" w:hAnsi="TimesNewRomanPS-ItalicMT" w:cs="TimesNewRomanPS-ItalicMT" w:eastAsia="TimesNewRomanPS-Italic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сараї</w:t>
            </w:r>
            <w:r>
              <w:rPr>
                <w:rFonts w:ascii="TimesNewRomanPS-ItalicMT" w:hAnsi="TimesNewRomanPS-ItalicMT" w:cs="TimesNewRomanPS-ItalicMT" w:eastAsia="TimesNewRomanPS-Italic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хліви</w:t>
            </w:r>
            <w:r>
              <w:rPr>
                <w:rFonts w:ascii="TimesNewRomanPS-ItalicMT" w:hAnsi="TimesNewRomanPS-ItalicMT" w:cs="TimesNewRomanPS-ItalicMT" w:eastAsia="TimesNewRomanPS-Italic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гаражі</w:t>
            </w:r>
            <w:r>
              <w:rPr>
                <w:rFonts w:ascii="TimesNewRomanPS-ItalicMT" w:hAnsi="TimesNewRomanPS-ItalicMT" w:cs="TimesNewRomanPS-ItalicMT" w:eastAsia="TimesNewRomanPS-Italic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літні</w:t>
            </w:r>
            <w:r>
              <w:rPr>
                <w:rFonts w:ascii="TimesNewRomanPS-ItalicMT" w:hAnsi="TimesNewRomanPS-ItalicMT" w:cs="TimesNewRomanPS-ItalicMT" w:eastAsia="TimesNewRomanPS-Italic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кухні</w:t>
            </w:r>
            <w:r>
              <w:rPr>
                <w:rFonts w:ascii="TimesNewRomanPS-ItalicMT" w:hAnsi="TimesNewRomanPS-ItalicMT" w:cs="TimesNewRomanPS-ItalicMT" w:eastAsia="TimesNewRomanPS-Italic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майстерні</w:t>
            </w:r>
            <w:r>
              <w:rPr>
                <w:rFonts w:ascii="TimesNewRomanPS-ItalicMT" w:hAnsi="TimesNewRomanPS-ItalicMT" w:cs="TimesNewRomanPS-ItalicMT" w:eastAsia="TimesNewRomanPS-Italic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вбиральні</w:t>
            </w:r>
            <w:r>
              <w:rPr>
                <w:rFonts w:ascii="TimesNewRomanPS-ItalicMT" w:hAnsi="TimesNewRomanPS-ItalicMT" w:cs="TimesNewRomanPS-ItalicMT" w:eastAsia="TimesNewRomanPS-Italic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погреби</w:t>
            </w:r>
            <w:r>
              <w:rPr>
                <w:rFonts w:ascii="TimesNewRomanPS-ItalicMT" w:hAnsi="TimesNewRomanPS-ItalicMT" w:cs="TimesNewRomanPS-ItalicMT" w:eastAsia="TimesNewRomanPS-Italic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навіси</w:t>
            </w:r>
            <w:r>
              <w:rPr>
                <w:rFonts w:ascii="TimesNewRomanPS-ItalicMT" w:hAnsi="TimesNewRomanPS-ItalicMT" w:cs="TimesNewRomanPS-ItalicMT" w:eastAsia="TimesNewRomanPS-Italic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котельні</w:t>
            </w:r>
            <w:r>
              <w:rPr>
                <w:rFonts w:ascii="TimesNewRomanPS-ItalicMT" w:hAnsi="TimesNewRomanPS-ItalicMT" w:cs="TimesNewRomanPS-ItalicMT" w:eastAsia="TimesNewRomanPS-ItalicMT"/>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трансформаторні</w:t>
            </w:r>
            <w:r>
              <w:rPr>
                <w:rFonts w:ascii="TimesNewRomanPS-ItalicMT" w:hAnsi="TimesNewRomanPS-ItalicMT" w:cs="TimesNewRomanPS-ItalicMT" w:eastAsia="TimesNewRomanPS-Italic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підстанції</w:t>
            </w:r>
            <w:r>
              <w:rPr>
                <w:rFonts w:ascii="TimesNewRomanPS-ItalicMT" w:hAnsi="TimesNewRomanPS-ItalicMT" w:cs="TimesNewRomanPS-ItalicMT" w:eastAsia="TimesNewRomanPS-Italic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тощо</w:t>
            </w:r>
          </w:p>
        </w:tc>
        <w:tc>
          <w:tcPr>
            <w:tcW w:w="28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NewRomanPSMT" w:hAnsi="TimesNewRomanPSMT" w:cs="TimesNewRomanPSMT" w:eastAsia="TimesNewRomanPSMT"/>
                <w:color w:val="auto"/>
                <w:spacing w:val="0"/>
                <w:position w:val="0"/>
                <w:sz w:val="24"/>
                <w:shd w:fill="auto" w:val="clear"/>
              </w:rPr>
              <w:t xml:space="preserve">-</w:t>
            </w:r>
          </w:p>
        </w:tc>
        <w:tc>
          <w:tcPr>
            <w:tcW w:w="2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NewRomanPSMT" w:hAnsi="TimesNewRomanPSMT" w:cs="TimesNewRomanPSMT" w:eastAsia="TimesNewRomanPSMT"/>
                <w:color w:val="auto"/>
                <w:spacing w:val="0"/>
                <w:position w:val="0"/>
                <w:sz w:val="24"/>
                <w:shd w:fill="auto" w:val="clear"/>
              </w:rPr>
              <w:t xml:space="preserve">-</w:t>
            </w:r>
          </w:p>
        </w:tc>
      </w:tr>
      <w:tr>
        <w:trPr>
          <w:trHeight w:val="1" w:hRule="atLeast"/>
          <w:jc w:val="left"/>
        </w:trPr>
        <w:tc>
          <w:tcPr>
            <w:tcW w:w="4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NewRomanPS-ItalicMT" w:hAnsi="TimesNewRomanPS-ItalicMT" w:cs="TimesNewRomanPS-ItalicMT" w:eastAsia="TimesNewRomanPS-ItalicMT"/>
                <w:color w:val="auto"/>
                <w:spacing w:val="0"/>
                <w:position w:val="0"/>
                <w:sz w:val="24"/>
                <w:shd w:fill="auto" w:val="clear"/>
              </w:rPr>
              <w:t xml:space="preserve">1.6 </w:t>
            </w:r>
            <w:r>
              <w:rPr>
                <w:rFonts w:ascii="Calibri" w:hAnsi="Calibri" w:cs="Calibri" w:eastAsia="Calibri"/>
                <w:color w:val="auto"/>
                <w:spacing w:val="0"/>
                <w:position w:val="0"/>
                <w:sz w:val="24"/>
                <w:shd w:fill="auto" w:val="clear"/>
              </w:rPr>
              <w:t xml:space="preserve">Інші</w:t>
            </w:r>
            <w:r>
              <w:rPr>
                <w:rFonts w:ascii="TimesNewRomanPS-ItalicMT" w:hAnsi="TimesNewRomanPS-ItalicMT" w:cs="TimesNewRomanPS-ItalicMT" w:eastAsia="TimesNewRomanPS-ItalicMT"/>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будівлі</w:t>
            </w:r>
            <w:r>
              <w:rPr>
                <w:rFonts w:ascii="TimesNewRomanPS-ItalicMT" w:hAnsi="TimesNewRomanPS-ItalicMT" w:cs="TimesNewRomanPS-ItalicMT" w:eastAsia="TimesNewRomanPS-ItalicMT"/>
                <w:color w:val="auto"/>
                <w:spacing w:val="0"/>
                <w:position w:val="0"/>
                <w:sz w:val="24"/>
                <w:shd w:fill="auto" w:val="clear"/>
              </w:rPr>
              <w:t xml:space="preserve"> </w:t>
            </w:r>
          </w:p>
        </w:tc>
        <w:tc>
          <w:tcPr>
            <w:tcW w:w="28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NewRomanPSMT" w:hAnsi="TimesNewRomanPSMT" w:cs="TimesNewRomanPSMT" w:eastAsia="TimesNewRomanPSMT"/>
                <w:color w:val="auto"/>
                <w:spacing w:val="0"/>
                <w:position w:val="0"/>
                <w:sz w:val="24"/>
                <w:shd w:fill="auto" w:val="clear"/>
              </w:rPr>
              <w:t xml:space="preserve">0.1</w:t>
            </w:r>
          </w:p>
        </w:tc>
        <w:tc>
          <w:tcPr>
            <w:tcW w:w="2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NewRomanPSMT" w:hAnsi="TimesNewRomanPSMT" w:cs="TimesNewRomanPSMT" w:eastAsia="TimesNewRomanPSMT"/>
                <w:color w:val="auto"/>
                <w:spacing w:val="0"/>
                <w:position w:val="0"/>
                <w:sz w:val="24"/>
                <w:shd w:fill="auto" w:val="clear"/>
              </w:rPr>
              <w:t xml:space="preserve">0.1</w:t>
            </w:r>
          </w:p>
        </w:tc>
      </w:tr>
    </w:tbl>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Сільський голова                                                 Д.А.Ганко</w:t>
      </w:r>
    </w:p>
    <w:p>
      <w:pPr>
        <w:spacing w:before="0" w:after="0" w:line="240"/>
        <w:ind w:right="0" w:left="4536"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Додаток № 1 </w:t>
      </w:r>
    </w:p>
    <w:p>
      <w:pPr>
        <w:spacing w:before="0" w:after="0" w:line="240"/>
        <w:ind w:right="0" w:left="4536"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 рішення 47-ої сесії УІ-го скликання Великобийганської сільської ради</w:t>
      </w:r>
    </w:p>
    <w:p>
      <w:pPr>
        <w:spacing w:before="0" w:after="0" w:line="240"/>
        <w:ind w:right="0" w:left="4536"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від 30 червня 2015 року № 642</w:t>
      </w:r>
    </w:p>
    <w:p>
      <w:pPr>
        <w:spacing w:before="0" w:after="0" w:line="240"/>
        <w:ind w:right="0" w:left="0" w:hanging="72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72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Положення про податок на нерухоме майно, </w:t>
      </w:r>
    </w:p>
    <w:p>
      <w:pPr>
        <w:spacing w:before="0" w:after="0" w:line="240"/>
        <w:ind w:right="0" w:left="0" w:firstLine="72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відмінне від земельної ділянки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1.</w:t>
      </w:r>
      <w:r>
        <w:rPr>
          <w:rFonts w:ascii="Times New Roman" w:hAnsi="Times New Roman" w:cs="Times New Roman" w:eastAsia="Times New Roman"/>
          <w:b/>
          <w:color w:val="auto"/>
          <w:spacing w:val="0"/>
          <w:position w:val="0"/>
          <w:sz w:val="28"/>
          <w:shd w:fill="auto" w:val="clear"/>
        </w:rPr>
        <w:t xml:space="preserve">Платники податку</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Платниками податку є фізичні та юридичні особи, в тому числі нерезиденти, які є власниками об’єктів житлової та/або нежитлової нерухомості.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tab/>
        <w:t xml:space="preserve">1.2. </w:t>
      </w:r>
      <w:r>
        <w:rPr>
          <w:rFonts w:ascii="Times New Roman" w:hAnsi="Times New Roman" w:cs="Times New Roman" w:eastAsia="Times New Roman"/>
          <w:color w:val="auto"/>
          <w:spacing w:val="0"/>
          <w:position w:val="0"/>
          <w:sz w:val="28"/>
          <w:shd w:fill="auto" w:val="clear"/>
        </w:rPr>
        <w:t xml:space="preserve">Визначення платників податку в разі перебування об’єктів житлової та/або нежитлової нерухомості у спільній частковій або спільній сумісній власності кількох осіб: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якщо об’єкт житлової та/або нежитлової нерухомості перебуває у спільній частковій власності кількох осіб, платником податку є кожна з цих осіб за належну їй частку;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якщо об’єкт житлової та/або нежитлової нерухомості перебуває у спільній сумісній власності кількох осіб, але не поділений в натурі, платником податку є одна з таких осіб-власників, визначена за їх згодою, якщо інше не встановлено судом;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якщо об’єкт житлової та/або нежитлової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w:t>
      </w:r>
      <w:r>
        <w:rPr>
          <w:rFonts w:ascii="Times New Roman" w:hAnsi="Times New Roman" w:cs="Times New Roman" w:eastAsia="Times New Roman"/>
          <w:b/>
          <w:color w:val="auto"/>
          <w:spacing w:val="0"/>
          <w:position w:val="0"/>
          <w:sz w:val="28"/>
          <w:shd w:fill="auto" w:val="clear"/>
        </w:rPr>
        <w:t xml:space="preserve">Об’єкт оподаткування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 </w:t>
      </w:r>
      <w:r>
        <w:rPr>
          <w:rFonts w:ascii="Times New Roman" w:hAnsi="Times New Roman" w:cs="Times New Roman" w:eastAsia="Times New Roman"/>
          <w:color w:val="auto"/>
          <w:spacing w:val="0"/>
          <w:position w:val="0"/>
          <w:sz w:val="28"/>
          <w:shd w:fill="auto" w:val="clear"/>
        </w:rPr>
        <w:t xml:space="preserve">Об’єктом оподаткування є об’єкт житлової та нежитлової нерухомості, в тому числі його частка. </w:t>
      </w:r>
    </w:p>
    <w:p>
      <w:pPr>
        <w:spacing w:before="0" w:after="0" w:line="240"/>
        <w:ind w:right="-185"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2.1.1. </w:t>
      </w:r>
      <w:r>
        <w:rPr>
          <w:rFonts w:ascii="Times New Roman" w:hAnsi="Times New Roman" w:cs="Times New Roman" w:eastAsia="Times New Roman"/>
          <w:color w:val="auto"/>
          <w:spacing w:val="0"/>
          <w:position w:val="0"/>
          <w:sz w:val="28"/>
          <w:shd w:fill="auto" w:val="clear"/>
        </w:rPr>
        <w:t xml:space="preserve">Об’єкти житлової нерухомості - будівлі, віднесені відповідно до законодавства до житлового фонду, дачні та садові будинки.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2.1.1.1. </w:t>
      </w:r>
      <w:r>
        <w:rPr>
          <w:rFonts w:ascii="Times New Roman" w:hAnsi="Times New Roman" w:cs="Times New Roman" w:eastAsia="Times New Roman"/>
          <w:color w:val="auto"/>
          <w:spacing w:val="0"/>
          <w:position w:val="0"/>
          <w:sz w:val="28"/>
          <w:shd w:fill="auto" w:val="clear"/>
        </w:rPr>
        <w:t xml:space="preserve">Будівлі, віднесені до житлового фонду поділяються на такі типи: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житловий будинок - будівля капітального типу, споруджена з дотриманням вимог, встановлених законом, іншими нормативно-правовими актами, і призначена для постійного у ній проживання. Житлові будинки поділяються на житлові будинки садибного типу та житлові будинки квартирного типу різної поверховості. Житловий будинок садибного типу - житловий будинок, розташований на окремій земельній ділянці, який складається із житлових та допоміжних (нежитлових) приміщень;</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прибудова до житлового будинку - частина будинку, розташована поза контуром його капітальних зовнішніх стін, і яка має з основною частиною будинку одну (або більше) спільну капітальну стіну;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квартира - ізольоване помешкання в житловому будинку, призначене та придатне для постійного у ньому проживання;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 котедж - одно-, півтораповерховий будинок невеликої житлової площі для постійного чи тимчасового проживання з присадибною ділянкою;</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ґ) кімнати у багатосімейних (комунальних) квартирах - ізольовані помешкання в квартирі, в якій мешкають двоє чи більше квартиронаймачів.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2.1.1.2. </w:t>
      </w:r>
      <w:r>
        <w:rPr>
          <w:rFonts w:ascii="Times New Roman" w:hAnsi="Times New Roman" w:cs="Times New Roman" w:eastAsia="Times New Roman"/>
          <w:color w:val="auto"/>
          <w:spacing w:val="0"/>
          <w:position w:val="0"/>
          <w:sz w:val="28"/>
          <w:shd w:fill="auto" w:val="clear"/>
        </w:rPr>
        <w:t xml:space="preserve">Садовий будинок – будинок для літнього (сезонного) використання, який в питаннях нормування площі забудови, зовнішніх конструкцій та інженерного обладнання не відповідає нормативам, установленим для житлових будинків;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2.1.1.3. </w:t>
      </w:r>
      <w:r>
        <w:rPr>
          <w:rFonts w:ascii="Times New Roman" w:hAnsi="Times New Roman" w:cs="Times New Roman" w:eastAsia="Times New Roman"/>
          <w:color w:val="auto"/>
          <w:spacing w:val="0"/>
          <w:position w:val="0"/>
          <w:sz w:val="28"/>
          <w:shd w:fill="auto" w:val="clear"/>
        </w:rPr>
        <w:t xml:space="preserve">Дачний будинок – житловий будинок для використання протягом року з метою позаміського відпочинку.</w:t>
      </w:r>
    </w:p>
    <w:p>
      <w:pPr>
        <w:spacing w:before="0" w:after="20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2.1.2. </w:t>
      </w:r>
      <w:r>
        <w:rPr>
          <w:rFonts w:ascii="Times New Roman" w:hAnsi="Times New Roman" w:cs="Times New Roman" w:eastAsia="Times New Roman"/>
          <w:color w:val="auto"/>
          <w:spacing w:val="0"/>
          <w:position w:val="0"/>
          <w:sz w:val="28"/>
          <w:shd w:fill="auto" w:val="clear"/>
        </w:rPr>
        <w:t xml:space="preserve">Об'єкти нежитлової нерухомості – будівлі, приміщення, що не віднесені відповідно до законодавства до житлового фонду. У нежитловій нерухомості виділяють: </w:t>
      </w:r>
    </w:p>
    <w:p>
      <w:pPr>
        <w:spacing w:before="0" w:after="0" w:line="240"/>
        <w:ind w:right="-185"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будівлі готельні - готелі, мотелі, кемпінги, пансіонати, ресторани та бари, туристичні бази, гірські притулки, табори для відпочинку, будинки відпочинку;</w:t>
      </w:r>
    </w:p>
    <w:p>
      <w:pPr>
        <w:spacing w:before="0" w:after="0" w:line="240"/>
        <w:ind w:right="-185"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будівлі офісні - будівлі фінансового обслуговування, адміністративно-побутові будівлі, будівлі для конторських та адміністративних цілей;</w:t>
      </w:r>
    </w:p>
    <w:p>
      <w:pPr>
        <w:spacing w:before="0" w:after="0" w:line="240"/>
        <w:ind w:right="-185"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будівлі торговельні - торгові центри, універмаги, магазини, криті ринки, павільйони та зали для ярмарків, станції технічного обслуговування автомобілів, їдальні, кафе, закусочні, бази та склади підприємств торгівлі й громадського харчування, будівлі підприємств побутового обслуговування;</w:t>
      </w:r>
    </w:p>
    <w:p>
      <w:pPr>
        <w:spacing w:before="0" w:after="0" w:line="240"/>
        <w:ind w:right="-185"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 гаражі - гаражі (наземні й підземні) та криті автомобільні стоянки;</w:t>
      </w:r>
    </w:p>
    <w:p>
      <w:pPr>
        <w:spacing w:before="0" w:after="0" w:line="240"/>
        <w:ind w:right="-185"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ґ) будівлі промислові та склади;</w:t>
      </w:r>
    </w:p>
    <w:p>
      <w:pPr>
        <w:spacing w:before="0" w:after="0" w:line="240"/>
        <w:ind w:right="-185"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 будівлі для публічних виступів (казино, ігорні будинки);</w:t>
      </w:r>
    </w:p>
    <w:p>
      <w:pPr>
        <w:spacing w:before="0" w:after="0" w:line="240"/>
        <w:ind w:right="-185"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 господарські (присадибні) будівлі - допоміжні (нежитлові) приміщення, до яких належать сараї, хліви, гаражі, літні кухні, майстерні, вбиральні, погреби, навіси, котельні, бойлерні, трансформаторні підстанції тощо;</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є) інші будівлі.</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tab/>
        <w:t xml:space="preserve">2.2. </w:t>
      </w:r>
      <w:r>
        <w:rPr>
          <w:rFonts w:ascii="Times New Roman" w:hAnsi="Times New Roman" w:cs="Times New Roman" w:eastAsia="Times New Roman"/>
          <w:color w:val="auto"/>
          <w:spacing w:val="0"/>
          <w:position w:val="0"/>
          <w:sz w:val="28"/>
          <w:shd w:fill="auto" w:val="clear"/>
        </w:rPr>
        <w:t xml:space="preserve">Не є об’єктом оподаткування: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об’єкти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порядку, що повністю утримуються за рахунок відповідного державного бюджету чи місцевого бюджету і є неприбутковими (їх спільній власності);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 об’єкти житлової та нежитлової нерухомості, які розташовані в зонах відчуження та безумовного (обов’язкового) відселення, визначені законом, в тому числі їх частки;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будівлі дитячих будинків сімейного типу;</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 гуртожитки;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ґ) житлова нерухомість непридатна для проживання, в тому числі у зв’язку з аварійним станом, визнана такою згідно з рішенням сільської, селищної, міської ради;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 об’єкти житлової нерухомості, в тому числі їх частки, що належать дітям-сиротам, дітям, позбавленим батьківського піклування, та особам з їх числа, визнаним такими відповідно до закону, дітям-інвалідам, які виховуються одинокими матерями (батьками), але не більше одного такого об’єкта на дитину;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 об’єкти нежитлової нерухомості, які використовуються суб’єктами господарювання малого та середнього бізнесу, що провадять свою діяльність в малих архітектурних формах та на ринках;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є) будівлі промисловості, зокрема виробничі корпуси, цехи, складські приміщення промислових підприємств;</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 будівлі, споруди сільськогосподарських товаровиробників, призначені для використання безпосередньо у сільськогосподарській діяльності;</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 об’єкти житлової та нежитлової нерухомості, які перебувають у власності громадських організацій інвалідів та їх підприємств.</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w:t>
      </w:r>
      <w:r>
        <w:rPr>
          <w:rFonts w:ascii="Times New Roman" w:hAnsi="Times New Roman" w:cs="Times New Roman" w:eastAsia="Times New Roman"/>
          <w:b/>
          <w:color w:val="auto"/>
          <w:spacing w:val="0"/>
          <w:position w:val="0"/>
          <w:sz w:val="28"/>
          <w:shd w:fill="auto" w:val="clear"/>
        </w:rPr>
        <w:t xml:space="preserve">База оподаткування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 </w:t>
      </w:r>
      <w:r>
        <w:rPr>
          <w:rFonts w:ascii="Times New Roman" w:hAnsi="Times New Roman" w:cs="Times New Roman" w:eastAsia="Times New Roman"/>
          <w:color w:val="auto"/>
          <w:spacing w:val="0"/>
          <w:position w:val="0"/>
          <w:sz w:val="28"/>
          <w:shd w:fill="auto" w:val="clear"/>
        </w:rPr>
        <w:t xml:space="preserve">Базою оподаткування є загальна площа об’єкта житлової та нежитлової нерухомості, в тому числі його часток. </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 </w:t>
      </w:r>
      <w:r>
        <w:rPr>
          <w:rFonts w:ascii="Times New Roman" w:hAnsi="Times New Roman" w:cs="Times New Roman" w:eastAsia="Times New Roman"/>
          <w:color w:val="auto"/>
          <w:spacing w:val="0"/>
          <w:position w:val="0"/>
          <w:sz w:val="28"/>
          <w:shd w:fill="auto" w:val="clear"/>
        </w:rPr>
        <w:t xml:space="preserve">База оподаткування об’єктів житлової та нежитлової нерухомості, в тому числі їх часток, які перебувають у власності фізичних осіб, обчислюється контролюючим органом на підставі даних Державного реєстру речових прав на нерухоме майно, що безоплатно надаються органами державної реєстрації прав на нерухоме майно та/або на підставі оригіналів відповідних документів платника податків, зокрема документів на право власності.</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3.3. </w:t>
      </w:r>
      <w:r>
        <w:rPr>
          <w:rFonts w:ascii="Times New Roman" w:hAnsi="Times New Roman" w:cs="Times New Roman" w:eastAsia="Times New Roman"/>
          <w:color w:val="auto"/>
          <w:spacing w:val="0"/>
          <w:position w:val="0"/>
          <w:sz w:val="28"/>
          <w:shd w:fill="auto" w:val="clear"/>
        </w:rPr>
        <w:t xml:space="preserve">База оподаткування об’єктів житлової та нежитлової нерухомості, в тому числі їх часток, що перебувають у власності юридичних осіб, обчислюється такими особами самостійно виходячи із загальної площі кожного окремого об’єкта оподаткування на підставі документів, що підтверджують право власності на такий об’єкт.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4.</w:t>
      </w:r>
      <w:r>
        <w:rPr>
          <w:rFonts w:ascii="Times New Roman" w:hAnsi="Times New Roman" w:cs="Times New Roman" w:eastAsia="Times New Roman"/>
          <w:b/>
          <w:color w:val="auto"/>
          <w:spacing w:val="0"/>
          <w:position w:val="0"/>
          <w:sz w:val="28"/>
          <w:shd w:fill="auto" w:val="clear"/>
        </w:rPr>
        <w:t xml:space="preserve">Пільги із сплати податку</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4.1. </w:t>
      </w:r>
      <w:r>
        <w:rPr>
          <w:rFonts w:ascii="Times New Roman" w:hAnsi="Times New Roman" w:cs="Times New Roman" w:eastAsia="Times New Roman"/>
          <w:color w:val="auto"/>
          <w:spacing w:val="0"/>
          <w:position w:val="0"/>
          <w:sz w:val="28"/>
          <w:shd w:fill="auto" w:val="clear"/>
        </w:rPr>
        <w:t xml:space="preserve">База оподаткування об’єкта/об’єктів житлової нерухомості, в тому числі їх часток, що перебувають у власності фізичної особи - платника податку, зменшується: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для квартири/квартир незалежно від їх кількості - </w:t>
      </w:r>
      <w:r>
        <w:rPr>
          <w:rFonts w:ascii="Times New Roman" w:hAnsi="Times New Roman" w:cs="Times New Roman" w:eastAsia="Times New Roman"/>
          <w:b/>
          <w:color w:val="auto"/>
          <w:spacing w:val="0"/>
          <w:position w:val="0"/>
          <w:sz w:val="28"/>
          <w:shd w:fill="auto" w:val="clear"/>
        </w:rPr>
        <w:t xml:space="preserve">на 80</w:t>
      </w:r>
      <w:r>
        <w:rPr>
          <w:rFonts w:ascii="Times New Roman" w:hAnsi="Times New Roman" w:cs="Times New Roman" w:eastAsia="Times New Roman"/>
          <w:color w:val="auto"/>
          <w:spacing w:val="0"/>
          <w:position w:val="0"/>
          <w:sz w:val="28"/>
          <w:shd w:fill="auto" w:val="clear"/>
        </w:rPr>
        <w:t xml:space="preserve"> кв. метрів;</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 для житлового будинку/будинків незалежно від їх кількості - на </w:t>
      </w:r>
      <w:r>
        <w:rPr>
          <w:rFonts w:ascii="Times New Roman" w:hAnsi="Times New Roman" w:cs="Times New Roman" w:eastAsia="Times New Roman"/>
          <w:b/>
          <w:color w:val="auto"/>
          <w:spacing w:val="0"/>
          <w:position w:val="0"/>
          <w:sz w:val="28"/>
          <w:shd w:fill="auto" w:val="clear"/>
        </w:rPr>
        <w:t xml:space="preserve">200</w:t>
      </w:r>
      <w:r>
        <w:rPr>
          <w:rFonts w:ascii="Times New Roman" w:hAnsi="Times New Roman" w:cs="Times New Roman" w:eastAsia="Times New Roman"/>
          <w:color w:val="auto"/>
          <w:spacing w:val="0"/>
          <w:position w:val="0"/>
          <w:sz w:val="28"/>
          <w:shd w:fill="auto" w:val="clear"/>
        </w:rPr>
        <w:t xml:space="preserve"> кв. метрів;</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для різних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 на </w:t>
      </w:r>
      <w:r>
        <w:rPr>
          <w:rFonts w:ascii="Times New Roman" w:hAnsi="Times New Roman" w:cs="Times New Roman" w:eastAsia="Times New Roman"/>
          <w:b/>
          <w:color w:val="auto"/>
          <w:spacing w:val="0"/>
          <w:position w:val="0"/>
          <w:sz w:val="28"/>
          <w:shd w:fill="auto" w:val="clear"/>
        </w:rPr>
        <w:t xml:space="preserve">280</w:t>
      </w:r>
      <w:r>
        <w:rPr>
          <w:rFonts w:ascii="Times New Roman" w:hAnsi="Times New Roman" w:cs="Times New Roman" w:eastAsia="Times New Roman"/>
          <w:color w:val="auto"/>
          <w:spacing w:val="0"/>
          <w:position w:val="0"/>
          <w:sz w:val="28"/>
          <w:shd w:fill="auto" w:val="clear"/>
        </w:rPr>
        <w:t xml:space="preserve"> кв. метрів.</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Таке зменшення надається один раз за кожний базовий податковий (звітний) період (рік).</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4.2.</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Звільняються від сплати податку з об’єктів житлової та/або нежитлової нерухомості релігійні організації України,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      </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Пільги з податку, що сплачується на відповідній території, з об’єктів житлової нерухомості для фізичних осіб визначаються виходячи з їх майнового стану та рівня доходів.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Пільги з податку, що сплачується на відповідній території з об’єктів житлової нерухомості, для фізичних осіб не надаються на: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об’єкт/об’єкти оподаткування, якщо площа такого/таких об’єкта/об’єктів перевищує п’ятикратний розмір неоподатковуваної площі, затвердженої рішенням сільської ради;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об’єкти оподаткування, що використовуються їх власниками з метою одержання доходів (здаються в оренду, лізинг, позичку, використовуються у підприємницькій діяльності).</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Пільги з податку, що сплачується на відповідній території з об’єктів нежитлової нерухомості, встановлюються в залежності від майна, яке є об’єктом оподаткування.</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Сільська рада до 1 лютого поточного року подає до відповідного контролюючого органу за місцем знаходженням об’єкта житлової нерухомості відомості стосовно пільг, наданих ними відповідно до абзацу першого та другого цього підпункту.</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5.</w:t>
      </w:r>
      <w:r>
        <w:rPr>
          <w:rFonts w:ascii="Times New Roman" w:hAnsi="Times New Roman" w:cs="Times New Roman" w:eastAsia="Times New Roman"/>
          <w:b/>
          <w:color w:val="auto"/>
          <w:spacing w:val="0"/>
          <w:position w:val="0"/>
          <w:sz w:val="28"/>
          <w:shd w:fill="auto" w:val="clear"/>
        </w:rPr>
        <w:t xml:space="preserve">Ставка податку</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5.1. </w:t>
      </w:r>
      <w:r>
        <w:rPr>
          <w:rFonts w:ascii="Times New Roman" w:hAnsi="Times New Roman" w:cs="Times New Roman" w:eastAsia="Times New Roman"/>
          <w:color w:val="auto"/>
          <w:spacing w:val="0"/>
          <w:position w:val="0"/>
          <w:sz w:val="28"/>
          <w:shd w:fill="auto" w:val="clear"/>
        </w:rPr>
        <w:t xml:space="preserve">Ставки податку для об’єктів житлової та/або нежитлової нерухомості, що перебувають у власності фізичних та юридичних осіб, встановлюється у відсотках до розміру мінімальної заробітної плати, встановленої законом на 1 січня звітного (податкового) року, за 1 кв. метр бази оподаткування, згідно з додатком № 1, що додається.</w:t>
      </w:r>
    </w:p>
    <w:p>
      <w:pPr>
        <w:spacing w:before="0" w:after="0" w:line="240"/>
        <w:ind w:right="0" w:left="0" w:firstLine="0"/>
        <w:jc w:val="both"/>
        <w:rPr>
          <w:rFonts w:ascii="Calibri" w:hAnsi="Calibri" w:cs="Calibri" w:eastAsia="Calibri"/>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6.</w:t>
      </w:r>
      <w:r>
        <w:rPr>
          <w:rFonts w:ascii="Times New Roman" w:hAnsi="Times New Roman" w:cs="Times New Roman" w:eastAsia="Times New Roman"/>
          <w:b/>
          <w:color w:val="auto"/>
          <w:spacing w:val="0"/>
          <w:position w:val="0"/>
          <w:sz w:val="28"/>
          <w:shd w:fill="auto" w:val="clear"/>
        </w:rPr>
        <w:t xml:space="preserve">Податковий період</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tab/>
        <w:t xml:space="preserve">6.1. </w:t>
      </w:r>
      <w:r>
        <w:rPr>
          <w:rFonts w:ascii="Times New Roman" w:hAnsi="Times New Roman" w:cs="Times New Roman" w:eastAsia="Times New Roman"/>
          <w:color w:val="auto"/>
          <w:spacing w:val="0"/>
          <w:position w:val="0"/>
          <w:sz w:val="28"/>
          <w:shd w:fill="auto" w:val="clear"/>
        </w:rPr>
        <w:t xml:space="preserve">Базовий податковий (звітний) період дорівнює календарному року.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7.</w:t>
      </w:r>
      <w:r>
        <w:rPr>
          <w:rFonts w:ascii="Times New Roman" w:hAnsi="Times New Roman" w:cs="Times New Roman" w:eastAsia="Times New Roman"/>
          <w:b/>
          <w:color w:val="auto"/>
          <w:spacing w:val="0"/>
          <w:position w:val="0"/>
          <w:sz w:val="28"/>
          <w:shd w:fill="auto" w:val="clear"/>
        </w:rPr>
        <w:t xml:space="preserve">Порядок обчислення суми податку</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7.1. </w:t>
      </w:r>
      <w:r>
        <w:rPr>
          <w:rFonts w:ascii="Times New Roman" w:hAnsi="Times New Roman" w:cs="Times New Roman" w:eastAsia="Times New Roman"/>
          <w:color w:val="auto"/>
          <w:spacing w:val="0"/>
          <w:position w:val="0"/>
          <w:sz w:val="28"/>
          <w:shd w:fill="auto" w:val="clear"/>
        </w:rPr>
        <w:t xml:space="preserve">Обчислення суми податку з об’єкта/об’єктів 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у такому порядку:</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за наявності у власності платника податку одного об’єкта житлової нерухомості, в тому числі його частки, податок обчислюється, виходячи з бази оподаткування, зменшеної відповідно до підпунктів "а" або "б" підпункту 4.1 пункту 4 цього положення, та пільги органів місцевого самоврядування з неоподатковуваної площі таких об’єктів (у разі її встановлення) та відповідної ставки податку;</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 за наявності у власності платника податку більше одного об’єкта житлової нерухомості одного типу, в тому числі їх часток, податок обчислюється виходячи із сумарної загальної площі таких об’єктів, зменшеної відповідно до підпунктів "а" або "б" підпункту 4.1 пункту 4 цього положення та пільги органів місцевого самоврядування з неоподатковуваної площі таких об’єктів (у разі її встановлення), та відповідної ставки податку;</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за наявності у власності платника податку об’єктів житлової нерухомості різних видів, у тому числі їх часток, податок обчислюється виходячи із сумарної загальної площі таких об’єктів, зменшеної відповідно до підпункту "в" підпункту4.1 пункту 4 цього положення та пільги органів місцевого самоврядування з неоподатковуваної площі таких об’єктів (у разі її встановлення), та відповідної ставки податку;</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 сума податку, обчислена з урахуванням підпунктів 2 і 3 цього підпункту, розподіляється контролюючим органом пропорційно до питомої ваги загальної площі кожного з об’єктів житлової нерухомості.</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tab/>
      </w:r>
      <w:r>
        <w:rPr>
          <w:rFonts w:ascii="Times New Roman" w:hAnsi="Times New Roman" w:cs="Times New Roman" w:eastAsia="Times New Roman"/>
          <w:color w:val="auto"/>
          <w:spacing w:val="0"/>
          <w:position w:val="0"/>
          <w:sz w:val="28"/>
          <w:shd w:fill="auto" w:val="clear"/>
        </w:rPr>
        <w:t xml:space="preserve">Обчислення суми податку з об’єкта/об’єктів нежитлової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виходячи із загальної площі кожного з об’єктів нежитлової нерухомості та відповідної ставки податку.</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7.2. </w:t>
      </w:r>
      <w:r>
        <w:rPr>
          <w:rFonts w:ascii="Times New Roman" w:hAnsi="Times New Roman" w:cs="Times New Roman" w:eastAsia="Times New Roman"/>
          <w:color w:val="auto"/>
          <w:spacing w:val="0"/>
          <w:position w:val="0"/>
          <w:sz w:val="28"/>
          <w:shd w:fill="auto" w:val="clear"/>
        </w:rPr>
        <w:t xml:space="preserve">Податкове/податкові повідомлення-рішення про сплату суми/сум податку, обчисленого згідно з підпунктом 7.1 пункту 7 цього положення, та відповідні платіжні реквізити, зокрема, органів місцевого самоврядування за місцезнаходженням кожного з об’єктів житлової та/або нежитлової нерухомості, надсилаються (вручаються) платнику податку контролюючим органом за місцем його податкової адреси (місцем реєстрації) до 1 липня року, що настає за базовим податковим (звітним) періодом (роком).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tab/>
      </w:r>
      <w:r>
        <w:rPr>
          <w:rFonts w:ascii="Times New Roman" w:hAnsi="Times New Roman" w:cs="Times New Roman" w:eastAsia="Times New Roman"/>
          <w:color w:val="auto"/>
          <w:spacing w:val="0"/>
          <w:position w:val="0"/>
          <w:sz w:val="28"/>
          <w:shd w:fill="auto" w:val="clear"/>
        </w:rPr>
        <w:t xml:space="preserve">Щодо новоствореного (нововведеного) об’єкта житлової та/або нежитлової нерухомості податок сплачується фізичною особою-платником починаючи з місяця, в якому виникло право власності на такий об’єкт.</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Контролюючі органи за місцем проживання (реєстрації) платників податку в десятиденний строк інформують відповідні контролюючі органи за місцезнаходженням об’єктів житлової та/або нежитлової нерухомості про надіслані (вручені) платнику податку податкові повідомлення-рішення про сплату податку у порядку, встановленому центральним органом виконавчої влади, що забезпечує формування та реалізує державну податкову і митну політику.</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місцезнаходженням об’єктів житлової та/або нежитлової нерухомості, що перебувають у власності таких нерезидентів.</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7.3. </w:t>
      </w:r>
      <w:r>
        <w:rPr>
          <w:rFonts w:ascii="Times New Roman" w:hAnsi="Times New Roman" w:cs="Times New Roman" w:eastAsia="Times New Roman"/>
          <w:color w:val="auto"/>
          <w:spacing w:val="0"/>
          <w:position w:val="0"/>
          <w:sz w:val="28"/>
          <w:shd w:fill="auto" w:val="clear"/>
        </w:rPr>
        <w:t xml:space="preserve">Платники податку мають право звернутися з письмовою заявою до контролюючого органу за місцем проживання (реєстрації) для проведення звірки даних щодо:</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об’єктів житлової та/або нежитлової нерухомості, в тому числі їх часток, що перебувають у власності платника податку;</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розміру загальної площі об’єктів житлової та/або нежитлової нерухомості, що перебувають у власності платника податку;</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права на користування пільгою із сплати податку;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розміру ставки податку;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нарахованої суми податку.</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tab/>
      </w:r>
      <w:r>
        <w:rPr>
          <w:rFonts w:ascii="Times New Roman" w:hAnsi="Times New Roman" w:cs="Times New Roman" w:eastAsia="Times New Roman"/>
          <w:color w:val="auto"/>
          <w:spacing w:val="0"/>
          <w:position w:val="0"/>
          <w:sz w:val="28"/>
          <w:shd w:fill="auto" w:val="clear"/>
        </w:rPr>
        <w:t xml:space="preserve">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контролюючий орган за місцем проживання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7.4. </w:t>
      </w:r>
      <w:r>
        <w:rPr>
          <w:rFonts w:ascii="Times New Roman" w:hAnsi="Times New Roman" w:cs="Times New Roman" w:eastAsia="Times New Roman"/>
          <w:color w:val="auto"/>
          <w:spacing w:val="0"/>
          <w:position w:val="0"/>
          <w:sz w:val="28"/>
          <w:shd w:fill="auto" w:val="clear"/>
        </w:rPr>
        <w:t xml:space="preserve">Органи державної реєстрації прав на нерухоме майно, а також органи, що здійснюють реєстрацію місця проживання фізичних осіб, зобов’язані щоквартально у 15-денний строк після закінчення податкового (звітного) кварталу подавати контролюючим органам відомості, необхідні для розрахунку податку, за місцем розташування такого об’єкта нерухомого майна станом на перше число відповідного кварталу в порядку, визначеному Кабінетом Міністрів України.</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7.5. </w:t>
      </w:r>
      <w:r>
        <w:rPr>
          <w:rFonts w:ascii="Times New Roman" w:hAnsi="Times New Roman" w:cs="Times New Roman" w:eastAsia="Times New Roman"/>
          <w:color w:val="auto"/>
          <w:spacing w:val="0"/>
          <w:position w:val="0"/>
          <w:sz w:val="28"/>
          <w:shd w:fill="auto" w:val="clear"/>
        </w:rPr>
        <w:t xml:space="preserve">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місцезнаходженням об’єкта/об’єктів оподаткування декларацію за формою, встановленою у порядку, передбаченому статтею 46 цього Кодексу, з розбивкою річної суми рівними частками поквартально.</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Щодо новоствореного (нововведеного) об’єкта житлової та/або нежитлової нерухомості декларація юридичною особою - платником подається протягом 30 календарних днів з дня виникнення права власності на такий об’єкт, а податок сплачується починаючи з місяця, в якому виникло право власності на такий об’єкт.</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8. </w:t>
      </w:r>
      <w:r>
        <w:rPr>
          <w:rFonts w:ascii="Times New Roman" w:hAnsi="Times New Roman" w:cs="Times New Roman" w:eastAsia="Times New Roman"/>
          <w:b/>
          <w:color w:val="auto"/>
          <w:spacing w:val="0"/>
          <w:position w:val="0"/>
          <w:sz w:val="28"/>
          <w:shd w:fill="auto" w:val="clear"/>
        </w:rPr>
        <w:t xml:space="preserve">Порядок обчислення сум податку в разі зміни власника об’єкта оподаткування податком</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8.1. </w:t>
      </w:r>
      <w:r>
        <w:rPr>
          <w:rFonts w:ascii="Times New Roman" w:hAnsi="Times New Roman" w:cs="Times New Roman" w:eastAsia="Times New Roman"/>
          <w:color w:val="auto"/>
          <w:spacing w:val="0"/>
          <w:position w:val="0"/>
          <w:sz w:val="28"/>
          <w:shd w:fill="auto" w:val="clear"/>
        </w:rPr>
        <w:t xml:space="preserve">У разі переходу права власності на об’єкт оподаткування від одного власника до іншого протягом календарного року податок обчислюється для попереднього власника за період з 1 січня цього року до початку того місяця, в якому він втратив право власності на зазначений об’єкт оподаткування, а для нового власника - починаючи з місяця, в якому виникло право власності.</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8.2. </w:t>
      </w:r>
      <w:r>
        <w:rPr>
          <w:rFonts w:ascii="Times New Roman" w:hAnsi="Times New Roman" w:cs="Times New Roman" w:eastAsia="Times New Roman"/>
          <w:color w:val="auto"/>
          <w:spacing w:val="0"/>
          <w:position w:val="0"/>
          <w:sz w:val="28"/>
          <w:shd w:fill="auto" w:val="clear"/>
        </w:rPr>
        <w:t xml:space="preserve">Контролюючий орган надсилає податкове повідомлення-рішення новому власнику після отримання інформації про перехід права власності.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9. </w:t>
      </w:r>
      <w:r>
        <w:rPr>
          <w:rFonts w:ascii="Times New Roman" w:hAnsi="Times New Roman" w:cs="Times New Roman" w:eastAsia="Times New Roman"/>
          <w:b/>
          <w:color w:val="auto"/>
          <w:spacing w:val="0"/>
          <w:position w:val="0"/>
          <w:sz w:val="28"/>
          <w:shd w:fill="auto" w:val="clear"/>
        </w:rPr>
        <w:t xml:space="preserve">Порядок сплати податку</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9.1. </w:t>
      </w:r>
      <w:r>
        <w:rPr>
          <w:rFonts w:ascii="Times New Roman" w:hAnsi="Times New Roman" w:cs="Times New Roman" w:eastAsia="Times New Roman"/>
          <w:color w:val="auto"/>
          <w:spacing w:val="0"/>
          <w:position w:val="0"/>
          <w:sz w:val="28"/>
          <w:shd w:fill="auto" w:val="clear"/>
        </w:rPr>
        <w:t xml:space="preserve">Податок сплачується за місцем розташування об’єкта/об’єктів оподаткування і зараховується до відповідного бюджету згідно з положеннями Бюджетного кодексу України.</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Фізичні особи можуть сплачувати податок у сільській місцевості через каси сільських рад за квитанцією про прийняття податків.</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10. </w:t>
      </w:r>
      <w:r>
        <w:rPr>
          <w:rFonts w:ascii="Times New Roman" w:hAnsi="Times New Roman" w:cs="Times New Roman" w:eastAsia="Times New Roman"/>
          <w:b/>
          <w:color w:val="auto"/>
          <w:spacing w:val="0"/>
          <w:position w:val="0"/>
          <w:sz w:val="28"/>
          <w:shd w:fill="auto" w:val="clear"/>
        </w:rPr>
        <w:t xml:space="preserve">Строки сплати податку</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10.1. </w:t>
      </w:r>
      <w:r>
        <w:rPr>
          <w:rFonts w:ascii="Times New Roman" w:hAnsi="Times New Roman" w:cs="Times New Roman" w:eastAsia="Times New Roman"/>
          <w:color w:val="auto"/>
          <w:spacing w:val="0"/>
          <w:position w:val="0"/>
          <w:sz w:val="28"/>
          <w:shd w:fill="auto" w:val="clear"/>
        </w:rPr>
        <w:t xml:space="preserve">Податкове зобов’язання за звітний рік з податку сплачується: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фізичними особами - протягом 60 днів з дня вручення податкового повідомлення-рішення;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Сільський голова                                                    Д.А.Ганко</w:t>
      </w:r>
    </w:p>
    <w:p>
      <w:pPr>
        <w:spacing w:before="0" w:after="200" w:line="276"/>
        <w:ind w:right="0" w:left="0" w:firstLine="708"/>
        <w:jc w:val="both"/>
        <w:rPr>
          <w:rFonts w:ascii="Calibri" w:hAnsi="Calibri" w:cs="Calibri" w:eastAsia="Calibri"/>
          <w:b/>
          <w:color w:val="auto"/>
          <w:spacing w:val="0"/>
          <w:position w:val="0"/>
          <w:sz w:val="28"/>
          <w:shd w:fill="auto" w:val="clear"/>
        </w:rPr>
      </w:pPr>
    </w:p>
    <w:p>
      <w:pPr>
        <w:spacing w:before="0" w:after="200" w:line="276"/>
        <w:ind w:right="0" w:left="0" w:firstLine="708"/>
        <w:jc w:val="both"/>
        <w:rPr>
          <w:rFonts w:ascii="Calibri" w:hAnsi="Calibri" w:cs="Calibri" w:eastAsia="Calibri"/>
          <w:b/>
          <w:color w:val="auto"/>
          <w:spacing w:val="0"/>
          <w:position w:val="0"/>
          <w:sz w:val="28"/>
          <w:shd w:fill="auto" w:val="clear"/>
        </w:rPr>
      </w:pPr>
    </w:p>
    <w:p>
      <w:pPr>
        <w:spacing w:before="0" w:after="200" w:line="276"/>
        <w:ind w:right="0" w:left="0" w:firstLine="0"/>
        <w:jc w:val="both"/>
        <w:rPr>
          <w:rFonts w:ascii="Calibri" w:hAnsi="Calibri" w:cs="Calibri" w:eastAsia="Calibri"/>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Додаток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до Положення про єдиний податок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Ставки</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єдиного податку для  фізичних осіб</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 підприємців на 2016 рік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bl>
      <w:tblPr/>
      <w:tblGrid>
        <w:gridCol w:w="638"/>
        <w:gridCol w:w="884"/>
        <w:gridCol w:w="7406"/>
        <w:gridCol w:w="900"/>
        <w:gridCol w:w="1092"/>
      </w:tblGrid>
      <w:tr>
        <w:trPr>
          <w:trHeight w:val="469" w:hRule="auto"/>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з/п</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w:t>
            </w: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КВЕД</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КВЕД</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 група</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 група</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01.11</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Вирощування зернових культур (крім рису), бобових культур і насіння олійних культур</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15</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2</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01.13</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Вирощування овочів і баштанних культур, коренеплодів і бульбоплодів</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15</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3</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01.15</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Вирощування тютюну</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15</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4</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01.19</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Вирощування інших однорічних і дворічних культур</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15</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5</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01.21</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Вирощування винограду</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15</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6</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01.24</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Вирощування зерняткових і кісточкових фруктів</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15</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7</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01.25</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Вирощування ягід, горіхів, інших плодових дерев і чагарників</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15</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8</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01.26</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Вирощування олійних плодів</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15</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9</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01.27</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Вирощування культур для виробництва напоїв</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15</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10</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01.28</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Вирощування пряних, ароматичних і лікарських культур</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15</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11</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01.29</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Вирощування інших багаторічних культур</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15</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12</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01.30</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Відтворення рослин</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15</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13</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01.41</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Розведення великої рогатої худоби молочних порід</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15</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14</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01.45</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Розведення овець і кіз</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15</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15</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01.46</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Розведення свиней</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15</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16</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01.47</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Розведення свійської птиці</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15</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17</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01.49</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Розведення інших тварин</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15</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18</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01.50</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Змішане сільське господарство</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15</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19</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02.10</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Лісівництво та інша діяльність у лісовому господарстві</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20</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02.20</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Лісозаготівлі</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21</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02.30</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Збирання дикорослих недеревних продуктів</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22</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03.12</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Прісноводне рибальство</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15</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23</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10.11</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Виробництво м'яса</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24</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10.12</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Виробництво м'яса свійської птиці</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25</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10.13</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Виробництво м'ясних продуктів</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26</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10.71</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Виробництво хліба та хлібобулочних виробів; виробництво борошняних кондитерських виробів, тортів і тістечок нетривалого зберігання</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27</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10.72</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Виробництво сухарів і сухого печива; виробництво борошняних кондитерських виробів, тортів і тістечок тривалого зберігання</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28</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10.73</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Виробництво макаронних виробів і подібних борошняних виробів</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29</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10.85</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Виробництво готової їжі та страв</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30</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10.91</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Виробництво готових кормів для тварин, що утримуються на фермах</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31</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10.92</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Виробництво готових кормів для домашніх тварин</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32</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11.07</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Виробництво безалкогольних напоїв; виробництво мінеральних вод та інших вод, розлитих у пляшки</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33</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16.10</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Лісопильне та стругальне виробництво</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34</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16.21</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Виробництво фанери, дерев'яних плит і панелей, шпону</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35</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16.22</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Виробництво щитового паркету</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36</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16.23</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Виробництво інших дерев'яних будівельних конструкцій і столярних виробів</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10</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37</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16.24</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Виробництво дерев'яної тари</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38</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16.29</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Виробництво інших виробів з деревини; виготовлення виробів з корка, соломки та рослинних матеріалів для плетіння</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10</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39</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22.11</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Виробництво гумових шин, покришок і камер; відновлення протектора гумових шин і покришок</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40</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23.61</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Виготовлення виробів із бетону для будівництва</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41</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23.62</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Виготовлення виробів із гіпсу для будівництва</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42</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23.63</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Виробництво бетонних розчинів, готових для використання</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43</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23.69</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Виробництво інших виробів із бетону гіпсу та цементу</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44</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23.70</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Різання, оброблення та оздоблення декоративного та будівельного каменю</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45</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25.12</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Виробництво металевих дверей і вікон</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46</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25.61</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Оброблення металів та нанесення покриття на метали</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47</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25.62</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Механічне оброблення металевих виробів</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48</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25.99</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Виробництво інших готових металевих виробів, н. в. і. у.</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49</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31.02</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Виробництво кухонних меблів</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10</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50</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31.09</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Виробництво інших меблів</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10</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51</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32.30</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Виробництво спортивних товарів</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52</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32.91</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Виробництво мітел і щіток</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15</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53</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32.99</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Виробництво іншої продукції, н. в. і. у.</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15</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54</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33.11</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Ремонт і технічне обслуговування готових металевих виробів</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15</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55</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33.12</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Ремонт і технічне обслуговування машин і устатковання промислового призначення</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56</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33.13</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Ремонт і технічне обслуговування електронного й оптичного устатковання</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15</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57</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33.14</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Ремонт і технічне обслуговування електричного устатковання</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15</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58</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33.17</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Ремонт і технічне обслуговування інших транспортних засобів</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59</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33.19</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Ремонт і технічне обслуговування інших машин і устатковання</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60</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33.20</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Установлення та монтаж машин і устатковання</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61</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36.00</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Забір, очищення та постачання води</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62</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37.00</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Каналізація, відведення й очищення стічних вод</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63</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38.31</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Демонтаж (розбирання) машин і устатковання</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15</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64</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41.10</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Організація будівництва будівель</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65</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41.20</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Будівництво житлових і нежитлових будівель</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66</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42.22</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Будівництво споруд електропостачання та телекомунікацій</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67</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42.91</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Будівництво водних споруд</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68</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42.99</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Будівництво інших споруд, н. в. і. у.</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69</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43.11</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Знесення</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70</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43.12</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Підготовчі роботи на будівельному майданчику</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71</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43.13</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Розвідувальне буріння</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72</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43.21</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Електромонтажні роботи</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73</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43.22</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Монтаж водопровідних мереж, систем опалення та кондиціонування</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74</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43.29</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Інші будівельно-монтажні роботи</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75</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43.31</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Штукатурні роботи</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76</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43.32</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Установлення столярних виробів</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77</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43.33</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Покриття підлоги й облицювання стін</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78</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43.34</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Малярні роботи та скління</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79</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43.39</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Інші роботи із завершення будівництва</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80</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43.91</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Покрівельні роботи</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81</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43.99</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Інші спеціалізовані будівельні роботи, н. в. і. у.</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82</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45.20</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Технічне обслуговування та ремонт автотранспортних засобів</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10</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15</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83</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45.31</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Оптова торгівля деталями та приладдям для автотранспортних засобів</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84</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45.32</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деталями та приладдям для автотранспортних засобів</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15</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85</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46.21</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Оптова торгівля зерном, необробленим тютюном, насінням і кормами для тварин</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86</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46.22</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Оптова торгівля квітами та рослинами</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87</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46.23</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Оптова торгівля живими тваринами</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88</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46.24</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Оптова торгівля шкірсировиною, шкурами та шкірою</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89</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46.31</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Оптова торгівля фруктами й овочами</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90</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46.32</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Оптова торгівля м'ясом і м'ясними продуктами</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91</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46.33</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Оптова торгівля молочними продуктами, яйцями, харчовими оліями та жирами</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92</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46.34</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Оптова торгівля напоями</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93</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46.36</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Оптова торгівля цукром, шоколадом і кондитерськими виробами</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94</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46.37</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Оптова торгівля кавою, чаєм, какао та прянощами</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95</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46.38</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Оптова торгівля іншими продуктами харчування, у тому числі рибою, ракоподібними та молюсками</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96</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46.39</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Неспеціалізована оптова торгівля продуктами харчування, напоями та тютюновими виробами </w:t>
            </w:r>
            <w:r>
              <w:rPr>
                <w:rFonts w:ascii="Times New Roman" w:hAnsi="Times New Roman" w:cs="Times New Roman" w:eastAsia="Times New Roman"/>
                <w:b/>
                <w:i/>
                <w:color w:val="auto"/>
                <w:spacing w:val="0"/>
                <w:position w:val="0"/>
                <w:sz w:val="20"/>
                <w:shd w:fill="auto" w:val="clear"/>
              </w:rPr>
              <w:t xml:space="preserve">(крім торгівлі тютюновими виробами)</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97</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46.41</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Оптова торгівля текстильними товарами</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98</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46.42</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Оптова торгівля одягом і взуттям</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99</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46.43</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Оптова торгівля побутовими електротоварами й електронною апаратурою побутового призначення для приймання, записування, відтворювання звуку й зображення</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100</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46.44</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Оптова торгівля фарфором, скляним посудом і засобами для чищення</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101</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46.45</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Оптова торгівля парфумними та косметичними товарами</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102</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46.46</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Оптова торгівля фармацевтичними товарами</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103</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46.47</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Оптова торгівля меблями, килимами й освітлювальним приладдям</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104</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46.48</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Оптова торгівля годинниками та ювелірними виробами </w:t>
            </w:r>
            <w:r>
              <w:rPr>
                <w:rFonts w:ascii="Times New Roman" w:hAnsi="Times New Roman" w:cs="Times New Roman" w:eastAsia="Times New Roman"/>
                <w:b/>
                <w:i/>
                <w:color w:val="auto"/>
                <w:spacing w:val="0"/>
                <w:position w:val="0"/>
                <w:sz w:val="20"/>
                <w:shd w:fill="auto" w:val="clear"/>
              </w:rPr>
              <w:t xml:space="preserve">(крім торгівлі ювелірними виробами)</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105</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46.49</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Оптова торгівля іншими товарами господарського призначення</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106</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46.51</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Оптова торгівля комп'ютерами, периферійним устаткованням і програмним забезпеченням</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107</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46.73</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Оптова торгівля деревиною, будівельними матеріалами та санітарно-технічним обладнанням</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108</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46.74</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Оптова торгівля залізними виробами, водопровідним і опалювальним устаткованням і приладдям до нього</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109</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46.75</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Оптова торгівля хімічними продуктами</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110</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46.76</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Оптова торгівля іншими проміжними продуктами</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111</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46.90</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Неспеціалізована оптова торгівля</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112</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47.11</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в неспеціалізованих магазинах переважно продуктами харчування, напоями та тютюновими виробами </w:t>
            </w:r>
            <w:r>
              <w:rPr>
                <w:rFonts w:ascii="Times New Roman" w:hAnsi="Times New Roman" w:cs="Times New Roman" w:eastAsia="Times New Roman"/>
                <w:b/>
                <w:i/>
                <w:color w:val="auto"/>
                <w:spacing w:val="0"/>
                <w:position w:val="0"/>
                <w:sz w:val="20"/>
                <w:shd w:fill="auto" w:val="clear"/>
              </w:rPr>
              <w:t xml:space="preserve">(крім торгівлі тютюновими виробами)</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15</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113</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47.19</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Інші види роздрібної торгівлі в неспеціалізованих магазинах</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15</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114</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47.21</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фруктами й овочами в спеціалізованих магазинах</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15</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115</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47.22</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м'ясом і м'ясними продуктами в спеціалізованих магазинах</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116</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47.23</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рибою, ракоподібними та молюсками в спеціалізованих магазинах</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15</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117</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47.24</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хлібобулочними виробами, борошняними та цукровими кондитерськими виробами в спеціалізованих магазинах</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15</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118</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47.25</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напоями в спеціалізованих магазинах</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15</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119</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47.29</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іншими продуктами харчування в спеціалізованих магазинах</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15</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120</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47.41</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комп'ютерами, периферійним устаткованням і програмним забезпеченням у спеціалізованих магазинах</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121</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47.42</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телекомунікаційним устаткованням у спеціалізованих магазинах</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122</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47.43</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в спеціалізованих магазинах електронною апаратурою побутового призначення для приймання, запису, відтворення звуку й зображення</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123</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47.51</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текстильними товарами в спеціалізованих магазинах</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15</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124</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47.52</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залізними виробами, будівельними матеріалами та санітарно-технічними виробами в спеціалізованих магазинах</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125</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47.53</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килимами, килимовими виробами, покриттям для стін і підлоги в спеціалізованих магазинах</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126</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47.54</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побутовими електротоварами в спеціалізованих магазинах</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127</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47.59</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меблями, освітлювальним приладдям та іншими товарами для дому в спеціалізованих магазинах</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128</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47.73</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фармацевтичними товарами в спеціалізованих магазинах</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129</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47.76</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квітами, рослинами, насінням, добривами, домашніми тваринами та кормами для них у спеціалізованих магазинах</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130</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47.78</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іншими невживаними товарами в спеціалізованих магазинах</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131</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47.79</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уживаними товарами в магазинах</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15</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132</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47.81</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з лотків і на ринках харчовими продуктами, напоями та тютюновими виробами </w:t>
            </w:r>
            <w:r>
              <w:rPr>
                <w:rFonts w:ascii="Times New Roman" w:hAnsi="Times New Roman" w:cs="Times New Roman" w:eastAsia="Times New Roman"/>
                <w:b/>
                <w:i/>
                <w:color w:val="auto"/>
                <w:spacing w:val="0"/>
                <w:position w:val="0"/>
                <w:sz w:val="20"/>
                <w:shd w:fill="auto" w:val="clear"/>
              </w:rPr>
              <w:t xml:space="preserve">(крім тютюнових виробів)</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10</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133</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47.82</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з лотків і на ринках текстильними виробами, одягом і взуттям</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10</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134</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47.89</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з лотків і на ринках іншими товарами</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10</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135</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47.91</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що здійснюється фірмами поштового замовлення або через мережу Інтернет</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136</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47.99</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Інші види роздрібної торгівлі поза магазинами</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137</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49.32</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Надання послуг таксі</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138</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49.41</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Вантажний автомобільний транспорт</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139</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49.42</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Надання послуг перевезення речей (переїзду)</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140</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52.10</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Складське господарство</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141</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52.29</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Інша допоміжна діяльність у сфері транспорту</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15</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142</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53.20</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Інша поштова та кур'єрська діяльність</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15</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143</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55.10</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Діяльність готелів і подібних засобів тимчасового розміщування</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144</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55.20</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Діяльність засобів розміщування на період відпустки та іншого тимчасового проживання</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145</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55.30</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Надання місць кемпінгами та стоянками для житлових автофургонів і причепів</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146</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55.90</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Діяльність інших засобів тимчасового розміщування</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147</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56.10</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Діяльність ресторанів, надання послуг мобільного харчування</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15</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148</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56.21</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Постачання готових страв для подій</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15</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149</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56.29</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Постачання інших готових страв</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15</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150</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56.30</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Обслуговування напоями</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151</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62.03</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Діяльність із керування комп'ютерним устаткованням</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15</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152</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62.09</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Інша діяльність у сфері інформаційних технологій і комп'ютерних систем</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15</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153</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63.11</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Оброблення даних, розміщення інформації на веб-вузлах і пов'язана з ними діяльність</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154</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68.20</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Надання в оренду й експлуатацію власного чи орендованого нерухомого майна</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155</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69.10</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Діяльність у сфері права</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156</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69.20</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Діяльність у сфері бухгалтерського обліку й аудиту; консультування з питань оподаткування </w:t>
            </w:r>
            <w:r>
              <w:rPr>
                <w:rFonts w:ascii="Times New Roman" w:hAnsi="Times New Roman" w:cs="Times New Roman" w:eastAsia="Times New Roman"/>
                <w:b/>
                <w:i/>
                <w:color w:val="auto"/>
                <w:spacing w:val="0"/>
                <w:position w:val="0"/>
                <w:sz w:val="20"/>
                <w:shd w:fill="auto" w:val="clear"/>
              </w:rPr>
              <w:t xml:space="preserve">(крім аудиту)</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157</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70.21</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Діяльність у сфері зв'язків із громадськістю</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158</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70.22</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Консультування з питань комерційної діяльності й керування</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159</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71.11</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Діяльність у сфері архітектури</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160</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71.12</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Діяльність у сфері інжинірингу, геології та геодезії, надання послуг технічного консультування в цих сферах</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161</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74.20</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Діяльність у сфері фотографії</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10</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162</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74.30</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Надання послуг перекладу</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163</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74.90</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Інша професійна, наукова та технічна діяльність, н. в. і. у.</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15</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164</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75.00</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Ветеринарна діяльність</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w:t>
            </w:r>
            <w:r>
              <w:rPr>
                <w:rFonts w:ascii="Times New Roman" w:hAnsi="Times New Roman" w:cs="Times New Roman" w:eastAsia="Times New Roman"/>
                <w:b/>
                <w:i/>
                <w:color w:val="auto"/>
                <w:spacing w:val="0"/>
                <w:position w:val="0"/>
                <w:sz w:val="20"/>
                <w:shd w:fill="auto" w:val="clear"/>
              </w:rPr>
              <w:t xml:space="preserve">5</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165</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81.10</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Комплексне обслуговування об'єктів</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15</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166</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86.21</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Загальна медична практика</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15</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167</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86.22</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Спеціалізована медична практика</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15</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168</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86.23</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Стоматологічна практика</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169</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86.90</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Інша діяльність у сфері охорони здоров'я</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15</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170</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87.10</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Діяльність із догляду за хворими із забезпеченням проживання</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15</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171</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87.30</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Надання послуг щодо догляду із забезпеченням проживання для осіб похилого віку та інвалідів</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15</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172</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87.90</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Надання інших послуг догляду із забезпеченням проживання</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15</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173</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88.10</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Надання соціальної допомоги без забезпечення проживання для осіб похилого віку та інвалідів</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15</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174</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88.91</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Денний догляд за дітьми</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15</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175</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88.99</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Надання іншої соціальної допомоги без забезпечення проживання, н. в. і. у.</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15</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176</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93.12</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Діяльність спортивних клубів</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177</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93.13</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Діяльність фітнес-центрів</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178</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93.19</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Інша діяльність у сфері спорту</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15</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179</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95.11</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Ремонт комп'ютерів і периферійного устаткування</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180</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95.12</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Ремонт обладнання зв'язку</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181</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95.21</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Ремонт електронної апаратури побутового призначення для приймання, запису, відтворення звуку й зображення</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182</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95.22</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Ремонт побутових приладів, домашнього та садового обладнання</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10</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15</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183</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95.23</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Ремонт взуття та шкіряних виробів</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10</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15</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184</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95.24</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Ремонт меблів і домашнього начиння</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10</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185</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96.02</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Надання послуг перукарнями та салонами краси</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10</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w:t>
            </w:r>
            <w:r>
              <w:rPr>
                <w:rFonts w:ascii="Times New Roman" w:hAnsi="Times New Roman" w:cs="Times New Roman" w:eastAsia="Times New Roman"/>
                <w:b/>
                <w:i/>
                <w:color w:val="auto"/>
                <w:spacing w:val="0"/>
                <w:position w:val="0"/>
                <w:sz w:val="20"/>
                <w:shd w:fill="auto" w:val="clear"/>
              </w:rPr>
              <w:t xml:space="preserve">0</w:t>
            </w:r>
          </w:p>
        </w:tc>
      </w:tr>
      <w:tr>
        <w:trPr>
          <w:trHeight w:val="0" w:hRule="atLeast"/>
          <w:jc w:val="left"/>
        </w:trPr>
        <w:tc>
          <w:tcPr>
            <w:tcW w:w="638"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186</w:t>
            </w:r>
          </w:p>
        </w:tc>
        <w:tc>
          <w:tcPr>
            <w:tcW w:w="88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96.09</w:t>
            </w:r>
          </w:p>
        </w:tc>
        <w:tc>
          <w:tcPr>
            <w:tcW w:w="740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Надання інших індивідуальних послуг, н. в. і. у.</w:t>
            </w:r>
          </w:p>
        </w:tc>
        <w:tc>
          <w:tcPr>
            <w:tcW w:w="90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10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15</w:t>
            </w: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Сільський голова                                                                               Д.А.Ганко</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22">
    <w:abstractNumId w:val="30"/>
  </w:num>
  <w:num w:numId="25">
    <w:abstractNumId w:val="24"/>
  </w:num>
  <w:num w:numId="28">
    <w:abstractNumId w:val="18"/>
  </w:num>
  <w:num w:numId="31">
    <w:abstractNumId w:val="12"/>
  </w:num>
  <w:num w:numId="35">
    <w:abstractNumId w:val="6"/>
  </w:num>
  <w:num w:numId="61">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edia/image3.wmf" Id="docRId13" Type="http://schemas.openxmlformats.org/officeDocument/2006/relationships/image"/><Relationship Target="media/image1.wmf" Id="docRId3" Type="http://schemas.openxmlformats.org/officeDocument/2006/relationships/image"/><Relationship TargetMode="External" Target="http://zakon2.rada.gov.ua/laws/show/z0130-14/paran16" Id="docRId7" Type="http://schemas.openxmlformats.org/officeDocument/2006/relationships/hyperlink"/><Relationship TargetMode="External" Target="http://zakon2.rada.gov.ua/laws/show/2755-17/print1416399356483204" Id="docRId10" Type="http://schemas.openxmlformats.org/officeDocument/2006/relationships/hyperlink"/><Relationship Target="numbering.xml" Id="docRId14" Type="http://schemas.openxmlformats.org/officeDocument/2006/relationships/numbering"/><Relationship Target="embeddings/oleObject1.bin" Id="docRId2" Type="http://schemas.openxmlformats.org/officeDocument/2006/relationships/oleObject"/><Relationship TargetMode="External" Target="http://zakon2.rada.gov.ua/laws/show/3551-12" Id="docRId6" Type="http://schemas.openxmlformats.org/officeDocument/2006/relationships/hyperlink"/><Relationship Target="media/image0.wmf" Id="docRId1" Type="http://schemas.openxmlformats.org/officeDocument/2006/relationships/image"/><Relationship TargetMode="External" Target="http://zakon2.rada.gov.ua/laws/show/875-12" Id="docRId11" Type="http://schemas.openxmlformats.org/officeDocument/2006/relationships/hyperlink"/><Relationship Target="styles.xml" Id="docRId15" Type="http://schemas.openxmlformats.org/officeDocument/2006/relationships/styles"/><Relationship Target="media/image2.wmf" Id="docRId5" Type="http://schemas.openxmlformats.org/officeDocument/2006/relationships/image"/><Relationship TargetMode="External" Target="http://zakon2.rada.gov.ua/laws/show/2755-17/print1416399356483204" Id="docRId9" Type="http://schemas.openxmlformats.org/officeDocument/2006/relationships/hyperlink"/><Relationship Target="embeddings/oleObject0.bin" Id="docRId0" Type="http://schemas.openxmlformats.org/officeDocument/2006/relationships/oleObject"/><Relationship Target="embeddings/oleObject3.bin" Id="docRId12" Type="http://schemas.openxmlformats.org/officeDocument/2006/relationships/oleObject"/><Relationship Target="embeddings/oleObject2.bin" Id="docRId4" Type="http://schemas.openxmlformats.org/officeDocument/2006/relationships/oleObject"/><Relationship TargetMode="External" Target="http://zakon2.rada.gov.ua/laws/show/2755-17/print1416399356483204" Id="docRId8" Type="http://schemas.openxmlformats.org/officeDocument/2006/relationships/hyperlink"/></Relationships>
</file>