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77A" w:rsidRPr="00EA36CA" w:rsidRDefault="00EA36CA" w:rsidP="00F5577A">
      <w:pPr>
        <w:jc w:val="center"/>
        <w:rPr>
          <w:lang w:val="en-US"/>
        </w:rPr>
      </w:pPr>
      <w:proofErr w:type="gramStart"/>
      <w:r>
        <w:rPr>
          <w:lang w:val="en-US"/>
        </w:rPr>
        <w:t>c</w:t>
      </w:r>
      <w:proofErr w:type="gramEnd"/>
    </w:p>
    <w:p w:rsidR="00F5577A" w:rsidRDefault="00F5577A" w:rsidP="00F5577A">
      <w:pPr>
        <w:jc w:val="center"/>
        <w:rPr>
          <w:sz w:val="40"/>
          <w:szCs w:val="40"/>
          <w:lang w:val="uk-UA"/>
        </w:rPr>
      </w:pPr>
      <w:r>
        <w:rPr>
          <w:noProof/>
          <w:sz w:val="40"/>
          <w:szCs w:val="40"/>
        </w:rPr>
        <w:drawing>
          <wp:inline distT="0" distB="0" distL="0" distR="0">
            <wp:extent cx="571500" cy="762000"/>
            <wp:effectExtent l="19050" t="0" r="0" b="0"/>
            <wp:docPr id="3" name="Рисунок 2" descr="Изображение%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20001"/>
                    <pic:cNvPicPr>
                      <a:picLocks noChangeAspect="1" noChangeArrowheads="1"/>
                    </pic:cNvPicPr>
                  </pic:nvPicPr>
                  <pic:blipFill>
                    <a:blip r:embed="rId6" cstate="print"/>
                    <a:srcRect/>
                    <a:stretch>
                      <a:fillRect/>
                    </a:stretch>
                  </pic:blipFill>
                  <pic:spPr bwMode="auto">
                    <a:xfrm>
                      <a:off x="0" y="0"/>
                      <a:ext cx="571500" cy="762000"/>
                    </a:xfrm>
                    <a:prstGeom prst="rect">
                      <a:avLst/>
                    </a:prstGeom>
                    <a:noFill/>
                    <a:ln w="9525">
                      <a:noFill/>
                      <a:miter lim="800000"/>
                      <a:headEnd/>
                      <a:tailEnd/>
                    </a:ln>
                  </pic:spPr>
                </pic:pic>
              </a:graphicData>
            </a:graphic>
          </wp:inline>
        </w:drawing>
      </w:r>
    </w:p>
    <w:p w:rsidR="00F5577A" w:rsidRDefault="00F5577A" w:rsidP="00F5577A">
      <w:pPr>
        <w:pStyle w:val="2"/>
        <w:ind w:right="-199" w:firstLine="709"/>
        <w:rPr>
          <w:i w:val="0"/>
          <w:sz w:val="24"/>
        </w:rPr>
      </w:pPr>
      <w:r>
        <w:rPr>
          <w:i w:val="0"/>
          <w:sz w:val="24"/>
        </w:rPr>
        <w:t>У К Р А Ї Н А</w:t>
      </w:r>
    </w:p>
    <w:p w:rsidR="00F5577A" w:rsidRDefault="00F5577A" w:rsidP="00F5577A">
      <w:pPr>
        <w:ind w:right="-199" w:firstLine="709"/>
        <w:jc w:val="center"/>
        <w:rPr>
          <w:b/>
          <w:sz w:val="24"/>
          <w:lang w:val="uk-UA"/>
        </w:rPr>
      </w:pPr>
      <w:r>
        <w:rPr>
          <w:b/>
          <w:sz w:val="24"/>
          <w:lang w:val="uk-UA"/>
        </w:rPr>
        <w:t>КВАСІВСЬКА СІЛЬСЬ</w:t>
      </w:r>
      <w:r>
        <w:rPr>
          <w:b/>
          <w:sz w:val="24"/>
          <w:lang w:val="en-US"/>
        </w:rPr>
        <w:t>K</w:t>
      </w:r>
      <w:r>
        <w:rPr>
          <w:b/>
          <w:sz w:val="24"/>
          <w:lang w:val="uk-UA"/>
        </w:rPr>
        <w:t>А РАДА БЕРЕГІВСЬКОГО РАЙОНУ</w:t>
      </w:r>
    </w:p>
    <w:p w:rsidR="00F5577A" w:rsidRDefault="00F5577A" w:rsidP="00F5577A">
      <w:pPr>
        <w:ind w:right="-199" w:firstLine="709"/>
        <w:jc w:val="center"/>
        <w:rPr>
          <w:b/>
          <w:sz w:val="24"/>
          <w:lang w:val="uk-UA"/>
        </w:rPr>
      </w:pPr>
      <w:r>
        <w:rPr>
          <w:b/>
          <w:sz w:val="24"/>
          <w:lang w:val="uk-UA"/>
        </w:rPr>
        <w:t>ЗАКАРПАТСЬКОЇ ОБЛАСТІ</w:t>
      </w:r>
    </w:p>
    <w:p w:rsidR="00F5577A" w:rsidRPr="00F5577A" w:rsidRDefault="00F5577A" w:rsidP="00F5577A">
      <w:pPr>
        <w:rPr>
          <w:b/>
          <w:sz w:val="24"/>
          <w:lang w:val="uk-UA"/>
        </w:rPr>
      </w:pPr>
    </w:p>
    <w:p w:rsidR="00F5577A" w:rsidRPr="00F5577A" w:rsidRDefault="00F5577A" w:rsidP="00F5577A">
      <w:pPr>
        <w:rPr>
          <w:b/>
          <w:sz w:val="24"/>
          <w:lang w:val="uk-UA"/>
        </w:rPr>
      </w:pPr>
      <w:r w:rsidRPr="00F5577A">
        <w:rPr>
          <w:b/>
          <w:sz w:val="24"/>
          <w:lang w:val="uk-UA"/>
        </w:rPr>
        <w:t xml:space="preserve">                                                 Пятдесят третя сесія </w:t>
      </w:r>
      <w:r w:rsidRPr="00F5577A">
        <w:rPr>
          <w:b/>
          <w:sz w:val="24"/>
          <w:lang w:val="en-US"/>
        </w:rPr>
        <w:t>VI</w:t>
      </w:r>
      <w:r w:rsidRPr="00F5577A">
        <w:rPr>
          <w:b/>
          <w:sz w:val="24"/>
          <w:lang w:val="uk-UA"/>
        </w:rPr>
        <w:t xml:space="preserve"> скликання </w:t>
      </w:r>
    </w:p>
    <w:p w:rsidR="00F5577A" w:rsidRPr="00F5577A" w:rsidRDefault="00F5577A" w:rsidP="00F5577A">
      <w:pPr>
        <w:rPr>
          <w:b/>
          <w:sz w:val="24"/>
          <w:lang w:val="uk-UA"/>
        </w:rPr>
      </w:pPr>
      <w:r w:rsidRPr="00F5577A">
        <w:rPr>
          <w:b/>
          <w:sz w:val="24"/>
          <w:lang w:val="uk-UA"/>
        </w:rPr>
        <w:t xml:space="preserve">                                                             Р І Ш Е Н Н Я</w:t>
      </w:r>
    </w:p>
    <w:p w:rsidR="00F5577A" w:rsidRPr="00F5577A" w:rsidRDefault="00F5577A" w:rsidP="00F5577A">
      <w:pPr>
        <w:rPr>
          <w:b/>
          <w:sz w:val="24"/>
          <w:lang w:val="uk-UA"/>
        </w:rPr>
      </w:pPr>
    </w:p>
    <w:p w:rsidR="00ED349C" w:rsidRPr="00F5577A" w:rsidRDefault="00F5577A" w:rsidP="00F5577A">
      <w:pPr>
        <w:pStyle w:val="a9"/>
        <w:ind w:left="465" w:right="-199"/>
        <w:rPr>
          <w:rFonts w:ascii="Times New Roman" w:hAnsi="Times New Roman"/>
          <w:b/>
          <w:sz w:val="24"/>
          <w:szCs w:val="24"/>
        </w:rPr>
      </w:pPr>
      <w:r w:rsidRPr="00F5577A">
        <w:rPr>
          <w:rFonts w:ascii="Times New Roman" w:hAnsi="Times New Roman"/>
          <w:b/>
          <w:sz w:val="24"/>
        </w:rPr>
        <w:t xml:space="preserve">    Від</w:t>
      </w:r>
      <w:r w:rsidR="00D56CE0">
        <w:rPr>
          <w:rFonts w:ascii="Times New Roman" w:hAnsi="Times New Roman"/>
          <w:b/>
          <w:sz w:val="24"/>
        </w:rPr>
        <w:t xml:space="preserve">  « 06 »  липня  2015 року № 213</w:t>
      </w:r>
      <w:r w:rsidRPr="00F5577A">
        <w:rPr>
          <w:rFonts w:ascii="Times New Roman" w:hAnsi="Times New Roman"/>
          <w:b/>
          <w:sz w:val="24"/>
        </w:rPr>
        <w:tab/>
      </w:r>
      <w:r w:rsidRPr="00F5577A">
        <w:rPr>
          <w:rFonts w:ascii="Times New Roman" w:hAnsi="Times New Roman"/>
          <w:b/>
          <w:sz w:val="24"/>
        </w:rPr>
        <w:tab/>
      </w:r>
      <w:r w:rsidRPr="00F5577A">
        <w:rPr>
          <w:rFonts w:ascii="Times New Roman" w:hAnsi="Times New Roman"/>
          <w:b/>
          <w:sz w:val="24"/>
        </w:rPr>
        <w:tab/>
      </w:r>
      <w:r w:rsidRPr="00F5577A">
        <w:rPr>
          <w:rFonts w:ascii="Times New Roman" w:hAnsi="Times New Roman"/>
          <w:b/>
          <w:sz w:val="24"/>
        </w:rPr>
        <w:tab/>
      </w:r>
      <w:r w:rsidRPr="00F5577A">
        <w:rPr>
          <w:rFonts w:ascii="Times New Roman" w:hAnsi="Times New Roman"/>
          <w:b/>
          <w:sz w:val="24"/>
        </w:rPr>
        <w:tab/>
      </w:r>
      <w:r w:rsidRPr="00F5577A">
        <w:rPr>
          <w:rFonts w:ascii="Times New Roman" w:hAnsi="Times New Roman"/>
          <w:b/>
          <w:sz w:val="24"/>
          <w:lang w:val="en-US"/>
        </w:rPr>
        <w:t>c</w:t>
      </w:r>
      <w:r w:rsidRPr="00F5577A">
        <w:rPr>
          <w:rFonts w:ascii="Times New Roman" w:hAnsi="Times New Roman"/>
          <w:b/>
          <w:sz w:val="24"/>
        </w:rPr>
        <w:t>.Квасово</w:t>
      </w:r>
      <w:r w:rsidRPr="00F5577A">
        <w:rPr>
          <w:rFonts w:ascii="Times New Roman" w:hAnsi="Times New Roman"/>
          <w:b/>
          <w:sz w:val="24"/>
        </w:rPr>
        <w:tab/>
      </w:r>
    </w:p>
    <w:p w:rsidR="00F5577A" w:rsidRDefault="00F5577A" w:rsidP="00F5577A">
      <w:pPr>
        <w:tabs>
          <w:tab w:val="left" w:pos="0"/>
        </w:tabs>
        <w:ind w:right="-199"/>
        <w:rPr>
          <w:b/>
          <w:sz w:val="24"/>
          <w:lang w:val="uk-UA"/>
        </w:rPr>
      </w:pPr>
      <w:r>
        <w:rPr>
          <w:b/>
          <w:sz w:val="24"/>
          <w:lang w:val="uk-UA"/>
        </w:rPr>
        <w:t>Про місцеві податки.</w:t>
      </w:r>
    </w:p>
    <w:p w:rsidR="00F5577A" w:rsidRDefault="00F5577A" w:rsidP="00F5577A">
      <w:pPr>
        <w:ind w:right="-483" w:firstLine="709"/>
        <w:rPr>
          <w:sz w:val="24"/>
          <w:szCs w:val="24"/>
          <w:lang w:val="uk-UA"/>
        </w:rPr>
      </w:pPr>
    </w:p>
    <w:p w:rsidR="00F5577A" w:rsidRDefault="00F5577A" w:rsidP="00F5577A">
      <w:pPr>
        <w:ind w:right="-483" w:firstLine="709"/>
        <w:rPr>
          <w:sz w:val="24"/>
          <w:szCs w:val="24"/>
          <w:lang w:val="uk-UA"/>
        </w:rPr>
      </w:pPr>
      <w:r>
        <w:rPr>
          <w:sz w:val="24"/>
          <w:szCs w:val="24"/>
          <w:lang w:val="uk-UA"/>
        </w:rPr>
        <w:tab/>
        <w:t>Керуючись п.24 ст.26  Закону України «Про місцеве самоврядування в Україні», та  відповідно до Податкового  кодексу України   Квасівська сільська рада</w:t>
      </w:r>
      <w:r>
        <w:rPr>
          <w:b/>
          <w:sz w:val="24"/>
          <w:szCs w:val="24"/>
          <w:lang w:val="uk-UA"/>
        </w:rPr>
        <w:t xml:space="preserve"> </w:t>
      </w:r>
    </w:p>
    <w:p w:rsidR="00F5577A" w:rsidRDefault="00F5577A" w:rsidP="00F5577A">
      <w:pPr>
        <w:ind w:right="-483"/>
        <w:jc w:val="center"/>
        <w:rPr>
          <w:b/>
          <w:sz w:val="24"/>
          <w:szCs w:val="24"/>
          <w:lang w:val="uk-UA"/>
        </w:rPr>
      </w:pPr>
      <w:r>
        <w:rPr>
          <w:b/>
          <w:sz w:val="24"/>
          <w:szCs w:val="24"/>
          <w:lang w:val="uk-UA"/>
        </w:rPr>
        <w:t>ВИРІШИЛА:</w:t>
      </w:r>
    </w:p>
    <w:p w:rsidR="00F5577A" w:rsidRDefault="00F5577A" w:rsidP="00F5577A">
      <w:pPr>
        <w:ind w:right="-483"/>
        <w:rPr>
          <w:sz w:val="24"/>
          <w:szCs w:val="24"/>
          <w:lang w:val="uk-UA"/>
        </w:rPr>
      </w:pPr>
      <w:r>
        <w:rPr>
          <w:sz w:val="24"/>
          <w:szCs w:val="24"/>
          <w:lang w:val="uk-UA"/>
        </w:rPr>
        <w:tab/>
      </w:r>
      <w:r>
        <w:rPr>
          <w:b/>
          <w:sz w:val="24"/>
          <w:szCs w:val="24"/>
          <w:lang w:val="uk-UA"/>
        </w:rPr>
        <w:t>1</w:t>
      </w:r>
      <w:r w:rsidR="00DE5803">
        <w:rPr>
          <w:sz w:val="24"/>
          <w:szCs w:val="24"/>
          <w:lang w:val="uk-UA"/>
        </w:rPr>
        <w:t>.Встанови</w:t>
      </w:r>
      <w:r>
        <w:rPr>
          <w:sz w:val="24"/>
          <w:szCs w:val="24"/>
          <w:lang w:val="uk-UA"/>
        </w:rPr>
        <w:t>ти на території Квасівської сільської ради з 1 січня 201</w:t>
      </w:r>
      <w:r>
        <w:rPr>
          <w:sz w:val="24"/>
          <w:szCs w:val="24"/>
        </w:rPr>
        <w:t>6</w:t>
      </w:r>
      <w:r>
        <w:rPr>
          <w:sz w:val="24"/>
          <w:szCs w:val="24"/>
          <w:lang w:val="uk-UA"/>
        </w:rPr>
        <w:t xml:space="preserve"> року  місцеві податки :</w:t>
      </w:r>
    </w:p>
    <w:p w:rsidR="00F5577A" w:rsidRDefault="00F5577A" w:rsidP="00F5577A">
      <w:pPr>
        <w:ind w:right="-483"/>
        <w:rPr>
          <w:sz w:val="24"/>
          <w:szCs w:val="24"/>
        </w:rPr>
      </w:pPr>
      <w:r>
        <w:rPr>
          <w:sz w:val="24"/>
          <w:szCs w:val="24"/>
          <w:lang w:val="uk-UA"/>
        </w:rPr>
        <w:tab/>
      </w:r>
      <w:r>
        <w:rPr>
          <w:b/>
          <w:sz w:val="24"/>
          <w:szCs w:val="24"/>
          <w:lang w:val="uk-UA"/>
        </w:rPr>
        <w:t>1.1</w:t>
      </w:r>
      <w:r>
        <w:rPr>
          <w:sz w:val="24"/>
          <w:szCs w:val="24"/>
          <w:lang w:val="uk-UA"/>
        </w:rPr>
        <w:t>.податок на нерухоме майно відмінне від земельної ділянки;</w:t>
      </w:r>
    </w:p>
    <w:p w:rsidR="00DE5803" w:rsidRDefault="00DE5803" w:rsidP="00DE5803">
      <w:pPr>
        <w:ind w:right="-483"/>
        <w:rPr>
          <w:sz w:val="24"/>
          <w:szCs w:val="24"/>
          <w:lang w:val="uk-UA"/>
        </w:rPr>
      </w:pPr>
      <w:r>
        <w:rPr>
          <w:lang w:val="uk-UA"/>
        </w:rPr>
        <w:tab/>
      </w:r>
      <w:r>
        <w:rPr>
          <w:b/>
          <w:sz w:val="24"/>
          <w:szCs w:val="24"/>
          <w:lang w:val="uk-UA"/>
        </w:rPr>
        <w:t>1.</w:t>
      </w:r>
      <w:r>
        <w:rPr>
          <w:b/>
          <w:sz w:val="24"/>
          <w:szCs w:val="24"/>
        </w:rPr>
        <w:t>2</w:t>
      </w:r>
      <w:r>
        <w:rPr>
          <w:b/>
          <w:sz w:val="24"/>
          <w:szCs w:val="24"/>
          <w:lang w:val="uk-UA"/>
        </w:rPr>
        <w:t>.</w:t>
      </w:r>
      <w:r>
        <w:rPr>
          <w:sz w:val="24"/>
          <w:szCs w:val="24"/>
          <w:lang w:val="uk-UA"/>
        </w:rPr>
        <w:t>транспортний податок;</w:t>
      </w:r>
    </w:p>
    <w:p w:rsidR="00DE5803" w:rsidRDefault="00F5577A" w:rsidP="00DE5803">
      <w:pPr>
        <w:pStyle w:val="rvps2"/>
        <w:shd w:val="clear" w:color="auto" w:fill="FFFFFF"/>
        <w:spacing w:before="0" w:beforeAutospacing="0" w:after="0" w:afterAutospacing="0"/>
        <w:ind w:firstLine="450"/>
        <w:textAlignment w:val="baseline"/>
        <w:rPr>
          <w:color w:val="000000"/>
          <w:sz w:val="22"/>
          <w:szCs w:val="22"/>
        </w:rPr>
      </w:pPr>
      <w:r>
        <w:tab/>
      </w:r>
      <w:r w:rsidR="00DE5803">
        <w:rPr>
          <w:b/>
          <w:color w:val="000000"/>
          <w:sz w:val="22"/>
          <w:szCs w:val="22"/>
        </w:rPr>
        <w:t>1.3.</w:t>
      </w:r>
      <w:r w:rsidR="00DE5803">
        <w:rPr>
          <w:color w:val="000000"/>
          <w:sz w:val="22"/>
          <w:szCs w:val="22"/>
          <w:lang w:val="uk-UA"/>
        </w:rPr>
        <w:t>плата за землю</w:t>
      </w:r>
    </w:p>
    <w:p w:rsidR="00886262" w:rsidRDefault="00886262" w:rsidP="00886262">
      <w:pPr>
        <w:ind w:right="-483" w:firstLine="450"/>
        <w:rPr>
          <w:sz w:val="24"/>
          <w:szCs w:val="24"/>
          <w:lang w:val="uk-UA"/>
        </w:rPr>
      </w:pPr>
      <w:r w:rsidRPr="00886262">
        <w:tab/>
      </w:r>
      <w:r>
        <w:rPr>
          <w:b/>
          <w:sz w:val="24"/>
          <w:szCs w:val="24"/>
          <w:lang w:val="uk-UA"/>
        </w:rPr>
        <w:t>1.4</w:t>
      </w:r>
      <w:r>
        <w:rPr>
          <w:sz w:val="24"/>
          <w:szCs w:val="24"/>
          <w:lang w:val="uk-UA"/>
        </w:rPr>
        <w:t>.єдининий податок;</w:t>
      </w:r>
    </w:p>
    <w:p w:rsidR="00886262" w:rsidRPr="00DC2D58" w:rsidRDefault="00886262" w:rsidP="00886262">
      <w:pPr>
        <w:ind w:right="-483" w:firstLine="720"/>
        <w:rPr>
          <w:b/>
          <w:sz w:val="24"/>
          <w:szCs w:val="24"/>
        </w:rPr>
      </w:pPr>
    </w:p>
    <w:p w:rsidR="00886262" w:rsidRDefault="00886262" w:rsidP="00886262">
      <w:pPr>
        <w:ind w:right="-483" w:firstLine="720"/>
        <w:rPr>
          <w:sz w:val="24"/>
          <w:szCs w:val="24"/>
          <w:lang w:val="uk-UA"/>
        </w:rPr>
      </w:pPr>
      <w:r>
        <w:rPr>
          <w:b/>
          <w:sz w:val="24"/>
          <w:szCs w:val="24"/>
          <w:lang w:val="uk-UA"/>
        </w:rPr>
        <w:t>2</w:t>
      </w:r>
      <w:r>
        <w:rPr>
          <w:sz w:val="24"/>
          <w:szCs w:val="24"/>
          <w:lang w:val="uk-UA"/>
        </w:rPr>
        <w:t>.Затвердити:</w:t>
      </w:r>
    </w:p>
    <w:p w:rsidR="00886262" w:rsidRDefault="00886262" w:rsidP="00886262">
      <w:pPr>
        <w:ind w:right="-483"/>
        <w:rPr>
          <w:sz w:val="24"/>
          <w:szCs w:val="24"/>
        </w:rPr>
      </w:pPr>
      <w:r>
        <w:rPr>
          <w:sz w:val="24"/>
          <w:szCs w:val="24"/>
          <w:lang w:val="uk-UA"/>
        </w:rPr>
        <w:tab/>
      </w:r>
      <w:r>
        <w:rPr>
          <w:b/>
          <w:sz w:val="24"/>
          <w:szCs w:val="24"/>
          <w:lang w:val="uk-UA"/>
        </w:rPr>
        <w:t>2.1</w:t>
      </w:r>
      <w:r>
        <w:rPr>
          <w:sz w:val="24"/>
          <w:szCs w:val="24"/>
          <w:lang w:val="uk-UA"/>
        </w:rPr>
        <w:t>.</w:t>
      </w:r>
      <w:r w:rsidRPr="00886262">
        <w:rPr>
          <w:b/>
          <w:sz w:val="24"/>
          <w:szCs w:val="24"/>
          <w:lang w:val="uk-UA"/>
        </w:rPr>
        <w:t>положення</w:t>
      </w:r>
      <w:r>
        <w:rPr>
          <w:sz w:val="24"/>
          <w:szCs w:val="24"/>
          <w:lang w:val="uk-UA"/>
        </w:rPr>
        <w:t xml:space="preserve"> про порядок нарахування та сплати податку на нерухоме майно, відмінне від земельної ділянки - додаток 1;</w:t>
      </w:r>
    </w:p>
    <w:p w:rsidR="00886262" w:rsidRDefault="00886262" w:rsidP="00886262">
      <w:pPr>
        <w:ind w:firstLine="720"/>
        <w:rPr>
          <w:sz w:val="24"/>
          <w:szCs w:val="24"/>
        </w:rPr>
      </w:pPr>
      <w:r>
        <w:rPr>
          <w:b/>
          <w:sz w:val="24"/>
          <w:szCs w:val="24"/>
          <w:lang w:val="uk-UA"/>
        </w:rPr>
        <w:t>2.</w:t>
      </w:r>
      <w:r>
        <w:rPr>
          <w:b/>
          <w:sz w:val="24"/>
          <w:szCs w:val="24"/>
        </w:rPr>
        <w:t>2</w:t>
      </w:r>
      <w:r>
        <w:rPr>
          <w:rStyle w:val="ab"/>
          <w:sz w:val="24"/>
          <w:szCs w:val="24"/>
          <w:lang w:val="uk-UA"/>
        </w:rPr>
        <w:t>.положення</w:t>
      </w:r>
      <w:r>
        <w:rPr>
          <w:sz w:val="24"/>
          <w:szCs w:val="24"/>
          <w:lang w:val="uk-UA"/>
        </w:rPr>
        <w:t xml:space="preserve"> про транспортний податок - додаток </w:t>
      </w:r>
      <w:r>
        <w:rPr>
          <w:sz w:val="24"/>
          <w:szCs w:val="24"/>
        </w:rPr>
        <w:t>2</w:t>
      </w:r>
      <w:r>
        <w:rPr>
          <w:sz w:val="24"/>
          <w:szCs w:val="24"/>
          <w:lang w:val="uk-UA"/>
        </w:rPr>
        <w:t>;</w:t>
      </w:r>
    </w:p>
    <w:p w:rsidR="00886262" w:rsidRDefault="00886262" w:rsidP="00886262">
      <w:pPr>
        <w:ind w:firstLine="720"/>
        <w:rPr>
          <w:sz w:val="24"/>
          <w:szCs w:val="24"/>
        </w:rPr>
      </w:pPr>
      <w:r>
        <w:rPr>
          <w:b/>
          <w:sz w:val="24"/>
          <w:szCs w:val="24"/>
          <w:lang w:val="uk-UA"/>
        </w:rPr>
        <w:t>2.</w:t>
      </w:r>
      <w:r>
        <w:rPr>
          <w:b/>
          <w:sz w:val="24"/>
          <w:szCs w:val="24"/>
        </w:rPr>
        <w:t>3</w:t>
      </w:r>
      <w:r>
        <w:rPr>
          <w:sz w:val="24"/>
          <w:szCs w:val="24"/>
          <w:lang w:val="uk-UA"/>
        </w:rPr>
        <w:t>.</w:t>
      </w:r>
      <w:r w:rsidRPr="00886262">
        <w:rPr>
          <w:b/>
          <w:sz w:val="24"/>
          <w:szCs w:val="24"/>
          <w:lang w:val="uk-UA"/>
        </w:rPr>
        <w:t>положення</w:t>
      </w:r>
      <w:r>
        <w:rPr>
          <w:sz w:val="24"/>
          <w:szCs w:val="24"/>
          <w:lang w:val="uk-UA"/>
        </w:rPr>
        <w:t xml:space="preserve"> про порядок нарахування та сплати податку на землю - додаток 3</w:t>
      </w:r>
    </w:p>
    <w:p w:rsidR="00886262" w:rsidRDefault="00886262" w:rsidP="00886262">
      <w:pPr>
        <w:ind w:right="-483"/>
        <w:rPr>
          <w:sz w:val="24"/>
          <w:szCs w:val="24"/>
          <w:lang w:val="uk-UA"/>
        </w:rPr>
      </w:pPr>
      <w:r>
        <w:rPr>
          <w:sz w:val="24"/>
          <w:szCs w:val="24"/>
          <w:lang w:val="uk-UA"/>
        </w:rPr>
        <w:tab/>
      </w:r>
      <w:r>
        <w:rPr>
          <w:b/>
          <w:sz w:val="24"/>
          <w:szCs w:val="24"/>
          <w:lang w:val="uk-UA"/>
        </w:rPr>
        <w:t>2.3.</w:t>
      </w:r>
      <w:r w:rsidRPr="00886262">
        <w:rPr>
          <w:b/>
          <w:sz w:val="24"/>
          <w:szCs w:val="24"/>
          <w:lang w:val="uk-UA"/>
        </w:rPr>
        <w:t>положення</w:t>
      </w:r>
      <w:r>
        <w:rPr>
          <w:sz w:val="24"/>
          <w:szCs w:val="24"/>
          <w:lang w:val="uk-UA"/>
        </w:rPr>
        <w:t xml:space="preserve"> про єдиний податок-додаток 4;</w:t>
      </w:r>
    </w:p>
    <w:p w:rsidR="00DC2D58" w:rsidRPr="00EA36CA" w:rsidRDefault="00886262" w:rsidP="00F5577A">
      <w:pPr>
        <w:pStyle w:val="rvps2"/>
        <w:shd w:val="clear" w:color="auto" w:fill="FFFFFF"/>
        <w:spacing w:before="0" w:beforeAutospacing="0" w:after="0" w:afterAutospacing="0"/>
        <w:ind w:firstLine="450"/>
        <w:textAlignment w:val="baseline"/>
      </w:pPr>
      <w:r w:rsidRPr="00DC2D58">
        <w:tab/>
      </w:r>
      <w:r w:rsidRPr="00886262">
        <w:rPr>
          <w:b/>
        </w:rPr>
        <w:t>3.</w:t>
      </w:r>
      <w:r w:rsidRPr="00886262">
        <w:rPr>
          <w:lang w:val="uk-UA"/>
        </w:rPr>
        <w:t>Встановити</w:t>
      </w:r>
      <w:r>
        <w:rPr>
          <w:lang w:val="uk-UA"/>
        </w:rPr>
        <w:t xml:space="preserve"> ставки</w:t>
      </w:r>
    </w:p>
    <w:p w:rsidR="00DE5803" w:rsidRDefault="00DC2D58" w:rsidP="00F5577A">
      <w:pPr>
        <w:pStyle w:val="rvps2"/>
        <w:shd w:val="clear" w:color="auto" w:fill="FFFFFF"/>
        <w:spacing w:before="0" w:beforeAutospacing="0" w:after="0" w:afterAutospacing="0"/>
        <w:ind w:firstLine="450"/>
        <w:textAlignment w:val="baseline"/>
        <w:rPr>
          <w:lang w:val="uk-UA"/>
        </w:rPr>
      </w:pPr>
      <w:r w:rsidRPr="00EA36CA">
        <w:tab/>
      </w:r>
      <w:r w:rsidRPr="00DC2D58">
        <w:rPr>
          <w:b/>
          <w:lang w:val="uk-UA"/>
        </w:rPr>
        <w:t>3.1</w:t>
      </w:r>
      <w:r>
        <w:rPr>
          <w:lang w:val="uk-UA"/>
        </w:rPr>
        <w:t>.</w:t>
      </w:r>
      <w:r w:rsidR="00886262">
        <w:rPr>
          <w:lang w:val="uk-UA"/>
        </w:rPr>
        <w:t>податку на нерухоме майно відмінне</w:t>
      </w:r>
      <w:r>
        <w:rPr>
          <w:lang w:val="uk-UA"/>
        </w:rPr>
        <w:t xml:space="preserve"> від земельної ділянки:</w:t>
      </w:r>
    </w:p>
    <w:tbl>
      <w:tblPr>
        <w:tblStyle w:val="af1"/>
        <w:tblW w:w="11051" w:type="dxa"/>
        <w:tblInd w:w="-885" w:type="dxa"/>
        <w:tblLayout w:type="fixed"/>
        <w:tblLook w:val="04A0"/>
      </w:tblPr>
      <w:tblGrid>
        <w:gridCol w:w="5952"/>
        <w:gridCol w:w="2691"/>
        <w:gridCol w:w="2408"/>
      </w:tblGrid>
      <w:tr w:rsidR="00DC2D58" w:rsidTr="00DC2D58">
        <w:tc>
          <w:tcPr>
            <w:tcW w:w="59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D58" w:rsidRDefault="00DC2D58" w:rsidP="00EA36CA">
            <w:pPr>
              <w:pStyle w:val="af2"/>
              <w:rPr>
                <w:rFonts w:ascii="Times New Roman" w:eastAsiaTheme="minorHAnsi" w:hAnsi="Times New Roman"/>
                <w:sz w:val="24"/>
                <w:szCs w:val="24"/>
                <w:lang w:val="uk-UA"/>
              </w:rPr>
            </w:pPr>
          </w:p>
          <w:p w:rsidR="00DC2D58" w:rsidRDefault="00DC2D58" w:rsidP="00EA36CA">
            <w:pPr>
              <w:pStyle w:val="af2"/>
              <w:jc w:val="center"/>
              <w:rPr>
                <w:rFonts w:ascii="Times New Roman" w:eastAsiaTheme="minorHAnsi" w:hAnsi="Times New Roman"/>
                <w:sz w:val="24"/>
                <w:szCs w:val="24"/>
                <w:lang w:val="uk-UA"/>
              </w:rPr>
            </w:pPr>
            <w:r>
              <w:rPr>
                <w:rFonts w:ascii="Times New Roman" w:hAnsi="Times New Roman"/>
                <w:sz w:val="24"/>
                <w:szCs w:val="24"/>
                <w:lang w:val="uk-UA"/>
              </w:rPr>
              <w:t>Об»єкт оподаткування</w:t>
            </w:r>
          </w:p>
        </w:tc>
        <w:tc>
          <w:tcPr>
            <w:tcW w:w="50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jc w:val="both"/>
              <w:rPr>
                <w:rFonts w:ascii="Times New Roman" w:eastAsiaTheme="minorHAnsi" w:hAnsi="Times New Roman"/>
                <w:lang w:val="uk-UA"/>
              </w:rPr>
            </w:pPr>
            <w:r>
              <w:rPr>
                <w:rFonts w:ascii="Times New Roman" w:hAnsi="Times New Roman"/>
                <w:lang w:val="uk-UA"/>
              </w:rPr>
              <w:t>Ставки податку у відсотках до розміру мінімальної заробітної плати, встановленої законом на 1 січня звітного(податкового) року за 1кв.метр бази оподаткування</w:t>
            </w:r>
          </w:p>
        </w:tc>
      </w:tr>
      <w:tr w:rsidR="00DC2D58" w:rsidTr="00DC2D58">
        <w:tc>
          <w:tcPr>
            <w:tcW w:w="59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2D58" w:rsidRDefault="00DC2D58" w:rsidP="00EA36CA">
            <w:pPr>
              <w:rPr>
                <w:rFonts w:eastAsiaTheme="minorHAnsi"/>
                <w:sz w:val="24"/>
                <w:szCs w:val="24"/>
                <w:lang w:val="uk-UA" w:eastAsia="en-US"/>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jc w:val="center"/>
              <w:rPr>
                <w:rFonts w:ascii="Times New Roman" w:eastAsiaTheme="minorHAnsi" w:hAnsi="Times New Roman"/>
                <w:sz w:val="24"/>
                <w:szCs w:val="24"/>
                <w:lang w:val="uk-UA"/>
              </w:rPr>
            </w:pPr>
            <w:r>
              <w:rPr>
                <w:rFonts w:ascii="Times New Roman" w:hAnsi="Times New Roman"/>
                <w:sz w:val="24"/>
                <w:szCs w:val="24"/>
                <w:lang w:val="uk-UA"/>
              </w:rPr>
              <w:t>для фізичних осіб</w:t>
            </w:r>
          </w:p>
          <w:p w:rsidR="00DC2D58" w:rsidRDefault="00DC2D58" w:rsidP="00EA36CA">
            <w:pPr>
              <w:pStyle w:val="af2"/>
              <w:jc w:val="center"/>
              <w:rPr>
                <w:rFonts w:ascii="Times New Roman" w:eastAsiaTheme="minorHAnsi" w:hAnsi="Times New Roman"/>
                <w:sz w:val="24"/>
                <w:szCs w:val="24"/>
                <w:lang w:val="uk-UA"/>
              </w:rPr>
            </w:pPr>
            <w:r>
              <w:rPr>
                <w:rFonts w:ascii="Times New Roman" w:hAnsi="Times New Roman"/>
                <w:sz w:val="24"/>
                <w:szCs w:val="24"/>
                <w:lang w:val="uk-UA"/>
              </w:rPr>
              <w:t>(%)</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jc w:val="center"/>
              <w:rPr>
                <w:rFonts w:ascii="Times New Roman" w:eastAsiaTheme="minorHAnsi" w:hAnsi="Times New Roman"/>
                <w:sz w:val="24"/>
                <w:szCs w:val="24"/>
                <w:lang w:val="uk-UA"/>
              </w:rPr>
            </w:pPr>
            <w:r>
              <w:rPr>
                <w:rFonts w:ascii="Times New Roman" w:hAnsi="Times New Roman"/>
                <w:sz w:val="24"/>
                <w:szCs w:val="24"/>
                <w:lang w:val="uk-UA"/>
              </w:rPr>
              <w:t>Для юридичних осіб (%)</w:t>
            </w:r>
          </w:p>
        </w:tc>
      </w:tr>
      <w:tr w:rsidR="00DC2D58" w:rsidTr="00DC2D58">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b/>
                <w:sz w:val="24"/>
                <w:szCs w:val="24"/>
                <w:lang w:val="uk-UA"/>
              </w:rPr>
              <w:t>Об»єкти житлової нерухомості</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D58" w:rsidRDefault="00DC2D58" w:rsidP="00EA36CA">
            <w:pPr>
              <w:pStyle w:val="af2"/>
              <w:rPr>
                <w:rFonts w:ascii="Times New Roman" w:eastAsiaTheme="minorHAnsi" w:hAnsi="Times New Roman"/>
                <w:sz w:val="24"/>
                <w:szCs w:val="24"/>
                <w:lang w:val="uk-UA"/>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D58" w:rsidRDefault="00DC2D58" w:rsidP="00EA36CA">
            <w:pPr>
              <w:pStyle w:val="af2"/>
              <w:rPr>
                <w:rFonts w:ascii="Times New Roman" w:eastAsiaTheme="minorHAnsi" w:hAnsi="Times New Roman"/>
                <w:sz w:val="24"/>
                <w:szCs w:val="24"/>
                <w:lang w:val="uk-UA"/>
              </w:rPr>
            </w:pPr>
          </w:p>
        </w:tc>
      </w:tr>
      <w:tr w:rsidR="00DC2D58" w:rsidTr="00DC2D58">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1.</w:t>
            </w:r>
            <w:r w:rsidRPr="00DE5803">
              <w:rPr>
                <w:rFonts w:ascii="Times New Roman" w:hAnsi="Times New Roman"/>
                <w:sz w:val="24"/>
                <w:szCs w:val="24"/>
                <w:lang w:val="ru-RU"/>
              </w:rPr>
              <w:t>Будівлі, віднесені до житлового фонду</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D58" w:rsidRDefault="00DC2D58" w:rsidP="00EA36CA">
            <w:pPr>
              <w:pStyle w:val="af2"/>
              <w:rPr>
                <w:rFonts w:ascii="Times New Roman" w:eastAsiaTheme="minorHAnsi" w:hAnsi="Times New Roman"/>
                <w:sz w:val="24"/>
                <w:szCs w:val="24"/>
                <w:lang w:val="uk-UA"/>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D58" w:rsidRDefault="00DC2D58" w:rsidP="00EA36CA">
            <w:pPr>
              <w:pStyle w:val="af2"/>
              <w:rPr>
                <w:rFonts w:ascii="Times New Roman" w:eastAsiaTheme="minorHAnsi" w:hAnsi="Times New Roman"/>
                <w:sz w:val="24"/>
                <w:szCs w:val="24"/>
                <w:lang w:val="uk-UA"/>
              </w:rPr>
            </w:pPr>
          </w:p>
        </w:tc>
      </w:tr>
      <w:tr w:rsidR="00DC2D58" w:rsidTr="00DC2D58">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1.1.</w:t>
            </w:r>
            <w:r>
              <w:rPr>
                <w:rFonts w:ascii="Times New Roman" w:hAnsi="Times New Roman"/>
                <w:sz w:val="24"/>
                <w:szCs w:val="24"/>
              </w:rPr>
              <w:t>Житловий будинок</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0,</w:t>
            </w:r>
            <w:r w:rsidR="00EA36CA">
              <w:rPr>
                <w:rFonts w:ascii="Times New Roman" w:hAnsi="Times New Roman"/>
                <w:sz w:val="24"/>
                <w:szCs w:val="24"/>
              </w:rPr>
              <w:t>0</w:t>
            </w:r>
            <w:r>
              <w:rPr>
                <w:rFonts w:ascii="Times New Roman" w:hAnsi="Times New Roman"/>
                <w:sz w:val="24"/>
                <w:szCs w:val="24"/>
                <w:lang w:val="uk-UA"/>
              </w:rPr>
              <w:t>2</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Pr="00EA36CA" w:rsidRDefault="00DC2D58" w:rsidP="00EA36CA">
            <w:pPr>
              <w:pStyle w:val="af2"/>
              <w:rPr>
                <w:rFonts w:ascii="Times New Roman" w:eastAsiaTheme="minorHAnsi" w:hAnsi="Times New Roman"/>
                <w:sz w:val="24"/>
                <w:szCs w:val="24"/>
              </w:rPr>
            </w:pPr>
            <w:r>
              <w:rPr>
                <w:rFonts w:ascii="Times New Roman" w:hAnsi="Times New Roman"/>
                <w:sz w:val="24"/>
                <w:szCs w:val="24"/>
                <w:lang w:val="uk-UA"/>
              </w:rPr>
              <w:t>0,</w:t>
            </w:r>
            <w:r w:rsidR="00EA36CA">
              <w:rPr>
                <w:rFonts w:ascii="Times New Roman" w:hAnsi="Times New Roman"/>
                <w:sz w:val="24"/>
                <w:szCs w:val="24"/>
              </w:rPr>
              <w:t>2</w:t>
            </w:r>
          </w:p>
        </w:tc>
      </w:tr>
      <w:tr w:rsidR="00DC2D58" w:rsidTr="00DC2D58">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 xml:space="preserve">1.2.Прибудова до житлового будинку </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0,</w:t>
            </w:r>
            <w:r w:rsidR="00EA36CA">
              <w:rPr>
                <w:rFonts w:ascii="Times New Roman" w:hAnsi="Times New Roman"/>
                <w:sz w:val="24"/>
                <w:szCs w:val="24"/>
              </w:rPr>
              <w:t>0</w:t>
            </w:r>
            <w:r>
              <w:rPr>
                <w:rFonts w:ascii="Times New Roman" w:hAnsi="Times New Roman"/>
                <w:sz w:val="24"/>
                <w:szCs w:val="24"/>
                <w:lang w:val="uk-UA"/>
              </w:rPr>
              <w:t>2</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Pr="00EA36CA" w:rsidRDefault="00DC2D58" w:rsidP="00EA36CA">
            <w:pPr>
              <w:pStyle w:val="af2"/>
              <w:rPr>
                <w:rFonts w:ascii="Times New Roman" w:eastAsiaTheme="minorHAnsi" w:hAnsi="Times New Roman"/>
                <w:sz w:val="24"/>
                <w:szCs w:val="24"/>
              </w:rPr>
            </w:pPr>
            <w:r>
              <w:rPr>
                <w:rFonts w:ascii="Times New Roman" w:hAnsi="Times New Roman"/>
                <w:sz w:val="24"/>
                <w:szCs w:val="24"/>
                <w:lang w:val="uk-UA"/>
              </w:rPr>
              <w:t>0,</w:t>
            </w:r>
            <w:r w:rsidR="00EA36CA">
              <w:rPr>
                <w:rFonts w:ascii="Times New Roman" w:hAnsi="Times New Roman"/>
                <w:sz w:val="24"/>
                <w:szCs w:val="24"/>
              </w:rPr>
              <w:t>2</w:t>
            </w:r>
          </w:p>
        </w:tc>
      </w:tr>
      <w:tr w:rsidR="00DC2D58" w:rsidTr="00DC2D58">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1.3.Квартира</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Pr="00EA36CA" w:rsidRDefault="00EA36CA" w:rsidP="00EA36CA">
            <w:pPr>
              <w:pStyle w:val="af2"/>
              <w:rPr>
                <w:rFonts w:ascii="Times New Roman" w:eastAsiaTheme="minorHAnsi" w:hAnsi="Times New Roman"/>
                <w:sz w:val="24"/>
                <w:szCs w:val="24"/>
              </w:rPr>
            </w:pPr>
            <w:r>
              <w:rPr>
                <w:rFonts w:ascii="Times New Roman" w:hAnsi="Times New Roman"/>
                <w:sz w:val="24"/>
                <w:szCs w:val="24"/>
              </w:rPr>
              <w:t>-</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Pr="00EA36CA" w:rsidRDefault="00EA36CA" w:rsidP="00EA36CA">
            <w:pPr>
              <w:pStyle w:val="af2"/>
              <w:rPr>
                <w:rFonts w:ascii="Times New Roman" w:eastAsiaTheme="minorHAnsi" w:hAnsi="Times New Roman"/>
                <w:sz w:val="24"/>
                <w:szCs w:val="24"/>
              </w:rPr>
            </w:pPr>
            <w:r>
              <w:rPr>
                <w:rFonts w:ascii="Times New Roman" w:hAnsi="Times New Roman"/>
                <w:sz w:val="24"/>
                <w:szCs w:val="24"/>
              </w:rPr>
              <w:t>-</w:t>
            </w:r>
          </w:p>
        </w:tc>
      </w:tr>
      <w:tr w:rsidR="00DC2D58" w:rsidTr="00DC2D58">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1.4.Котедж</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Pr="00EA36CA" w:rsidRDefault="00EA36CA" w:rsidP="00EA36CA">
            <w:pPr>
              <w:pStyle w:val="af2"/>
              <w:rPr>
                <w:rFonts w:ascii="Times New Roman" w:eastAsiaTheme="minorHAnsi" w:hAnsi="Times New Roman"/>
                <w:sz w:val="24"/>
                <w:szCs w:val="24"/>
                <w:lang w:val="uk-UA"/>
              </w:rPr>
            </w:pPr>
            <w:r>
              <w:rPr>
                <w:rFonts w:ascii="Times New Roman" w:hAnsi="Times New Roman"/>
                <w:sz w:val="24"/>
                <w:szCs w:val="24"/>
                <w:lang w:val="uk-UA"/>
              </w:rPr>
              <w:t>0,02</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Pr="00EA36CA" w:rsidRDefault="00EA36CA" w:rsidP="00EA36CA">
            <w:pPr>
              <w:pStyle w:val="af2"/>
              <w:rPr>
                <w:rFonts w:ascii="Times New Roman" w:eastAsiaTheme="minorHAnsi" w:hAnsi="Times New Roman"/>
                <w:sz w:val="24"/>
                <w:szCs w:val="24"/>
              </w:rPr>
            </w:pPr>
            <w:r>
              <w:rPr>
                <w:rFonts w:ascii="Times New Roman" w:hAnsi="Times New Roman"/>
                <w:sz w:val="24"/>
                <w:szCs w:val="24"/>
              </w:rPr>
              <w:t>0</w:t>
            </w:r>
            <w:r>
              <w:rPr>
                <w:rFonts w:ascii="Times New Roman" w:hAnsi="Times New Roman"/>
                <w:sz w:val="24"/>
                <w:szCs w:val="24"/>
                <w:lang w:val="uk-UA"/>
              </w:rPr>
              <w:t>,</w:t>
            </w:r>
            <w:r>
              <w:rPr>
                <w:rFonts w:ascii="Times New Roman" w:hAnsi="Times New Roman"/>
                <w:sz w:val="24"/>
                <w:szCs w:val="24"/>
              </w:rPr>
              <w:t>2</w:t>
            </w:r>
          </w:p>
        </w:tc>
      </w:tr>
      <w:tr w:rsidR="00DC2D58" w:rsidTr="00DC2D58">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1.5.Кімнати у багатосімейних (комунальних) квартирах</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EA36CA" w:rsidP="00EA36CA">
            <w:pPr>
              <w:pStyle w:val="af2"/>
              <w:rPr>
                <w:rFonts w:ascii="Times New Roman" w:eastAsiaTheme="minorHAnsi" w:hAnsi="Times New Roman"/>
                <w:sz w:val="24"/>
                <w:szCs w:val="24"/>
                <w:lang w:val="uk-UA"/>
              </w:rPr>
            </w:pPr>
            <w:r>
              <w:rPr>
                <w:rFonts w:ascii="Times New Roman" w:eastAsiaTheme="minorHAnsi" w:hAnsi="Times New Roman"/>
                <w:sz w:val="24"/>
                <w:szCs w:val="24"/>
                <w:lang w:val="uk-UA"/>
              </w:rPr>
              <w:t>-</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EA36CA" w:rsidP="00EA36CA">
            <w:pPr>
              <w:pStyle w:val="af2"/>
              <w:rPr>
                <w:rFonts w:ascii="Times New Roman" w:eastAsiaTheme="minorHAnsi" w:hAnsi="Times New Roman"/>
                <w:sz w:val="24"/>
                <w:szCs w:val="24"/>
                <w:lang w:val="uk-UA"/>
              </w:rPr>
            </w:pPr>
            <w:r>
              <w:rPr>
                <w:rFonts w:ascii="Times New Roman" w:eastAsiaTheme="minorHAnsi" w:hAnsi="Times New Roman"/>
                <w:sz w:val="24"/>
                <w:szCs w:val="24"/>
                <w:lang w:val="uk-UA"/>
              </w:rPr>
              <w:t>-</w:t>
            </w:r>
          </w:p>
        </w:tc>
      </w:tr>
      <w:tr w:rsidR="00DC2D58" w:rsidTr="00DC2D58">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2.Садовий будинок</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0,2</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0,</w:t>
            </w:r>
            <w:r w:rsidR="00EA36CA">
              <w:rPr>
                <w:rFonts w:ascii="Times New Roman" w:hAnsi="Times New Roman"/>
                <w:sz w:val="24"/>
                <w:szCs w:val="24"/>
                <w:lang w:val="uk-UA"/>
              </w:rPr>
              <w:t>2</w:t>
            </w:r>
          </w:p>
        </w:tc>
      </w:tr>
      <w:tr w:rsidR="00DC2D58" w:rsidTr="00DC2D58">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3.Дачний будинок</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0,</w:t>
            </w:r>
            <w:r w:rsidR="00EA36CA">
              <w:rPr>
                <w:rFonts w:ascii="Times New Roman" w:hAnsi="Times New Roman"/>
                <w:sz w:val="24"/>
                <w:szCs w:val="24"/>
                <w:lang w:val="uk-UA"/>
              </w:rPr>
              <w:t>2</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0,</w:t>
            </w:r>
            <w:r w:rsidR="00EA36CA">
              <w:rPr>
                <w:rFonts w:ascii="Times New Roman" w:hAnsi="Times New Roman"/>
                <w:sz w:val="24"/>
                <w:szCs w:val="24"/>
                <w:lang w:val="uk-UA"/>
              </w:rPr>
              <w:t>2</w:t>
            </w:r>
          </w:p>
        </w:tc>
      </w:tr>
      <w:tr w:rsidR="00DC2D58" w:rsidTr="00DC2D58">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b/>
                <w:sz w:val="24"/>
                <w:szCs w:val="24"/>
                <w:lang w:val="uk-UA"/>
              </w:rPr>
            </w:pPr>
            <w:r>
              <w:rPr>
                <w:rFonts w:ascii="Times New Roman" w:hAnsi="Times New Roman"/>
                <w:b/>
                <w:sz w:val="24"/>
                <w:szCs w:val="24"/>
                <w:lang w:val="uk-UA"/>
              </w:rPr>
              <w:t>Об»єкти нежитлової нерухомості</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D58" w:rsidRDefault="00DC2D58" w:rsidP="00EA36CA">
            <w:pPr>
              <w:pStyle w:val="af2"/>
              <w:rPr>
                <w:rFonts w:ascii="Times New Roman" w:eastAsiaTheme="minorHAnsi" w:hAnsi="Times New Roman"/>
                <w:sz w:val="24"/>
                <w:szCs w:val="24"/>
                <w:lang w:val="uk-UA"/>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D58" w:rsidRDefault="00DC2D58" w:rsidP="00EA36CA">
            <w:pPr>
              <w:pStyle w:val="af2"/>
              <w:rPr>
                <w:rFonts w:ascii="Times New Roman" w:eastAsiaTheme="minorHAnsi" w:hAnsi="Times New Roman"/>
                <w:sz w:val="24"/>
                <w:szCs w:val="24"/>
                <w:lang w:val="uk-UA"/>
              </w:rPr>
            </w:pPr>
          </w:p>
        </w:tc>
      </w:tr>
      <w:tr w:rsidR="00DC2D58" w:rsidTr="00DC2D58">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1.1.Будівлі готельні – готелі, мотелі, кемпінги, пансіонати, ресторани та бари, будинки відпочинку</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EA36CA" w:rsidP="00EA36CA">
            <w:pPr>
              <w:pStyle w:val="af2"/>
              <w:rPr>
                <w:rFonts w:ascii="Times New Roman" w:eastAsiaTheme="minorHAnsi" w:hAnsi="Times New Roman"/>
                <w:sz w:val="24"/>
                <w:szCs w:val="24"/>
                <w:lang w:val="uk-UA"/>
              </w:rPr>
            </w:pPr>
            <w:r>
              <w:rPr>
                <w:rFonts w:ascii="Times New Roman" w:hAnsi="Times New Roman"/>
                <w:sz w:val="24"/>
                <w:szCs w:val="24"/>
                <w:lang w:val="uk-UA"/>
              </w:rPr>
              <w:t>0,02</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1</w:t>
            </w:r>
          </w:p>
        </w:tc>
      </w:tr>
      <w:tr w:rsidR="00DC2D58" w:rsidTr="00DC2D58">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lastRenderedPageBreak/>
              <w:t>1.2.Будівлі офісні – будівлі фінансового обслуговування, адміністративно-побутові будівлі, будівлі для конторських та адмінністративних цілей</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1</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1</w:t>
            </w:r>
          </w:p>
        </w:tc>
      </w:tr>
      <w:tr w:rsidR="00DC2D58" w:rsidTr="00DC2D58">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1.3.Будівлі торгівельні- торгові центри, універмаги, магазини, їдальні, кафе, закусочні, бази та склади підприємств торгівлі й громадського харчування, будівлі підприємства побутового обслуговування</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1</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1</w:t>
            </w:r>
          </w:p>
        </w:tc>
      </w:tr>
      <w:tr w:rsidR="00DC2D58" w:rsidTr="00DC2D58">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1.4. Гаражі (наземні й підземні)</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0</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0,1</w:t>
            </w:r>
          </w:p>
        </w:tc>
      </w:tr>
      <w:tr w:rsidR="00DC2D58" w:rsidTr="00DC2D58">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1.5.Будівлі промислові та склади</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1</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1</w:t>
            </w:r>
          </w:p>
        </w:tc>
      </w:tr>
      <w:tr w:rsidR="00DC2D58" w:rsidTr="00DC2D58">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1.6. Будівлі для публічних виступів</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1</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1</w:t>
            </w:r>
          </w:p>
        </w:tc>
      </w:tr>
      <w:tr w:rsidR="00DC2D58" w:rsidTr="00DC2D58">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1.7. Господарські (присадибні) будівлі – допоміжні (нежитові) приміщення , до яких належать сараї, хліви, гаражі, літні кухні, майстерні, вбиральні, погреби, навіси, котельні, трасформаторні підстанції</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0</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0,01</w:t>
            </w:r>
          </w:p>
        </w:tc>
      </w:tr>
      <w:tr w:rsidR="00DC2D58" w:rsidTr="00DC2D58">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1.8.Інші будівлі</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0,</w:t>
            </w:r>
            <w:r w:rsidR="00EA36CA">
              <w:rPr>
                <w:rFonts w:ascii="Times New Roman" w:hAnsi="Times New Roman"/>
                <w:sz w:val="24"/>
                <w:szCs w:val="24"/>
                <w:lang w:val="uk-UA"/>
              </w:rPr>
              <w:t>0</w:t>
            </w:r>
            <w:r>
              <w:rPr>
                <w:rFonts w:ascii="Times New Roman" w:hAnsi="Times New Roman"/>
                <w:sz w:val="24"/>
                <w:szCs w:val="24"/>
                <w:lang w:val="uk-UA"/>
              </w:rPr>
              <w:t>2</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2D58" w:rsidRDefault="00DC2D58" w:rsidP="00EA36CA">
            <w:pPr>
              <w:pStyle w:val="af2"/>
              <w:rPr>
                <w:rFonts w:ascii="Times New Roman" w:eastAsiaTheme="minorHAnsi" w:hAnsi="Times New Roman"/>
                <w:sz w:val="24"/>
                <w:szCs w:val="24"/>
                <w:lang w:val="uk-UA"/>
              </w:rPr>
            </w:pPr>
            <w:r>
              <w:rPr>
                <w:rFonts w:ascii="Times New Roman" w:hAnsi="Times New Roman"/>
                <w:sz w:val="24"/>
                <w:szCs w:val="24"/>
                <w:lang w:val="uk-UA"/>
              </w:rPr>
              <w:t>0,5</w:t>
            </w:r>
          </w:p>
        </w:tc>
      </w:tr>
    </w:tbl>
    <w:p w:rsidR="00DC2D58" w:rsidRPr="00886262" w:rsidRDefault="00DC2D58" w:rsidP="00F5577A">
      <w:pPr>
        <w:pStyle w:val="rvps2"/>
        <w:shd w:val="clear" w:color="auto" w:fill="FFFFFF"/>
        <w:spacing w:before="0" w:beforeAutospacing="0" w:after="0" w:afterAutospacing="0"/>
        <w:ind w:firstLine="450"/>
        <w:textAlignment w:val="baseline"/>
        <w:rPr>
          <w:b/>
          <w:lang w:val="uk-UA"/>
        </w:rPr>
      </w:pPr>
    </w:p>
    <w:p w:rsidR="00F5577A" w:rsidRPr="00EA36CA" w:rsidRDefault="00F5577A" w:rsidP="00F5577A">
      <w:pPr>
        <w:ind w:right="-483"/>
        <w:rPr>
          <w:sz w:val="24"/>
          <w:szCs w:val="24"/>
          <w:lang w:val="uk-UA"/>
        </w:rPr>
      </w:pPr>
      <w:r>
        <w:rPr>
          <w:sz w:val="24"/>
          <w:szCs w:val="24"/>
          <w:lang w:val="uk-UA"/>
        </w:rPr>
        <w:tab/>
      </w:r>
      <w:r w:rsidR="00EA36CA">
        <w:rPr>
          <w:b/>
          <w:sz w:val="24"/>
          <w:szCs w:val="24"/>
          <w:lang w:val="uk-UA"/>
        </w:rPr>
        <w:t>3</w:t>
      </w:r>
      <w:r>
        <w:rPr>
          <w:b/>
          <w:sz w:val="24"/>
          <w:szCs w:val="24"/>
          <w:lang w:val="uk-UA"/>
        </w:rPr>
        <w:t>.</w:t>
      </w:r>
      <w:r>
        <w:rPr>
          <w:b/>
          <w:sz w:val="24"/>
          <w:szCs w:val="24"/>
        </w:rPr>
        <w:t>2</w:t>
      </w:r>
      <w:r>
        <w:rPr>
          <w:b/>
          <w:sz w:val="24"/>
          <w:szCs w:val="24"/>
          <w:lang w:val="uk-UA"/>
        </w:rPr>
        <w:t>.</w:t>
      </w:r>
      <w:r w:rsidRPr="00EA36CA">
        <w:rPr>
          <w:sz w:val="24"/>
          <w:szCs w:val="24"/>
          <w:lang w:val="uk-UA"/>
        </w:rPr>
        <w:t>транспортний податок</w:t>
      </w:r>
      <w:r w:rsidRPr="00EA36CA">
        <w:rPr>
          <w:color w:val="000000"/>
          <w:sz w:val="22"/>
          <w:szCs w:val="22"/>
        </w:rPr>
        <w:t xml:space="preserve">у розмірі </w:t>
      </w:r>
      <w:r w:rsidRPr="00EA36CA">
        <w:rPr>
          <w:b/>
          <w:color w:val="000000"/>
          <w:sz w:val="22"/>
          <w:szCs w:val="22"/>
        </w:rPr>
        <w:t xml:space="preserve">25 000 </w:t>
      </w:r>
      <w:r w:rsidRPr="00EA36CA">
        <w:rPr>
          <w:color w:val="000000"/>
          <w:sz w:val="22"/>
          <w:szCs w:val="22"/>
        </w:rPr>
        <w:t>гривень за кожен легковий автомобіль, що є об’єктом оподаткування</w:t>
      </w:r>
      <w:r w:rsidRPr="00EA36CA">
        <w:rPr>
          <w:color w:val="000000"/>
          <w:sz w:val="22"/>
          <w:szCs w:val="22"/>
          <w:lang w:val="uk-UA"/>
        </w:rPr>
        <w:t>.</w:t>
      </w:r>
    </w:p>
    <w:p w:rsidR="00F5577A" w:rsidRDefault="00F5577A" w:rsidP="00F5577A">
      <w:pPr>
        <w:pStyle w:val="rvps2"/>
        <w:shd w:val="clear" w:color="auto" w:fill="FFFFFF"/>
        <w:spacing w:before="0" w:beforeAutospacing="0" w:after="0" w:afterAutospacing="0"/>
        <w:ind w:firstLine="450"/>
        <w:textAlignment w:val="baseline"/>
        <w:rPr>
          <w:color w:val="000000"/>
          <w:sz w:val="22"/>
          <w:szCs w:val="22"/>
        </w:rPr>
      </w:pPr>
      <w:r>
        <w:rPr>
          <w:i/>
          <w:color w:val="000000"/>
          <w:sz w:val="22"/>
          <w:szCs w:val="22"/>
        </w:rPr>
        <w:tab/>
      </w:r>
      <w:r w:rsidR="00EA36CA">
        <w:rPr>
          <w:b/>
          <w:color w:val="000000"/>
          <w:sz w:val="22"/>
          <w:szCs w:val="22"/>
          <w:lang w:val="uk-UA"/>
        </w:rPr>
        <w:t>3</w:t>
      </w:r>
      <w:r>
        <w:rPr>
          <w:b/>
          <w:color w:val="000000"/>
          <w:sz w:val="22"/>
          <w:szCs w:val="22"/>
        </w:rPr>
        <w:t>.3.</w:t>
      </w:r>
      <w:r>
        <w:rPr>
          <w:color w:val="000000"/>
          <w:sz w:val="22"/>
          <w:szCs w:val="22"/>
          <w:lang w:val="uk-UA"/>
        </w:rPr>
        <w:t>плата за землю</w:t>
      </w:r>
    </w:p>
    <w:p w:rsidR="00F5577A" w:rsidRDefault="00F5577A" w:rsidP="00F5577A">
      <w:pPr>
        <w:pStyle w:val="rvps2"/>
        <w:shd w:val="clear" w:color="auto" w:fill="FFFFFF"/>
        <w:spacing w:before="0" w:beforeAutospacing="0" w:after="0" w:afterAutospacing="0"/>
        <w:ind w:firstLine="450"/>
        <w:textAlignment w:val="baseline"/>
        <w:rPr>
          <w:i/>
          <w:color w:val="000000"/>
          <w:lang w:val="uk-UA"/>
        </w:rPr>
      </w:pPr>
      <w:r>
        <w:rPr>
          <w:i/>
          <w:color w:val="000000"/>
        </w:rPr>
        <w:t>-</w:t>
      </w:r>
      <w:r>
        <w:rPr>
          <w:i/>
          <w:color w:val="000000"/>
          <w:lang w:val="en-US"/>
        </w:rPr>
        <w:t>c</w:t>
      </w:r>
      <w:r>
        <w:rPr>
          <w:i/>
          <w:color w:val="000000"/>
          <w:lang w:val="uk-UA"/>
        </w:rPr>
        <w:t>тавка податку за земельні ділянки сільськогосподарського призначення за 1 га нормативну грошову оцінку яких проведено, встановлюється у розмі</w:t>
      </w:r>
      <w:proofErr w:type="gramStart"/>
      <w:r>
        <w:rPr>
          <w:i/>
          <w:color w:val="000000"/>
          <w:lang w:val="uk-UA"/>
        </w:rPr>
        <w:t>р</w:t>
      </w:r>
      <w:proofErr w:type="gramEnd"/>
      <w:r>
        <w:rPr>
          <w:i/>
          <w:color w:val="000000"/>
          <w:lang w:val="uk-UA"/>
        </w:rPr>
        <w:t xml:space="preserve">і: </w:t>
      </w:r>
    </w:p>
    <w:p w:rsidR="00F5577A" w:rsidRDefault="00F5577A" w:rsidP="00F5577A">
      <w:pPr>
        <w:rPr>
          <w:b/>
          <w:i/>
          <w:sz w:val="24"/>
          <w:szCs w:val="24"/>
          <w:lang w:val="uk-UA"/>
        </w:rPr>
      </w:pPr>
      <w:r>
        <w:rPr>
          <w:b/>
          <w:i/>
          <w:sz w:val="24"/>
          <w:szCs w:val="24"/>
          <w:lang w:val="uk-UA"/>
        </w:rPr>
        <w:t>-</w:t>
      </w:r>
      <w:r>
        <w:rPr>
          <w:i/>
          <w:sz w:val="24"/>
          <w:szCs w:val="24"/>
          <w:lang w:val="uk-UA"/>
        </w:rPr>
        <w:t xml:space="preserve">для фізичних осіб громадян     </w:t>
      </w:r>
      <w:r>
        <w:rPr>
          <w:i/>
          <w:sz w:val="24"/>
          <w:szCs w:val="24"/>
          <w:lang w:val="uk-UA"/>
        </w:rPr>
        <w:tab/>
        <w:t xml:space="preserve"> -  </w:t>
      </w:r>
      <w:r>
        <w:rPr>
          <w:b/>
          <w:i/>
          <w:sz w:val="24"/>
          <w:szCs w:val="24"/>
          <w:lang w:val="uk-UA"/>
        </w:rPr>
        <w:t>0,</w:t>
      </w:r>
      <w:r w:rsidR="002B02EC">
        <w:rPr>
          <w:b/>
          <w:i/>
          <w:sz w:val="24"/>
          <w:szCs w:val="24"/>
          <w:lang w:val="uk-UA"/>
        </w:rPr>
        <w:t>15</w:t>
      </w:r>
      <w:r>
        <w:rPr>
          <w:i/>
          <w:sz w:val="24"/>
          <w:szCs w:val="24"/>
          <w:lang w:val="uk-UA"/>
        </w:rPr>
        <w:t xml:space="preserve">  % ;</w:t>
      </w:r>
      <w:r>
        <w:rPr>
          <w:i/>
          <w:sz w:val="24"/>
          <w:szCs w:val="24"/>
          <w:lang w:val="uk-UA"/>
        </w:rPr>
        <w:br/>
      </w:r>
      <w:r>
        <w:rPr>
          <w:b/>
          <w:i/>
          <w:sz w:val="24"/>
          <w:szCs w:val="24"/>
          <w:lang w:val="uk-UA"/>
        </w:rPr>
        <w:t>-</w:t>
      </w:r>
      <w:r>
        <w:rPr>
          <w:i/>
          <w:sz w:val="24"/>
          <w:szCs w:val="24"/>
          <w:lang w:val="uk-UA"/>
        </w:rPr>
        <w:t xml:space="preserve"> для фізичних осіб – підприємців</w:t>
      </w:r>
      <w:r>
        <w:rPr>
          <w:i/>
          <w:sz w:val="24"/>
          <w:szCs w:val="24"/>
          <w:lang w:val="uk-UA"/>
        </w:rPr>
        <w:tab/>
        <w:t xml:space="preserve"> -  </w:t>
      </w:r>
      <w:r>
        <w:rPr>
          <w:b/>
          <w:i/>
          <w:sz w:val="24"/>
          <w:szCs w:val="24"/>
          <w:lang w:val="uk-UA"/>
        </w:rPr>
        <w:t>0,5</w:t>
      </w:r>
      <w:r>
        <w:rPr>
          <w:i/>
          <w:sz w:val="24"/>
          <w:szCs w:val="24"/>
          <w:lang w:val="uk-UA"/>
        </w:rPr>
        <w:t xml:space="preserve">  % ;</w:t>
      </w:r>
      <w:r>
        <w:rPr>
          <w:i/>
          <w:sz w:val="24"/>
          <w:szCs w:val="24"/>
          <w:lang w:val="uk-UA"/>
        </w:rPr>
        <w:br/>
      </w:r>
      <w:r>
        <w:rPr>
          <w:b/>
          <w:i/>
          <w:sz w:val="24"/>
          <w:szCs w:val="24"/>
          <w:lang w:val="uk-UA"/>
        </w:rPr>
        <w:t>-</w:t>
      </w:r>
      <w:r>
        <w:rPr>
          <w:i/>
          <w:sz w:val="24"/>
          <w:szCs w:val="24"/>
          <w:lang w:val="uk-UA"/>
        </w:rPr>
        <w:t xml:space="preserve">для юридичних осіб                     </w:t>
      </w:r>
      <w:r>
        <w:rPr>
          <w:i/>
          <w:sz w:val="24"/>
          <w:szCs w:val="24"/>
          <w:lang w:val="uk-UA"/>
        </w:rPr>
        <w:tab/>
        <w:t xml:space="preserve"> - </w:t>
      </w:r>
      <w:r>
        <w:rPr>
          <w:b/>
          <w:i/>
          <w:sz w:val="24"/>
          <w:szCs w:val="24"/>
          <w:lang w:val="uk-UA"/>
        </w:rPr>
        <w:t xml:space="preserve"> 1</w:t>
      </w:r>
      <w:r>
        <w:rPr>
          <w:i/>
          <w:sz w:val="24"/>
          <w:szCs w:val="24"/>
          <w:lang w:val="uk-UA"/>
        </w:rPr>
        <w:t xml:space="preserve">  % .</w:t>
      </w:r>
    </w:p>
    <w:p w:rsidR="00F5577A" w:rsidRDefault="00F5577A" w:rsidP="00F5577A">
      <w:pPr>
        <w:pStyle w:val="rvps2"/>
        <w:shd w:val="clear" w:color="auto" w:fill="FFFFFF"/>
        <w:spacing w:before="0" w:beforeAutospacing="0" w:after="0" w:afterAutospacing="0"/>
        <w:ind w:firstLine="450"/>
        <w:textAlignment w:val="baseline"/>
        <w:rPr>
          <w:i/>
          <w:color w:val="000000"/>
          <w:lang w:val="uk-UA"/>
        </w:rPr>
      </w:pPr>
      <w:r>
        <w:rPr>
          <w:i/>
          <w:color w:val="000000"/>
        </w:rPr>
        <w:t>-</w:t>
      </w:r>
      <w:r>
        <w:rPr>
          <w:i/>
          <w:color w:val="000000"/>
          <w:lang w:val="en-US"/>
        </w:rPr>
        <w:t>c</w:t>
      </w:r>
      <w:r>
        <w:rPr>
          <w:i/>
          <w:color w:val="000000"/>
          <w:lang w:val="uk-UA"/>
        </w:rPr>
        <w:t xml:space="preserve">тавка податку за земельні ділянки несільськогосподарського призначення за 1 га нормативну грошову оцінку яких проведено, встановлюється у розмірі: </w:t>
      </w:r>
      <w:proofErr w:type="gramStart"/>
      <w:r>
        <w:rPr>
          <w:b/>
          <w:sz w:val="28"/>
          <w:szCs w:val="28"/>
          <w:lang w:val="uk-UA"/>
        </w:rPr>
        <w:br/>
      </w:r>
      <w:r>
        <w:rPr>
          <w:sz w:val="28"/>
          <w:szCs w:val="28"/>
          <w:lang w:val="uk-UA"/>
        </w:rPr>
        <w:t>-</w:t>
      </w:r>
      <w:proofErr w:type="gramEnd"/>
      <w:r>
        <w:rPr>
          <w:i/>
          <w:lang w:val="uk-UA"/>
        </w:rPr>
        <w:t xml:space="preserve">для фізичних осіб громадян    </w:t>
      </w:r>
      <w:r>
        <w:rPr>
          <w:i/>
          <w:lang w:val="uk-UA"/>
        </w:rPr>
        <w:tab/>
        <w:t xml:space="preserve">-  </w:t>
      </w:r>
      <w:r>
        <w:rPr>
          <w:b/>
          <w:i/>
          <w:lang w:val="uk-UA"/>
        </w:rPr>
        <w:t>0,05</w:t>
      </w:r>
      <w:r>
        <w:rPr>
          <w:i/>
          <w:lang w:val="uk-UA"/>
        </w:rPr>
        <w:t xml:space="preserve">  % ;</w:t>
      </w:r>
    </w:p>
    <w:p w:rsidR="00F5577A" w:rsidRDefault="00F5577A" w:rsidP="00F5577A">
      <w:pPr>
        <w:rPr>
          <w:i/>
          <w:sz w:val="24"/>
          <w:szCs w:val="24"/>
          <w:lang w:val="uk-UA"/>
        </w:rPr>
      </w:pPr>
      <w:r>
        <w:rPr>
          <w:b/>
          <w:i/>
          <w:sz w:val="24"/>
          <w:szCs w:val="24"/>
          <w:lang w:val="uk-UA"/>
        </w:rPr>
        <w:t>-</w:t>
      </w:r>
      <w:r>
        <w:rPr>
          <w:i/>
          <w:sz w:val="24"/>
          <w:szCs w:val="24"/>
          <w:lang w:val="uk-UA"/>
        </w:rPr>
        <w:t xml:space="preserve">для фізичних осіб - підприємців </w:t>
      </w:r>
      <w:r>
        <w:rPr>
          <w:i/>
          <w:sz w:val="24"/>
          <w:szCs w:val="24"/>
          <w:lang w:val="uk-UA"/>
        </w:rPr>
        <w:tab/>
        <w:t xml:space="preserve">-  </w:t>
      </w:r>
      <w:r>
        <w:rPr>
          <w:b/>
          <w:i/>
          <w:sz w:val="24"/>
          <w:szCs w:val="24"/>
          <w:lang w:val="uk-UA"/>
        </w:rPr>
        <w:t>1</w:t>
      </w:r>
      <w:r>
        <w:rPr>
          <w:i/>
          <w:sz w:val="24"/>
          <w:szCs w:val="24"/>
          <w:lang w:val="uk-UA"/>
        </w:rPr>
        <w:t xml:space="preserve">  % від їх нормативної грошової оцінки;</w:t>
      </w:r>
    </w:p>
    <w:p w:rsidR="00F5577A" w:rsidRDefault="00F5577A" w:rsidP="00F5577A">
      <w:pPr>
        <w:rPr>
          <w:b/>
          <w:sz w:val="28"/>
          <w:szCs w:val="28"/>
        </w:rPr>
      </w:pPr>
      <w:r>
        <w:rPr>
          <w:b/>
          <w:i/>
          <w:sz w:val="24"/>
          <w:szCs w:val="24"/>
          <w:lang w:val="uk-UA"/>
        </w:rPr>
        <w:t xml:space="preserve"> -</w:t>
      </w:r>
      <w:r>
        <w:rPr>
          <w:i/>
          <w:sz w:val="24"/>
          <w:szCs w:val="24"/>
          <w:lang w:val="uk-UA"/>
        </w:rPr>
        <w:t>для юридичних осіб                         -</w:t>
      </w:r>
      <w:r>
        <w:rPr>
          <w:b/>
          <w:i/>
          <w:sz w:val="24"/>
          <w:szCs w:val="24"/>
          <w:lang w:val="uk-UA"/>
        </w:rPr>
        <w:t xml:space="preserve"> 3</w:t>
      </w:r>
      <w:r>
        <w:rPr>
          <w:i/>
          <w:sz w:val="24"/>
          <w:szCs w:val="24"/>
          <w:lang w:val="uk-UA"/>
        </w:rPr>
        <w:t xml:space="preserve">  % від їх нормативної грошової оцінки.</w:t>
      </w:r>
      <w:r>
        <w:rPr>
          <w:i/>
          <w:sz w:val="24"/>
          <w:szCs w:val="24"/>
          <w:lang w:val="uk-UA"/>
        </w:rPr>
        <w:br/>
      </w:r>
      <w:r>
        <w:rPr>
          <w:sz w:val="28"/>
          <w:szCs w:val="28"/>
          <w:lang w:val="uk-UA"/>
        </w:rPr>
        <w:br/>
      </w:r>
      <w:r>
        <w:rPr>
          <w:b/>
          <w:sz w:val="28"/>
          <w:szCs w:val="28"/>
          <w:lang w:val="uk-UA"/>
        </w:rPr>
        <w:t xml:space="preserve"> </w:t>
      </w:r>
      <w:r>
        <w:rPr>
          <w:b/>
          <w:i/>
          <w:sz w:val="24"/>
          <w:szCs w:val="24"/>
          <w:lang w:val="uk-UA"/>
        </w:rPr>
        <w:t>- за багаторічні насадження  в розмірі            -  0,04 %.</w:t>
      </w:r>
    </w:p>
    <w:p w:rsidR="00F5577A" w:rsidRDefault="00F5577A" w:rsidP="00F5577A">
      <w:pPr>
        <w:pStyle w:val="rvps2"/>
        <w:shd w:val="clear" w:color="auto" w:fill="FFFFFF"/>
        <w:spacing w:before="0" w:beforeAutospacing="0" w:after="0" w:afterAutospacing="0"/>
        <w:ind w:firstLine="450"/>
        <w:textAlignment w:val="baseline"/>
        <w:rPr>
          <w:color w:val="000000"/>
        </w:rPr>
      </w:pPr>
      <w:r>
        <w:rPr>
          <w:i/>
          <w:color w:val="000000"/>
        </w:rPr>
        <w:t>-</w:t>
      </w:r>
      <w:r>
        <w:rPr>
          <w:i/>
          <w:color w:val="000000"/>
          <w:lang w:val="uk-UA"/>
        </w:rPr>
        <w:t>ставка податку за земельні ділянки які знаходяться за межами населеного пункту</w:t>
      </w:r>
      <w:proofErr w:type="gramStart"/>
      <w:r>
        <w:rPr>
          <w:i/>
          <w:color w:val="000000"/>
          <w:lang w:val="uk-UA"/>
        </w:rPr>
        <w:t>,н</w:t>
      </w:r>
      <w:proofErr w:type="gramEnd"/>
      <w:r>
        <w:rPr>
          <w:i/>
          <w:color w:val="000000"/>
          <w:lang w:val="uk-UA"/>
        </w:rPr>
        <w:t>ормативну грошову оцінку яких не проведено встановлюється у розмірі 1 відсоток від нормативної грошової оцінки одиниці площі ріллі  по області</w:t>
      </w:r>
      <w:r>
        <w:rPr>
          <w:color w:val="000000"/>
          <w:lang w:val="uk-UA"/>
        </w:rPr>
        <w:t>.</w:t>
      </w:r>
    </w:p>
    <w:p w:rsidR="00F5577A" w:rsidRDefault="00F5577A" w:rsidP="00F5577A">
      <w:pPr>
        <w:pStyle w:val="rvps2"/>
        <w:shd w:val="clear" w:color="auto" w:fill="FFFFFF"/>
        <w:spacing w:before="0" w:beforeAutospacing="0" w:after="150" w:afterAutospacing="0"/>
        <w:ind w:firstLine="450"/>
        <w:textAlignment w:val="baseline"/>
        <w:rPr>
          <w:i/>
          <w:color w:val="000000"/>
        </w:rPr>
      </w:pPr>
      <w:r>
        <w:rPr>
          <w:i/>
          <w:color w:val="000000"/>
        </w:rPr>
        <w:t>-розмі</w:t>
      </w:r>
      <w:proofErr w:type="gramStart"/>
      <w:r>
        <w:rPr>
          <w:i/>
          <w:color w:val="000000"/>
        </w:rPr>
        <w:t>р</w:t>
      </w:r>
      <w:proofErr w:type="gramEnd"/>
      <w:r>
        <w:rPr>
          <w:i/>
          <w:color w:val="000000"/>
        </w:rPr>
        <w:t xml:space="preserve"> та умови внесення орендної плати встановлюються у договорі оренди між орендодавцем і орендарем.</w:t>
      </w:r>
      <w:bookmarkStart w:id="0" w:name="n6917"/>
      <w:bookmarkEnd w:id="0"/>
      <w:r>
        <w:rPr>
          <w:i/>
          <w:color w:val="000000"/>
        </w:rPr>
        <w:t xml:space="preserve"> Розмі</w:t>
      </w:r>
      <w:proofErr w:type="gramStart"/>
      <w:r>
        <w:rPr>
          <w:i/>
          <w:color w:val="000000"/>
        </w:rPr>
        <w:t>р</w:t>
      </w:r>
      <w:proofErr w:type="gramEnd"/>
      <w:r>
        <w:rPr>
          <w:i/>
          <w:color w:val="000000"/>
        </w:rPr>
        <w:t xml:space="preserve"> орендної плати встановлюється у договорі оренди, але річна сума платежу</w:t>
      </w:r>
      <w:bookmarkStart w:id="1" w:name="n11962"/>
      <w:bookmarkEnd w:id="1"/>
      <w:r>
        <w:rPr>
          <w:i/>
          <w:color w:val="000000"/>
          <w:lang w:val="uk-UA"/>
        </w:rPr>
        <w:t xml:space="preserve"> </w:t>
      </w:r>
      <w:r>
        <w:rPr>
          <w:i/>
          <w:color w:val="000000"/>
        </w:rPr>
        <w:t>не може бути меншою 3</w:t>
      </w:r>
      <w:r>
        <w:rPr>
          <w:i/>
          <w:color w:val="000000"/>
          <w:lang w:val="uk-UA"/>
        </w:rPr>
        <w:t>% та не може</w:t>
      </w:r>
      <w:r>
        <w:rPr>
          <w:i/>
          <w:color w:val="000000"/>
        </w:rPr>
        <w:t xml:space="preserve"> перевищувати 12</w:t>
      </w:r>
      <w:r>
        <w:rPr>
          <w:i/>
          <w:color w:val="000000"/>
          <w:lang w:val="uk-UA"/>
        </w:rPr>
        <w:t>%</w:t>
      </w:r>
      <w:r>
        <w:rPr>
          <w:i/>
          <w:color w:val="000000"/>
        </w:rPr>
        <w:t xml:space="preserve"> нормативної грошової оцінки;</w:t>
      </w:r>
      <w:bookmarkStart w:id="2" w:name="n11963"/>
      <w:bookmarkEnd w:id="2"/>
    </w:p>
    <w:p w:rsidR="00F5577A" w:rsidRPr="00EA36CA" w:rsidRDefault="00F5577A" w:rsidP="00EA36CA">
      <w:pPr>
        <w:pStyle w:val="rvps2"/>
        <w:shd w:val="clear" w:color="auto" w:fill="FFFFFF"/>
        <w:spacing w:before="0" w:beforeAutospacing="0" w:after="150" w:afterAutospacing="0"/>
        <w:ind w:firstLine="450"/>
        <w:textAlignment w:val="baseline"/>
        <w:rPr>
          <w:i/>
          <w:color w:val="000000"/>
          <w:lang w:val="uk-UA"/>
        </w:rPr>
      </w:pPr>
      <w:r>
        <w:rPr>
          <w:i/>
          <w:color w:val="000000"/>
        </w:rPr>
        <w:t>-</w:t>
      </w:r>
      <w:r>
        <w:rPr>
          <w:i/>
          <w:color w:val="000000"/>
          <w:lang w:val="uk-UA"/>
        </w:rPr>
        <w:t>н</w:t>
      </w:r>
      <w:r>
        <w:rPr>
          <w:i/>
          <w:color w:val="393637"/>
        </w:rPr>
        <w:t xml:space="preserve">адати </w:t>
      </w:r>
      <w:proofErr w:type="gramStart"/>
      <w:r>
        <w:rPr>
          <w:i/>
          <w:color w:val="393637"/>
        </w:rPr>
        <w:t>п</w:t>
      </w:r>
      <w:proofErr w:type="gramEnd"/>
      <w:r>
        <w:rPr>
          <w:i/>
          <w:color w:val="393637"/>
        </w:rPr>
        <w:t xml:space="preserve">ільги по сплаті земельного податку </w:t>
      </w:r>
      <w:r>
        <w:rPr>
          <w:i/>
          <w:color w:val="393637"/>
          <w:lang w:val="uk-UA"/>
        </w:rPr>
        <w:t>у</w:t>
      </w:r>
      <w:r>
        <w:rPr>
          <w:i/>
          <w:color w:val="393637"/>
        </w:rPr>
        <w:t xml:space="preserve"> 201</w:t>
      </w:r>
      <w:r>
        <w:rPr>
          <w:i/>
          <w:color w:val="393637"/>
          <w:lang w:val="uk-UA"/>
        </w:rPr>
        <w:t xml:space="preserve">6 </w:t>
      </w:r>
      <w:r>
        <w:rPr>
          <w:i/>
          <w:color w:val="393637"/>
        </w:rPr>
        <w:t xml:space="preserve"> році підприємствам та організаціям згідно з переліком, наведеним у додатку</w:t>
      </w:r>
      <w:r>
        <w:rPr>
          <w:i/>
          <w:color w:val="393637"/>
          <w:lang w:val="uk-UA"/>
        </w:rPr>
        <w:t xml:space="preserve"> 3/І</w:t>
      </w:r>
      <w:r>
        <w:rPr>
          <w:i/>
          <w:color w:val="393637"/>
        </w:rPr>
        <w:t>, за винятком площ будівель і споруд, що здаються в оренду іншим організац</w:t>
      </w:r>
      <w:r w:rsidR="00EA36CA">
        <w:rPr>
          <w:i/>
          <w:color w:val="393637"/>
          <w:lang w:val="uk-UA"/>
        </w:rPr>
        <w:t>іям.</w:t>
      </w:r>
    </w:p>
    <w:p w:rsidR="00F5577A" w:rsidRPr="00EA36CA" w:rsidRDefault="00F5577A" w:rsidP="00F5577A">
      <w:pPr>
        <w:ind w:right="-483"/>
        <w:rPr>
          <w:sz w:val="22"/>
          <w:szCs w:val="22"/>
          <w:lang w:val="uk-UA"/>
        </w:rPr>
      </w:pPr>
      <w:r>
        <w:rPr>
          <w:sz w:val="24"/>
          <w:szCs w:val="24"/>
          <w:lang w:val="uk-UA"/>
        </w:rPr>
        <w:tab/>
      </w:r>
      <w:r w:rsidR="00EA36CA">
        <w:rPr>
          <w:b/>
          <w:i/>
          <w:sz w:val="24"/>
          <w:szCs w:val="24"/>
          <w:lang w:val="uk-UA"/>
        </w:rPr>
        <w:t>3.4.</w:t>
      </w:r>
      <w:r>
        <w:rPr>
          <w:b/>
          <w:i/>
          <w:sz w:val="24"/>
          <w:szCs w:val="24"/>
          <w:lang w:val="uk-UA"/>
        </w:rPr>
        <w:t xml:space="preserve"> </w:t>
      </w:r>
      <w:r w:rsidR="00EA36CA">
        <w:rPr>
          <w:sz w:val="22"/>
          <w:szCs w:val="22"/>
          <w:lang w:val="uk-UA"/>
        </w:rPr>
        <w:t xml:space="preserve">встановити з 1 січня 2016 </w:t>
      </w:r>
      <w:r w:rsidRPr="00EA36CA">
        <w:rPr>
          <w:sz w:val="22"/>
          <w:szCs w:val="22"/>
          <w:lang w:val="uk-UA"/>
        </w:rPr>
        <w:t xml:space="preserve"> року ставку єдиного податку:</w:t>
      </w:r>
    </w:p>
    <w:p w:rsidR="00F5577A" w:rsidRDefault="00F5577A" w:rsidP="00F5577A">
      <w:pPr>
        <w:ind w:right="-483"/>
        <w:rPr>
          <w:i/>
          <w:sz w:val="22"/>
          <w:szCs w:val="22"/>
          <w:lang w:val="uk-UA"/>
        </w:rPr>
      </w:pPr>
      <w:r>
        <w:rPr>
          <w:i/>
          <w:sz w:val="22"/>
          <w:szCs w:val="22"/>
          <w:lang w:val="uk-UA"/>
        </w:rPr>
        <w:tab/>
        <w:t xml:space="preserve">-для першої групи ФОП- у розмірі </w:t>
      </w:r>
      <w:r>
        <w:rPr>
          <w:b/>
          <w:i/>
          <w:sz w:val="22"/>
          <w:szCs w:val="22"/>
          <w:lang w:val="uk-UA"/>
        </w:rPr>
        <w:t xml:space="preserve">8% </w:t>
      </w:r>
      <w:r>
        <w:rPr>
          <w:i/>
          <w:sz w:val="22"/>
          <w:szCs w:val="22"/>
          <w:lang w:val="uk-UA"/>
        </w:rPr>
        <w:t>встановленої законом розмір мінімальної заробітної плати на 1січня податкового (звітного) року;</w:t>
      </w:r>
    </w:p>
    <w:p w:rsidR="00F5577A" w:rsidRDefault="00F5577A" w:rsidP="00F5577A">
      <w:pPr>
        <w:ind w:right="-483" w:firstLine="720"/>
        <w:rPr>
          <w:i/>
          <w:sz w:val="22"/>
          <w:szCs w:val="22"/>
        </w:rPr>
      </w:pPr>
      <w:r>
        <w:rPr>
          <w:i/>
          <w:sz w:val="22"/>
          <w:szCs w:val="22"/>
          <w:lang w:val="uk-UA"/>
        </w:rPr>
        <w:t xml:space="preserve">-для другої групи ФОП- у розмірі </w:t>
      </w:r>
      <w:r>
        <w:rPr>
          <w:b/>
          <w:i/>
          <w:sz w:val="22"/>
          <w:szCs w:val="22"/>
          <w:lang w:val="uk-UA"/>
        </w:rPr>
        <w:t>12%</w:t>
      </w:r>
      <w:r>
        <w:rPr>
          <w:i/>
          <w:sz w:val="22"/>
          <w:szCs w:val="22"/>
          <w:lang w:val="uk-UA"/>
        </w:rPr>
        <w:t xml:space="preserve"> встановленої законом розмір мінімальної заробітної плати на 1січня податкового (звітного) року;</w:t>
      </w:r>
    </w:p>
    <w:p w:rsidR="00F5577A" w:rsidRDefault="00F5577A" w:rsidP="00F5577A">
      <w:pPr>
        <w:ind w:right="-483"/>
        <w:rPr>
          <w:sz w:val="24"/>
          <w:szCs w:val="24"/>
          <w:lang w:val="uk-UA"/>
        </w:rPr>
      </w:pPr>
    </w:p>
    <w:p w:rsidR="00F5577A" w:rsidRDefault="00F5577A" w:rsidP="00F5577A">
      <w:pPr>
        <w:ind w:right="-483"/>
        <w:rPr>
          <w:b/>
          <w:sz w:val="8"/>
          <w:szCs w:val="8"/>
        </w:rPr>
      </w:pPr>
    </w:p>
    <w:p w:rsidR="00F5577A" w:rsidRDefault="00EA36CA" w:rsidP="00F5577A">
      <w:pPr>
        <w:ind w:right="-483" w:firstLine="720"/>
        <w:rPr>
          <w:sz w:val="24"/>
          <w:szCs w:val="24"/>
          <w:lang w:val="uk-UA"/>
        </w:rPr>
      </w:pPr>
      <w:r>
        <w:rPr>
          <w:b/>
          <w:sz w:val="24"/>
          <w:szCs w:val="24"/>
          <w:lang w:val="uk-UA"/>
        </w:rPr>
        <w:t>4</w:t>
      </w:r>
      <w:r w:rsidR="00F5577A">
        <w:rPr>
          <w:b/>
          <w:sz w:val="24"/>
          <w:szCs w:val="24"/>
          <w:lang w:val="uk-UA"/>
        </w:rPr>
        <w:t>.</w:t>
      </w:r>
      <w:r w:rsidR="00F5577A">
        <w:rPr>
          <w:sz w:val="24"/>
          <w:szCs w:val="24"/>
          <w:lang w:val="uk-UA"/>
        </w:rPr>
        <w:t>Встановити ставку акцизного податку з реалізації суб»єктами господарювання роздрібної торгівлі підакцизних товарів у розмірі 5% згідно з нормами податкового кодексу України.</w:t>
      </w:r>
    </w:p>
    <w:p w:rsidR="00F5577A" w:rsidRDefault="00F5577A" w:rsidP="00F5577A">
      <w:pPr>
        <w:ind w:right="-483" w:firstLine="720"/>
        <w:rPr>
          <w:sz w:val="8"/>
          <w:szCs w:val="8"/>
          <w:lang w:val="uk-UA"/>
        </w:rPr>
      </w:pPr>
      <w:r>
        <w:rPr>
          <w:sz w:val="24"/>
          <w:szCs w:val="24"/>
          <w:lang w:val="uk-UA"/>
        </w:rPr>
        <w:t xml:space="preserve"> </w:t>
      </w:r>
    </w:p>
    <w:p w:rsidR="00F5577A" w:rsidRDefault="00EA36CA" w:rsidP="00F5577A">
      <w:pPr>
        <w:ind w:right="-483" w:firstLine="720"/>
        <w:rPr>
          <w:color w:val="000000"/>
          <w:sz w:val="24"/>
          <w:szCs w:val="24"/>
          <w:lang w:val="uk-UA"/>
        </w:rPr>
      </w:pPr>
      <w:r>
        <w:rPr>
          <w:b/>
          <w:sz w:val="24"/>
          <w:szCs w:val="24"/>
          <w:lang w:val="uk-UA"/>
        </w:rPr>
        <w:lastRenderedPageBreak/>
        <w:t>5</w:t>
      </w:r>
      <w:r w:rsidR="00F5577A">
        <w:rPr>
          <w:b/>
          <w:sz w:val="24"/>
          <w:szCs w:val="24"/>
          <w:lang w:val="uk-UA"/>
        </w:rPr>
        <w:t>.</w:t>
      </w:r>
      <w:r w:rsidR="00F5577A">
        <w:rPr>
          <w:sz w:val="24"/>
          <w:szCs w:val="24"/>
          <w:lang w:val="uk-UA"/>
        </w:rPr>
        <w:t>Звільнити</w:t>
      </w:r>
      <w:r w:rsidR="00F5577A">
        <w:rPr>
          <w:color w:val="000000"/>
          <w:sz w:val="24"/>
          <w:szCs w:val="24"/>
          <w:lang w:val="uk-UA"/>
        </w:rPr>
        <w:t xml:space="preserve"> від сплати  податку</w:t>
      </w:r>
      <w:r w:rsidR="00F5577A">
        <w:rPr>
          <w:sz w:val="24"/>
          <w:szCs w:val="24"/>
          <w:lang w:val="uk-UA"/>
        </w:rPr>
        <w:t xml:space="preserve">  на нерухоме майно відмінне від земельної ділянки</w:t>
      </w:r>
      <w:r w:rsidR="00F5577A">
        <w:rPr>
          <w:color w:val="000000"/>
          <w:sz w:val="24"/>
          <w:szCs w:val="24"/>
          <w:lang w:val="uk-UA"/>
        </w:rPr>
        <w:t xml:space="preserve"> релігійну  громаду села Квасово, за об’єкти житлової та/або нежитлової нерухомості, що перебувають у її власності та використовуються для забезпеченням її діяльності що передбачено статутом релігійної громади. </w:t>
      </w:r>
    </w:p>
    <w:p w:rsidR="00F5577A" w:rsidRDefault="00F5577A" w:rsidP="00F5577A">
      <w:pPr>
        <w:ind w:right="-483" w:firstLine="720"/>
        <w:rPr>
          <w:sz w:val="8"/>
          <w:szCs w:val="8"/>
          <w:lang w:val="uk-UA"/>
        </w:rPr>
      </w:pPr>
    </w:p>
    <w:p w:rsidR="00F5577A" w:rsidRPr="00EA36CA" w:rsidRDefault="00F5577A" w:rsidP="00F5577A">
      <w:pPr>
        <w:ind w:right="-483"/>
        <w:rPr>
          <w:sz w:val="8"/>
          <w:szCs w:val="8"/>
          <w:lang w:val="uk-UA"/>
        </w:rPr>
      </w:pPr>
      <w:r>
        <w:rPr>
          <w:sz w:val="24"/>
          <w:szCs w:val="24"/>
          <w:lang w:val="uk-UA"/>
        </w:rPr>
        <w:tab/>
      </w:r>
    </w:p>
    <w:p w:rsidR="00F5577A" w:rsidRDefault="00F5577A" w:rsidP="00F5577A">
      <w:pPr>
        <w:ind w:right="-483" w:firstLine="720"/>
        <w:rPr>
          <w:sz w:val="24"/>
          <w:szCs w:val="24"/>
          <w:lang w:val="uk-UA"/>
        </w:rPr>
      </w:pPr>
      <w:r>
        <w:rPr>
          <w:b/>
          <w:sz w:val="24"/>
          <w:szCs w:val="24"/>
          <w:lang w:val="uk-UA"/>
        </w:rPr>
        <w:t>6.</w:t>
      </w:r>
      <w:r>
        <w:rPr>
          <w:sz w:val="24"/>
          <w:szCs w:val="24"/>
          <w:lang w:val="uk-UA"/>
        </w:rPr>
        <w:t>Вважати такими, що втратили  чинність  рішення сорок шостої сесії VІ скликання №189  від 19.01.2015  року.</w:t>
      </w:r>
    </w:p>
    <w:p w:rsidR="00F5577A" w:rsidRDefault="00F5577A" w:rsidP="00F5577A">
      <w:pPr>
        <w:ind w:right="-483"/>
        <w:rPr>
          <w:sz w:val="8"/>
          <w:szCs w:val="8"/>
        </w:rPr>
      </w:pPr>
      <w:r>
        <w:rPr>
          <w:sz w:val="24"/>
          <w:szCs w:val="24"/>
          <w:lang w:val="uk-UA"/>
        </w:rPr>
        <w:tab/>
      </w:r>
    </w:p>
    <w:p w:rsidR="00F5577A" w:rsidRDefault="00F5577A" w:rsidP="00F5577A">
      <w:pPr>
        <w:ind w:right="-483" w:firstLine="720"/>
        <w:rPr>
          <w:b/>
          <w:sz w:val="24"/>
          <w:szCs w:val="24"/>
          <w:lang w:val="uk-UA"/>
        </w:rPr>
      </w:pPr>
      <w:r>
        <w:rPr>
          <w:b/>
          <w:sz w:val="24"/>
          <w:szCs w:val="24"/>
        </w:rPr>
        <w:t>7</w:t>
      </w:r>
      <w:r>
        <w:rPr>
          <w:b/>
          <w:sz w:val="24"/>
          <w:szCs w:val="24"/>
          <w:lang w:val="uk-UA"/>
        </w:rPr>
        <w:t xml:space="preserve">. </w:t>
      </w:r>
      <w:r>
        <w:rPr>
          <w:sz w:val="24"/>
          <w:szCs w:val="24"/>
          <w:lang w:val="uk-UA"/>
        </w:rPr>
        <w:t>Контроль за виконанням  даного рішення покласти на бюджетну комісію .</w:t>
      </w:r>
    </w:p>
    <w:p w:rsidR="00F5577A" w:rsidRDefault="00F5577A" w:rsidP="00F5577A">
      <w:pPr>
        <w:pStyle w:val="aa"/>
        <w:spacing w:before="0" w:beforeAutospacing="0" w:after="0" w:afterAutospacing="0"/>
        <w:rPr>
          <w:rStyle w:val="ab"/>
        </w:rPr>
      </w:pPr>
      <w:r>
        <w:rPr>
          <w:rStyle w:val="ab"/>
        </w:rPr>
        <w:tab/>
      </w:r>
      <w:r>
        <w:rPr>
          <w:rStyle w:val="ab"/>
        </w:rPr>
        <w:tab/>
      </w:r>
    </w:p>
    <w:p w:rsidR="00DE5803" w:rsidRDefault="00DE5803" w:rsidP="00DE5803">
      <w:pPr>
        <w:pStyle w:val="af2"/>
        <w:rPr>
          <w:rStyle w:val="ab"/>
          <w:b w:val="0"/>
          <w:color w:val="000000"/>
          <w:sz w:val="24"/>
          <w:szCs w:val="24"/>
          <w:bdr w:val="none" w:sz="0" w:space="0" w:color="auto" w:frame="1"/>
          <w:lang w:val="uk-UA"/>
        </w:rPr>
      </w:pPr>
    </w:p>
    <w:p w:rsidR="00DE5803" w:rsidRDefault="00DE5803" w:rsidP="00DE5803">
      <w:pPr>
        <w:pStyle w:val="af2"/>
        <w:rPr>
          <w:rStyle w:val="ab"/>
          <w:b w:val="0"/>
          <w:color w:val="000000"/>
          <w:sz w:val="24"/>
          <w:szCs w:val="24"/>
          <w:bdr w:val="none" w:sz="0" w:space="0" w:color="auto" w:frame="1"/>
          <w:lang w:val="hu-HU"/>
        </w:rPr>
      </w:pPr>
    </w:p>
    <w:p w:rsidR="002B02EC" w:rsidRPr="00DE5803" w:rsidRDefault="002B02EC" w:rsidP="00F5577A">
      <w:pPr>
        <w:pStyle w:val="aa"/>
        <w:spacing w:before="0" w:beforeAutospacing="0" w:after="0" w:afterAutospacing="0"/>
        <w:jc w:val="right"/>
        <w:rPr>
          <w:rStyle w:val="ab"/>
        </w:rPr>
      </w:pPr>
    </w:p>
    <w:p w:rsidR="00F5577A" w:rsidRDefault="00F5577A" w:rsidP="00F5577A">
      <w:pPr>
        <w:pStyle w:val="aa"/>
        <w:spacing w:before="0" w:beforeAutospacing="0" w:after="0" w:afterAutospacing="0"/>
        <w:jc w:val="right"/>
        <w:rPr>
          <w:rStyle w:val="ab"/>
          <w:lang w:val="uk-UA"/>
        </w:rPr>
      </w:pPr>
    </w:p>
    <w:p w:rsidR="00F5577A" w:rsidRPr="002B02EC" w:rsidRDefault="00F5577A" w:rsidP="002B02EC">
      <w:pPr>
        <w:pStyle w:val="aa"/>
        <w:spacing w:before="0" w:beforeAutospacing="0" w:after="0" w:afterAutospacing="0"/>
        <w:rPr>
          <w:b/>
          <w:sz w:val="32"/>
          <w:szCs w:val="32"/>
          <w:lang w:val="uk-UA"/>
        </w:rPr>
      </w:pPr>
      <w:r>
        <w:rPr>
          <w:rStyle w:val="ab"/>
        </w:rPr>
        <w:tab/>
      </w:r>
      <w:r>
        <w:rPr>
          <w:rStyle w:val="ab"/>
        </w:rPr>
        <w:tab/>
      </w:r>
      <w:r w:rsidR="002B02EC" w:rsidRPr="002B02EC">
        <w:rPr>
          <w:b/>
        </w:rPr>
        <w:t>В.о.сільського  голови</w:t>
      </w:r>
      <w:r w:rsidR="002B02EC" w:rsidRPr="002B02EC">
        <w:rPr>
          <w:b/>
        </w:rPr>
        <w:tab/>
      </w:r>
      <w:r w:rsidR="002B02EC" w:rsidRPr="002B02EC">
        <w:rPr>
          <w:b/>
        </w:rPr>
        <w:tab/>
      </w:r>
      <w:r w:rsidR="002B02EC" w:rsidRPr="002B02EC">
        <w:rPr>
          <w:b/>
        </w:rPr>
        <w:tab/>
        <w:t>А.В.Газуда</w:t>
      </w:r>
    </w:p>
    <w:p w:rsidR="00F5577A" w:rsidRDefault="00F5577A" w:rsidP="00F5577A">
      <w:pPr>
        <w:jc w:val="center"/>
        <w:rPr>
          <w:sz w:val="32"/>
          <w:szCs w:val="32"/>
          <w:lang w:val="uk-UA"/>
        </w:rPr>
      </w:pPr>
    </w:p>
    <w:p w:rsidR="00F5577A" w:rsidRDefault="00F5577A" w:rsidP="00F5577A">
      <w:pPr>
        <w:jc w:val="center"/>
        <w:rPr>
          <w:sz w:val="32"/>
          <w:szCs w:val="32"/>
          <w:lang w:val="uk-UA"/>
        </w:rPr>
      </w:pPr>
    </w:p>
    <w:p w:rsidR="00F5577A" w:rsidRDefault="00F5577A" w:rsidP="00F5577A">
      <w:pPr>
        <w:ind w:firstLine="720"/>
        <w:jc w:val="both"/>
        <w:rPr>
          <w:sz w:val="24"/>
          <w:szCs w:val="24"/>
          <w:lang w:val="hu-HU"/>
        </w:rPr>
      </w:pPr>
    </w:p>
    <w:p w:rsidR="00F5577A" w:rsidRDefault="00F5577A" w:rsidP="00F5577A">
      <w:pPr>
        <w:ind w:firstLine="720"/>
        <w:jc w:val="right"/>
        <w:rPr>
          <w:lang w:val="uk-UA"/>
        </w:rPr>
      </w:pPr>
    </w:p>
    <w:p w:rsidR="00F5577A" w:rsidRDefault="00F5577A" w:rsidP="00F5577A">
      <w:pPr>
        <w:ind w:firstLine="720"/>
        <w:jc w:val="right"/>
        <w:rPr>
          <w:lang w:val="uk-UA"/>
        </w:rPr>
      </w:pPr>
    </w:p>
    <w:p w:rsidR="00F5577A" w:rsidRDefault="00F5577A" w:rsidP="00F5577A">
      <w:pPr>
        <w:ind w:firstLine="720"/>
        <w:jc w:val="right"/>
        <w:rPr>
          <w:lang w:val="uk-UA"/>
        </w:rPr>
      </w:pPr>
    </w:p>
    <w:p w:rsidR="00F5577A" w:rsidRDefault="00F5577A" w:rsidP="00F5577A">
      <w:pPr>
        <w:ind w:firstLine="720"/>
        <w:jc w:val="right"/>
        <w:rPr>
          <w:lang w:val="uk-UA"/>
        </w:rPr>
      </w:pPr>
    </w:p>
    <w:p w:rsidR="00F5577A" w:rsidRDefault="00F5577A" w:rsidP="00F5577A">
      <w:pPr>
        <w:ind w:firstLine="720"/>
        <w:jc w:val="right"/>
        <w:rPr>
          <w:lang w:val="uk-UA"/>
        </w:rPr>
      </w:pPr>
    </w:p>
    <w:p w:rsidR="00F5577A" w:rsidRDefault="00F5577A" w:rsidP="00F5577A">
      <w:pPr>
        <w:ind w:firstLine="720"/>
        <w:jc w:val="right"/>
        <w:rPr>
          <w:lang w:val="uk-UA"/>
        </w:rPr>
      </w:pPr>
    </w:p>
    <w:p w:rsidR="00F5577A" w:rsidRDefault="00F5577A" w:rsidP="00F5577A">
      <w:pPr>
        <w:ind w:firstLine="720"/>
        <w:jc w:val="right"/>
        <w:rPr>
          <w:lang w:val="uk-UA"/>
        </w:rPr>
      </w:pPr>
    </w:p>
    <w:p w:rsidR="00F5577A" w:rsidRDefault="00F5577A" w:rsidP="00F5577A">
      <w:pPr>
        <w:ind w:firstLine="720"/>
        <w:jc w:val="right"/>
        <w:rPr>
          <w:lang w:val="uk-UA"/>
        </w:rPr>
      </w:pPr>
    </w:p>
    <w:p w:rsidR="00F5577A" w:rsidRDefault="00F5577A" w:rsidP="00F5577A">
      <w:pPr>
        <w:ind w:firstLine="720"/>
        <w:jc w:val="right"/>
        <w:rPr>
          <w:lang w:val="uk-UA"/>
        </w:rPr>
      </w:pPr>
    </w:p>
    <w:p w:rsidR="00F5577A" w:rsidRDefault="00F5577A" w:rsidP="00F5577A">
      <w:pPr>
        <w:ind w:firstLine="720"/>
        <w:jc w:val="right"/>
        <w:rPr>
          <w:lang w:val="uk-UA"/>
        </w:rPr>
      </w:pPr>
    </w:p>
    <w:p w:rsidR="00F5577A" w:rsidRDefault="00F5577A" w:rsidP="00F5577A">
      <w:pPr>
        <w:ind w:firstLine="720"/>
        <w:jc w:val="right"/>
        <w:rPr>
          <w:lang w:val="uk-UA"/>
        </w:rPr>
      </w:pPr>
    </w:p>
    <w:p w:rsidR="00F5577A" w:rsidRDefault="00F5577A" w:rsidP="00F5577A">
      <w:pPr>
        <w:ind w:firstLine="720"/>
        <w:jc w:val="right"/>
        <w:rPr>
          <w:lang w:val="uk-UA"/>
        </w:rPr>
      </w:pPr>
    </w:p>
    <w:p w:rsidR="00F5577A" w:rsidRDefault="00F5577A" w:rsidP="00F5577A">
      <w:pPr>
        <w:ind w:firstLine="720"/>
        <w:jc w:val="right"/>
        <w:rPr>
          <w:lang w:val="uk-UA"/>
        </w:rPr>
      </w:pPr>
    </w:p>
    <w:p w:rsidR="00F5577A" w:rsidRDefault="00F5577A" w:rsidP="00F5577A">
      <w:pPr>
        <w:ind w:firstLine="720"/>
        <w:jc w:val="right"/>
        <w:rPr>
          <w:lang w:val="uk-UA"/>
        </w:rPr>
      </w:pPr>
    </w:p>
    <w:p w:rsidR="00F5577A" w:rsidRDefault="00F5577A" w:rsidP="00F5577A">
      <w:pPr>
        <w:ind w:firstLine="720"/>
        <w:jc w:val="right"/>
        <w:rPr>
          <w:lang w:val="uk-UA"/>
        </w:rPr>
      </w:pPr>
    </w:p>
    <w:p w:rsidR="00F5577A" w:rsidRDefault="00F5577A" w:rsidP="00F5577A">
      <w:pPr>
        <w:ind w:firstLine="720"/>
        <w:jc w:val="right"/>
        <w:rPr>
          <w:lang w:val="uk-UA"/>
        </w:rPr>
      </w:pPr>
    </w:p>
    <w:p w:rsidR="00F5577A" w:rsidRDefault="00F5577A" w:rsidP="00F5577A">
      <w:pPr>
        <w:ind w:firstLine="720"/>
        <w:jc w:val="right"/>
        <w:rPr>
          <w:lang w:val="uk-UA"/>
        </w:rPr>
      </w:pPr>
    </w:p>
    <w:p w:rsidR="00F5577A" w:rsidRDefault="00F5577A" w:rsidP="00F5577A">
      <w:pPr>
        <w:ind w:firstLine="720"/>
        <w:jc w:val="right"/>
        <w:rPr>
          <w:lang w:val="uk-UA"/>
        </w:rPr>
      </w:pPr>
    </w:p>
    <w:p w:rsidR="00F5577A" w:rsidRPr="00F33787" w:rsidRDefault="00F5577A" w:rsidP="00F5577A">
      <w:pPr>
        <w:ind w:firstLine="720"/>
        <w:jc w:val="right"/>
        <w:rPr>
          <w:lang w:val="uk-UA"/>
        </w:rPr>
      </w:pPr>
    </w:p>
    <w:p w:rsidR="00EA36CA" w:rsidRDefault="00EA36CA" w:rsidP="00F5577A">
      <w:pPr>
        <w:ind w:firstLine="720"/>
        <w:jc w:val="right"/>
        <w:rPr>
          <w:lang w:val="uk-UA"/>
        </w:rPr>
      </w:pPr>
    </w:p>
    <w:p w:rsidR="00EA36CA" w:rsidRDefault="00EA36CA" w:rsidP="00F5577A">
      <w:pPr>
        <w:ind w:firstLine="720"/>
        <w:jc w:val="right"/>
        <w:rPr>
          <w:lang w:val="uk-UA"/>
        </w:rPr>
      </w:pPr>
    </w:p>
    <w:p w:rsidR="00EA36CA" w:rsidRDefault="00EA36CA" w:rsidP="00F5577A">
      <w:pPr>
        <w:ind w:firstLine="720"/>
        <w:jc w:val="right"/>
        <w:rPr>
          <w:lang w:val="uk-UA"/>
        </w:rPr>
      </w:pPr>
    </w:p>
    <w:p w:rsidR="00EA36CA" w:rsidRDefault="00EA36CA" w:rsidP="00F5577A">
      <w:pPr>
        <w:ind w:firstLine="720"/>
        <w:jc w:val="right"/>
        <w:rPr>
          <w:lang w:val="uk-UA"/>
        </w:rPr>
      </w:pPr>
    </w:p>
    <w:p w:rsidR="00EA36CA" w:rsidRDefault="00EA36CA" w:rsidP="00F5577A">
      <w:pPr>
        <w:ind w:firstLine="720"/>
        <w:jc w:val="right"/>
        <w:rPr>
          <w:lang w:val="uk-UA"/>
        </w:rPr>
      </w:pPr>
    </w:p>
    <w:p w:rsidR="00EA36CA" w:rsidRDefault="00EA36CA" w:rsidP="00F5577A">
      <w:pPr>
        <w:ind w:firstLine="720"/>
        <w:jc w:val="right"/>
        <w:rPr>
          <w:lang w:val="uk-UA"/>
        </w:rPr>
      </w:pPr>
    </w:p>
    <w:p w:rsidR="00EA36CA" w:rsidRDefault="00EA36CA" w:rsidP="00F5577A">
      <w:pPr>
        <w:ind w:firstLine="720"/>
        <w:jc w:val="right"/>
        <w:rPr>
          <w:lang w:val="uk-UA"/>
        </w:rPr>
      </w:pPr>
    </w:p>
    <w:p w:rsidR="00EA36CA" w:rsidRDefault="00EA36CA" w:rsidP="00F5577A">
      <w:pPr>
        <w:ind w:firstLine="720"/>
        <w:jc w:val="right"/>
        <w:rPr>
          <w:lang w:val="uk-UA"/>
        </w:rPr>
      </w:pPr>
    </w:p>
    <w:p w:rsidR="00EA36CA" w:rsidRDefault="00EA36CA" w:rsidP="00F5577A">
      <w:pPr>
        <w:ind w:firstLine="720"/>
        <w:jc w:val="right"/>
        <w:rPr>
          <w:lang w:val="uk-UA"/>
        </w:rPr>
      </w:pPr>
    </w:p>
    <w:p w:rsidR="00EA36CA" w:rsidRDefault="00EA36CA" w:rsidP="00F5577A">
      <w:pPr>
        <w:ind w:firstLine="720"/>
        <w:jc w:val="right"/>
        <w:rPr>
          <w:lang w:val="uk-UA"/>
        </w:rPr>
      </w:pPr>
    </w:p>
    <w:p w:rsidR="00EA36CA" w:rsidRDefault="00EA36CA" w:rsidP="00F5577A">
      <w:pPr>
        <w:ind w:firstLine="720"/>
        <w:jc w:val="right"/>
        <w:rPr>
          <w:lang w:val="uk-UA"/>
        </w:rPr>
      </w:pPr>
    </w:p>
    <w:p w:rsidR="00EA36CA" w:rsidRDefault="00EA36CA" w:rsidP="00F5577A">
      <w:pPr>
        <w:ind w:firstLine="720"/>
        <w:jc w:val="right"/>
        <w:rPr>
          <w:lang w:val="uk-UA"/>
        </w:rPr>
      </w:pPr>
    </w:p>
    <w:p w:rsidR="00EA36CA" w:rsidRDefault="00EA36CA" w:rsidP="00F5577A">
      <w:pPr>
        <w:ind w:firstLine="720"/>
        <w:jc w:val="right"/>
        <w:rPr>
          <w:lang w:val="uk-UA"/>
        </w:rPr>
      </w:pPr>
    </w:p>
    <w:p w:rsidR="00EA36CA" w:rsidRDefault="00EA36CA" w:rsidP="00F5577A">
      <w:pPr>
        <w:ind w:firstLine="720"/>
        <w:jc w:val="right"/>
        <w:rPr>
          <w:lang w:val="uk-UA"/>
        </w:rPr>
      </w:pPr>
    </w:p>
    <w:p w:rsidR="00EA36CA" w:rsidRDefault="00EA36CA" w:rsidP="00F5577A">
      <w:pPr>
        <w:ind w:firstLine="720"/>
        <w:jc w:val="right"/>
        <w:rPr>
          <w:lang w:val="uk-UA"/>
        </w:rPr>
      </w:pPr>
    </w:p>
    <w:p w:rsidR="00EA36CA" w:rsidRDefault="00EA36CA" w:rsidP="00F5577A">
      <w:pPr>
        <w:ind w:firstLine="720"/>
        <w:jc w:val="right"/>
        <w:rPr>
          <w:lang w:val="uk-UA"/>
        </w:rPr>
      </w:pPr>
    </w:p>
    <w:p w:rsidR="00EA36CA" w:rsidRDefault="00EA36CA" w:rsidP="00F5577A">
      <w:pPr>
        <w:ind w:firstLine="720"/>
        <w:jc w:val="right"/>
        <w:rPr>
          <w:lang w:val="uk-UA"/>
        </w:rPr>
      </w:pPr>
    </w:p>
    <w:p w:rsidR="00EA36CA" w:rsidRDefault="00EA36CA" w:rsidP="00F5577A">
      <w:pPr>
        <w:ind w:firstLine="720"/>
        <w:jc w:val="right"/>
        <w:rPr>
          <w:lang w:val="uk-UA"/>
        </w:rPr>
      </w:pPr>
    </w:p>
    <w:p w:rsidR="00EA36CA" w:rsidRDefault="00EA36CA" w:rsidP="00F5577A">
      <w:pPr>
        <w:ind w:firstLine="720"/>
        <w:jc w:val="right"/>
        <w:rPr>
          <w:lang w:val="uk-UA"/>
        </w:rPr>
      </w:pPr>
    </w:p>
    <w:p w:rsidR="00EA36CA" w:rsidRDefault="00EA36CA" w:rsidP="00F5577A">
      <w:pPr>
        <w:ind w:firstLine="720"/>
        <w:jc w:val="right"/>
        <w:rPr>
          <w:lang w:val="uk-UA"/>
        </w:rPr>
      </w:pPr>
    </w:p>
    <w:p w:rsidR="00EA36CA" w:rsidRDefault="00EA36CA" w:rsidP="00F5577A">
      <w:pPr>
        <w:ind w:firstLine="720"/>
        <w:jc w:val="right"/>
        <w:rPr>
          <w:lang w:val="uk-UA"/>
        </w:rPr>
      </w:pPr>
    </w:p>
    <w:p w:rsidR="00EA36CA" w:rsidRDefault="00EA36CA" w:rsidP="00F5577A">
      <w:pPr>
        <w:ind w:firstLine="720"/>
        <w:jc w:val="right"/>
        <w:rPr>
          <w:lang w:val="uk-UA"/>
        </w:rPr>
      </w:pPr>
    </w:p>
    <w:p w:rsidR="00EA36CA" w:rsidRDefault="00EA36CA" w:rsidP="00F5577A">
      <w:pPr>
        <w:ind w:firstLine="720"/>
        <w:jc w:val="right"/>
        <w:rPr>
          <w:lang w:val="uk-UA"/>
        </w:rPr>
      </w:pPr>
    </w:p>
    <w:p w:rsidR="00F5577A" w:rsidRDefault="00F5577A" w:rsidP="00F5577A">
      <w:pPr>
        <w:ind w:firstLine="720"/>
        <w:jc w:val="right"/>
      </w:pPr>
      <w:r>
        <w:rPr>
          <w:lang w:val="uk-UA"/>
        </w:rPr>
        <w:lastRenderedPageBreak/>
        <w:t xml:space="preserve">Додаток 1 </w:t>
      </w:r>
    </w:p>
    <w:p w:rsidR="00F5577A" w:rsidRDefault="00F5577A" w:rsidP="00F5577A">
      <w:pPr>
        <w:ind w:firstLine="720"/>
        <w:jc w:val="both"/>
        <w:rPr>
          <w:sz w:val="24"/>
          <w:szCs w:val="24"/>
          <w:lang w:val="hu-HU"/>
        </w:rPr>
      </w:pPr>
    </w:p>
    <w:p w:rsidR="00F5577A" w:rsidRDefault="00F5577A" w:rsidP="00F5577A">
      <w:pPr>
        <w:ind w:firstLine="720"/>
        <w:jc w:val="both"/>
        <w:rPr>
          <w:sz w:val="24"/>
          <w:szCs w:val="24"/>
          <w:lang w:val="hu-HU"/>
        </w:rPr>
      </w:pPr>
    </w:p>
    <w:p w:rsidR="00F5577A" w:rsidRDefault="00F5577A" w:rsidP="00F5577A">
      <w:pPr>
        <w:pStyle w:val="aa"/>
        <w:spacing w:before="0" w:beforeAutospacing="0" w:after="0" w:afterAutospacing="0"/>
        <w:jc w:val="center"/>
      </w:pPr>
      <w:r>
        <w:rPr>
          <w:rStyle w:val="ab"/>
        </w:rPr>
        <w:t>ПОЛОЖЕННЯ</w:t>
      </w:r>
    </w:p>
    <w:p w:rsidR="00F5577A" w:rsidRDefault="00F5577A" w:rsidP="00F5577A">
      <w:pPr>
        <w:pStyle w:val="aa"/>
        <w:spacing w:before="0" w:beforeAutospacing="0" w:after="0" w:afterAutospacing="0"/>
        <w:jc w:val="center"/>
        <w:rPr>
          <w:rStyle w:val="ab"/>
          <w:lang w:val="uk-UA"/>
        </w:rPr>
      </w:pPr>
      <w:r>
        <w:rPr>
          <w:rStyle w:val="ab"/>
        </w:rPr>
        <w:t xml:space="preserve">про порядок нарахування та сплати </w:t>
      </w:r>
    </w:p>
    <w:p w:rsidR="00F5577A" w:rsidRDefault="00F5577A" w:rsidP="00F5577A">
      <w:pPr>
        <w:pStyle w:val="aa"/>
        <w:spacing w:before="0" w:beforeAutospacing="0" w:after="0" w:afterAutospacing="0"/>
        <w:jc w:val="center"/>
      </w:pPr>
    </w:p>
    <w:p w:rsidR="00F5577A" w:rsidRDefault="00F5577A" w:rsidP="00F5577A">
      <w:pPr>
        <w:pStyle w:val="aa"/>
        <w:spacing w:before="0" w:beforeAutospacing="0" w:after="0" w:afterAutospacing="0"/>
        <w:jc w:val="center"/>
      </w:pPr>
      <w:r>
        <w:rPr>
          <w:rStyle w:val="ab"/>
        </w:rPr>
        <w:t>ПОДАТКУ НА НЕРУХОМЕ МАЙНО, ВІДМІННЕ ВІД ЗЕМЕЛЬНОЇ ДІЛЯНКИ</w:t>
      </w:r>
    </w:p>
    <w:p w:rsidR="00F5577A" w:rsidRDefault="00F5577A" w:rsidP="00F5577A">
      <w:pPr>
        <w:pStyle w:val="aa"/>
        <w:spacing w:before="0" w:beforeAutospacing="0" w:after="0" w:afterAutospacing="0"/>
      </w:pPr>
      <w:r>
        <w:t xml:space="preserve">          </w:t>
      </w:r>
    </w:p>
    <w:p w:rsidR="00F5577A" w:rsidRDefault="00F5577A" w:rsidP="00F5577A">
      <w:pPr>
        <w:pStyle w:val="aa"/>
        <w:spacing w:before="0" w:beforeAutospacing="0" w:after="0" w:afterAutospacing="0"/>
        <w:rPr>
          <w:b/>
          <w:bCs/>
          <w:lang w:val="ru-RU"/>
        </w:rPr>
      </w:pPr>
      <w:r>
        <w:t xml:space="preserve">          </w:t>
      </w:r>
      <w:bookmarkStart w:id="3" w:name="n1254"/>
      <w:bookmarkStart w:id="4" w:name="n1255"/>
      <w:bookmarkEnd w:id="3"/>
      <w:bookmarkEnd w:id="4"/>
      <w:r>
        <w:rPr>
          <w:b/>
        </w:rPr>
        <w:tab/>
      </w:r>
      <w:r>
        <w:rPr>
          <w:b/>
          <w:color w:val="000000"/>
        </w:rPr>
        <w:t>1. Платники податку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5" w:name="n1256"/>
      <w:bookmarkEnd w:id="5"/>
      <w:r>
        <w:rPr>
          <w:color w:val="000000"/>
        </w:rPr>
        <w:t xml:space="preserve">1.1. Платниками податку є фізичні та юридичні особи, </w:t>
      </w:r>
      <w:proofErr w:type="gramStart"/>
      <w:r>
        <w:rPr>
          <w:color w:val="000000"/>
        </w:rPr>
        <w:t>в</w:t>
      </w:r>
      <w:proofErr w:type="gramEnd"/>
      <w:r>
        <w:rPr>
          <w:color w:val="000000"/>
        </w:rPr>
        <w:t xml:space="preserve"> тому числі нерезиденти, які є власниками об’єктів житлової та/або нежитлової нерухомості.</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6" w:name="n1257"/>
      <w:bookmarkEnd w:id="6"/>
      <w:r>
        <w:rPr>
          <w:color w:val="000000"/>
        </w:rPr>
        <w:t xml:space="preserve">1.2.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w:t>
      </w:r>
      <w:proofErr w:type="gramStart"/>
      <w:r>
        <w:rPr>
          <w:color w:val="000000"/>
        </w:rPr>
        <w:t>осіб</w:t>
      </w:r>
      <w:proofErr w:type="gramEnd"/>
      <w:r>
        <w:rPr>
          <w:color w:val="000000"/>
        </w:rPr>
        <w:t>:</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7" w:name="n1258"/>
      <w:bookmarkEnd w:id="7"/>
      <w:r>
        <w:rPr>
          <w:color w:val="000000"/>
        </w:rPr>
        <w:t xml:space="preserve">а) якщо об’єкт житлової та/або нежитлової нерухомості перебуває у спільній частковій власності кількох </w:t>
      </w:r>
      <w:proofErr w:type="gramStart"/>
      <w:r>
        <w:rPr>
          <w:color w:val="000000"/>
        </w:rPr>
        <w:t>осіб</w:t>
      </w:r>
      <w:proofErr w:type="gramEnd"/>
      <w:r>
        <w:rPr>
          <w:color w:val="000000"/>
        </w:rPr>
        <w:t>, платником податку є кожна з цих осіб за належну їй частку;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8" w:name="n1259"/>
      <w:bookmarkEnd w:id="8"/>
      <w:r>
        <w:rPr>
          <w:color w:val="000000"/>
        </w:rPr>
        <w:t xml:space="preserve">б) якщо об’єкт житлової та/або нежитлової нерухомості перебуває у спільній сумісній власності кількох </w:t>
      </w:r>
      <w:proofErr w:type="gramStart"/>
      <w:r>
        <w:rPr>
          <w:color w:val="000000"/>
        </w:rPr>
        <w:t>осіб</w:t>
      </w:r>
      <w:proofErr w:type="gramEnd"/>
      <w:r>
        <w:rPr>
          <w:color w:val="000000"/>
        </w:rPr>
        <w:t>, але не поділений в натурі, платником податку є одна з таких осіб-власників, визначена за їх згодою, якщо інше не встановлено судом;</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9" w:name="n1260"/>
      <w:bookmarkEnd w:id="9"/>
      <w:r>
        <w:rPr>
          <w:color w:val="000000"/>
        </w:rPr>
        <w:t xml:space="preserve">в) якщо об’єкт житлової та/або нежитлової нерухомості перебуває у спільній сумісній власності кількох </w:t>
      </w:r>
      <w:proofErr w:type="gramStart"/>
      <w:r>
        <w:rPr>
          <w:color w:val="000000"/>
        </w:rPr>
        <w:t>осіб</w:t>
      </w:r>
      <w:proofErr w:type="gramEnd"/>
      <w:r>
        <w:rPr>
          <w:color w:val="000000"/>
        </w:rPr>
        <w:t xml:space="preserve"> і поділений між ними в натурі, платником податку є кожна з цих осіб за належну їй частку.</w:t>
      </w:r>
    </w:p>
    <w:p w:rsidR="00F5577A" w:rsidRDefault="00F5577A" w:rsidP="00F5577A">
      <w:pPr>
        <w:pStyle w:val="rvps2"/>
        <w:shd w:val="clear" w:color="auto" w:fill="FFFFFF"/>
        <w:spacing w:before="0" w:beforeAutospacing="0" w:after="0" w:afterAutospacing="0"/>
        <w:ind w:firstLine="450"/>
        <w:textAlignment w:val="baseline"/>
        <w:rPr>
          <w:b/>
          <w:color w:val="000000"/>
        </w:rPr>
      </w:pPr>
      <w:bookmarkStart w:id="10" w:name="n1261"/>
      <w:bookmarkEnd w:id="10"/>
      <w:r>
        <w:rPr>
          <w:b/>
          <w:color w:val="000000"/>
        </w:rPr>
        <w:t>2. Об’єкт оподаткування</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1" w:name="n1262"/>
      <w:bookmarkEnd w:id="11"/>
      <w:r>
        <w:rPr>
          <w:color w:val="000000"/>
        </w:rPr>
        <w:t xml:space="preserve">2.1. Об’єктом оподаткування є об’єкт житлової та нежитлової нерухомості, </w:t>
      </w:r>
      <w:proofErr w:type="gramStart"/>
      <w:r>
        <w:rPr>
          <w:color w:val="000000"/>
        </w:rPr>
        <w:t>в</w:t>
      </w:r>
      <w:proofErr w:type="gramEnd"/>
      <w:r>
        <w:rPr>
          <w:color w:val="000000"/>
        </w:rPr>
        <w:t xml:space="preserve"> тому числі його частка.</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2" w:name="n1263"/>
      <w:bookmarkEnd w:id="12"/>
      <w:r>
        <w:rPr>
          <w:color w:val="000000"/>
        </w:rPr>
        <w:t>2.2. Не є об’єктом оподаткування:</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3" w:name="n1264"/>
      <w:bookmarkEnd w:id="13"/>
      <w:proofErr w:type="gramStart"/>
      <w:r>
        <w:rPr>
          <w:color w:val="000000"/>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roofErr w:type="gramEnd"/>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4" w:name="n1265"/>
      <w:bookmarkEnd w:id="14"/>
      <w:r>
        <w:rPr>
          <w:color w:val="000000"/>
        </w:rPr>
        <w:t xml:space="preserve">б) об’єкти житлової та нежитлової нерухомості, які розташовані в зонах відчуження та безумовного (обов’язкового) відселення, визначені законом, </w:t>
      </w:r>
      <w:proofErr w:type="gramStart"/>
      <w:r>
        <w:rPr>
          <w:color w:val="000000"/>
        </w:rPr>
        <w:t>в</w:t>
      </w:r>
      <w:proofErr w:type="gramEnd"/>
      <w:r>
        <w:rPr>
          <w:color w:val="000000"/>
        </w:rPr>
        <w:t xml:space="preserve"> тому числі їх частки;</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5" w:name="n1266"/>
      <w:bookmarkEnd w:id="15"/>
      <w:r>
        <w:rPr>
          <w:color w:val="000000"/>
        </w:rPr>
        <w:t>в) буді</w:t>
      </w:r>
      <w:proofErr w:type="gramStart"/>
      <w:r>
        <w:rPr>
          <w:color w:val="000000"/>
        </w:rPr>
        <w:t>вл</w:t>
      </w:r>
      <w:proofErr w:type="gramEnd"/>
      <w:r>
        <w:rPr>
          <w:color w:val="000000"/>
        </w:rPr>
        <w:t>і дитячих будинків сімейного типу;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6" w:name="n1267"/>
      <w:bookmarkEnd w:id="16"/>
      <w:r>
        <w:rPr>
          <w:color w:val="000000"/>
        </w:rPr>
        <w:t>г) гуртожитки;</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7" w:name="n1268"/>
      <w:bookmarkEnd w:id="17"/>
      <w:r>
        <w:rPr>
          <w:color w:val="000000"/>
        </w:rPr>
        <w:t xml:space="preserve">ґ) житлова нерухомість непридатна для проживання, в тому числі у зв’язку з аварійним станом, визнана такою згідно з </w:t>
      </w:r>
      <w:proofErr w:type="gramStart"/>
      <w:r>
        <w:rPr>
          <w:color w:val="000000"/>
        </w:rPr>
        <w:t>р</w:t>
      </w:r>
      <w:proofErr w:type="gramEnd"/>
      <w:r>
        <w:rPr>
          <w:color w:val="000000"/>
        </w:rPr>
        <w:t>ішенням сільської, селищної, міської ради;</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8" w:name="n1269"/>
      <w:bookmarkEnd w:id="18"/>
      <w:r>
        <w:rPr>
          <w:color w:val="000000"/>
        </w:rPr>
        <w:t xml:space="preserve">д) об’єкти житлової нерухомості, в тому числі їх частки, що належать дітям-сиротам, дітям, позбавленим батьківського </w:t>
      </w:r>
      <w:proofErr w:type="gramStart"/>
      <w:r>
        <w:rPr>
          <w:color w:val="000000"/>
        </w:rPr>
        <w:t>п</w:t>
      </w:r>
      <w:proofErr w:type="gramEnd"/>
      <w:r>
        <w:rPr>
          <w:color w:val="000000"/>
        </w:rPr>
        <w:t>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9" w:name="n1270"/>
      <w:bookmarkEnd w:id="19"/>
      <w:r>
        <w:rPr>
          <w:color w:val="000000"/>
        </w:rPr>
        <w:t xml:space="preserve">е) об’єкти нежитлової нерухомості, які використовуються суб’єктами господарювання малого та середнього бізнесу, що провадять свою діяльність в малих </w:t>
      </w:r>
      <w:proofErr w:type="gramStart"/>
      <w:r>
        <w:rPr>
          <w:color w:val="000000"/>
        </w:rPr>
        <w:t>арх</w:t>
      </w:r>
      <w:proofErr w:type="gramEnd"/>
      <w:r>
        <w:rPr>
          <w:color w:val="000000"/>
        </w:rPr>
        <w:t>ітектурних формах та на ринках;</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0" w:name="n1271"/>
      <w:bookmarkEnd w:id="20"/>
      <w:r>
        <w:rPr>
          <w:color w:val="000000"/>
        </w:rPr>
        <w:t>є) буді</w:t>
      </w:r>
      <w:proofErr w:type="gramStart"/>
      <w:r>
        <w:rPr>
          <w:color w:val="000000"/>
        </w:rPr>
        <w:t>вл</w:t>
      </w:r>
      <w:proofErr w:type="gramEnd"/>
      <w:r>
        <w:rPr>
          <w:color w:val="000000"/>
        </w:rPr>
        <w:t>і промисловості, зокрема виробничі корпуси, цехи, складські приміщення промислових підприємств;</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1" w:name="n1272"/>
      <w:bookmarkEnd w:id="21"/>
      <w:r>
        <w:rPr>
          <w:color w:val="000000"/>
        </w:rPr>
        <w:t>ж) буді</w:t>
      </w:r>
      <w:proofErr w:type="gramStart"/>
      <w:r>
        <w:rPr>
          <w:color w:val="000000"/>
        </w:rPr>
        <w:t>вл</w:t>
      </w:r>
      <w:proofErr w:type="gramEnd"/>
      <w:r>
        <w:rPr>
          <w:color w:val="000000"/>
        </w:rPr>
        <w:t>і, споруди сільськогосподарських товаровиробників, призначені для використання безпосередньо у сільськогосподарській діяльності;</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2" w:name="n1273"/>
      <w:bookmarkEnd w:id="22"/>
      <w:r>
        <w:rPr>
          <w:color w:val="000000"/>
        </w:rPr>
        <w:t xml:space="preserve">з) об’єкти житлової та нежитлової нерухомості, які перебувають у власності громадських організацій інвалідів та їх </w:t>
      </w:r>
      <w:proofErr w:type="gramStart"/>
      <w:r>
        <w:rPr>
          <w:color w:val="000000"/>
        </w:rPr>
        <w:t>п</w:t>
      </w:r>
      <w:proofErr w:type="gramEnd"/>
      <w:r>
        <w:rPr>
          <w:color w:val="000000"/>
        </w:rPr>
        <w:t>ідприємств.</w:t>
      </w:r>
    </w:p>
    <w:p w:rsidR="00F5577A" w:rsidRDefault="00F5577A" w:rsidP="00F5577A">
      <w:pPr>
        <w:pStyle w:val="rvps2"/>
        <w:shd w:val="clear" w:color="auto" w:fill="FFFFFF"/>
        <w:spacing w:before="0" w:beforeAutospacing="0" w:after="0" w:afterAutospacing="0"/>
        <w:ind w:firstLine="450"/>
        <w:textAlignment w:val="baseline"/>
        <w:rPr>
          <w:b/>
          <w:color w:val="000000"/>
        </w:rPr>
      </w:pPr>
      <w:bookmarkStart w:id="23" w:name="n1274"/>
      <w:bookmarkEnd w:id="23"/>
    </w:p>
    <w:p w:rsidR="00F5577A" w:rsidRDefault="00F5577A" w:rsidP="00F5577A">
      <w:pPr>
        <w:pStyle w:val="rvps2"/>
        <w:shd w:val="clear" w:color="auto" w:fill="FFFFFF"/>
        <w:spacing w:before="0" w:beforeAutospacing="0" w:after="0" w:afterAutospacing="0"/>
        <w:ind w:firstLine="450"/>
        <w:textAlignment w:val="baseline"/>
        <w:rPr>
          <w:b/>
          <w:color w:val="000000"/>
        </w:rPr>
      </w:pPr>
      <w:r>
        <w:rPr>
          <w:b/>
          <w:color w:val="000000"/>
        </w:rPr>
        <w:t>3. База оподаткування</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4" w:name="n1275"/>
      <w:bookmarkEnd w:id="24"/>
      <w:r>
        <w:rPr>
          <w:color w:val="000000"/>
        </w:rPr>
        <w:lastRenderedPageBreak/>
        <w:t xml:space="preserve">3.1. Базою оподаткування є загальна площа об’єкта житлової та нежитлової нерухомості, </w:t>
      </w:r>
      <w:proofErr w:type="gramStart"/>
      <w:r>
        <w:rPr>
          <w:color w:val="000000"/>
        </w:rPr>
        <w:t>в</w:t>
      </w:r>
      <w:proofErr w:type="gramEnd"/>
      <w:r>
        <w:rPr>
          <w:color w:val="000000"/>
        </w:rPr>
        <w:t xml:space="preserve"> тому числі його часток.</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5" w:name="n1276"/>
      <w:bookmarkEnd w:id="25"/>
      <w:r>
        <w:rPr>
          <w:color w:val="000000"/>
        </w:rPr>
        <w:t xml:space="preserve">3.2.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w:t>
      </w:r>
      <w:proofErr w:type="gramStart"/>
      <w:r>
        <w:rPr>
          <w:color w:val="000000"/>
        </w:rPr>
        <w:t>в</w:t>
      </w:r>
      <w:proofErr w:type="gramEnd"/>
      <w:r>
        <w:rPr>
          <w:color w:val="000000"/>
        </w:rPr>
        <w:t>ідповідних документів платника податків, зокрема документі</w:t>
      </w:r>
      <w:proofErr w:type="gramStart"/>
      <w:r>
        <w:rPr>
          <w:color w:val="000000"/>
        </w:rPr>
        <w:t>в</w:t>
      </w:r>
      <w:proofErr w:type="gramEnd"/>
      <w:r>
        <w:rPr>
          <w:color w:val="000000"/>
        </w:rPr>
        <w:t xml:space="preserve"> на право власності.</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6" w:name="n1277"/>
      <w:bookmarkEnd w:id="26"/>
      <w:r>
        <w:rPr>
          <w:color w:val="000000"/>
        </w:rPr>
        <w:t xml:space="preserve">3.3.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w:t>
      </w:r>
      <w:proofErr w:type="gramStart"/>
      <w:r>
        <w:rPr>
          <w:color w:val="000000"/>
        </w:rPr>
        <w:t>п</w:t>
      </w:r>
      <w:proofErr w:type="gramEnd"/>
      <w:r>
        <w:rPr>
          <w:color w:val="000000"/>
        </w:rPr>
        <w:t>ідставі документів, що підтверджують право власності на такий об’єкт.</w:t>
      </w:r>
      <w:bookmarkStart w:id="27" w:name="n1278"/>
      <w:bookmarkEnd w:id="27"/>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8" w:name="n1279"/>
      <w:bookmarkEnd w:id="28"/>
      <w:r>
        <w:rPr>
          <w:color w:val="000000"/>
        </w:rPr>
        <w:t xml:space="preserve">3.4. База оподаткування об’єкта/об’єктів житлової нерухомості, </w:t>
      </w:r>
      <w:proofErr w:type="gramStart"/>
      <w:r>
        <w:rPr>
          <w:color w:val="000000"/>
        </w:rPr>
        <w:t>в</w:t>
      </w:r>
      <w:proofErr w:type="gramEnd"/>
      <w:r>
        <w:rPr>
          <w:color w:val="000000"/>
        </w:rPr>
        <w:t xml:space="preserve"> </w:t>
      </w:r>
      <w:proofErr w:type="gramStart"/>
      <w:r>
        <w:rPr>
          <w:color w:val="000000"/>
        </w:rPr>
        <w:t>тому</w:t>
      </w:r>
      <w:proofErr w:type="gramEnd"/>
      <w:r>
        <w:rPr>
          <w:color w:val="000000"/>
        </w:rPr>
        <w:t xml:space="preserve"> числі їх часток, що перебувають у власності фізичної особи - платника податку, зменшується:</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9" w:name="n1280"/>
      <w:bookmarkEnd w:id="29"/>
      <w:r>
        <w:rPr>
          <w:color w:val="000000"/>
        </w:rPr>
        <w:t>а) для квартири/квартир незалежно від ї</w:t>
      </w:r>
      <w:proofErr w:type="gramStart"/>
      <w:r>
        <w:rPr>
          <w:color w:val="000000"/>
        </w:rPr>
        <w:t>х</w:t>
      </w:r>
      <w:proofErr w:type="gramEnd"/>
      <w:r>
        <w:rPr>
          <w:color w:val="000000"/>
        </w:rPr>
        <w:t xml:space="preserve"> кількості - на 60 кв. метрів;</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30" w:name="n1281"/>
      <w:bookmarkEnd w:id="30"/>
      <w:r>
        <w:rPr>
          <w:color w:val="000000"/>
        </w:rPr>
        <w:t>б) для житлового будинку/будинків незалежно від ї</w:t>
      </w:r>
      <w:proofErr w:type="gramStart"/>
      <w:r>
        <w:rPr>
          <w:color w:val="000000"/>
        </w:rPr>
        <w:t>х</w:t>
      </w:r>
      <w:proofErr w:type="gramEnd"/>
      <w:r>
        <w:rPr>
          <w:color w:val="000000"/>
        </w:rPr>
        <w:t xml:space="preserve"> кількості - на 120 кв. метрів;</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31" w:name="n1282"/>
      <w:bookmarkEnd w:id="31"/>
      <w:r>
        <w:rPr>
          <w:color w:val="000000"/>
        </w:rPr>
        <w:t xml:space="preserve">в) для </w:t>
      </w:r>
      <w:proofErr w:type="gramStart"/>
      <w:r>
        <w:rPr>
          <w:color w:val="000000"/>
        </w:rPr>
        <w:t>р</w:t>
      </w:r>
      <w:proofErr w:type="gramEnd"/>
      <w:r>
        <w:rPr>
          <w:color w:val="000000"/>
        </w:rPr>
        <w:t>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rsidR="00F5577A" w:rsidRDefault="00F5577A" w:rsidP="00F5577A">
      <w:pPr>
        <w:pStyle w:val="rvps2"/>
        <w:shd w:val="clear" w:color="auto" w:fill="FFFFFF"/>
        <w:spacing w:before="0" w:beforeAutospacing="0" w:after="0" w:afterAutospacing="0"/>
        <w:ind w:firstLine="450"/>
        <w:textAlignment w:val="baseline"/>
        <w:rPr>
          <w:color w:val="000000"/>
          <w:lang w:val="uk-UA"/>
        </w:rPr>
      </w:pPr>
      <w:bookmarkStart w:id="32" w:name="n1283"/>
      <w:bookmarkEnd w:id="32"/>
      <w:r>
        <w:rPr>
          <w:color w:val="000000"/>
        </w:rPr>
        <w:t>Таке зменшення надається один раз за кожний базовий податковий (звітний) період (</w:t>
      </w:r>
      <w:proofErr w:type="gramStart"/>
      <w:r>
        <w:rPr>
          <w:color w:val="000000"/>
        </w:rPr>
        <w:t>р</w:t>
      </w:r>
      <w:proofErr w:type="gramEnd"/>
      <w:r>
        <w:rPr>
          <w:color w:val="000000"/>
        </w:rPr>
        <w:t>ік).</w:t>
      </w:r>
      <w:bookmarkStart w:id="33" w:name="n1284"/>
      <w:bookmarkStart w:id="34" w:name="n1285"/>
      <w:bookmarkEnd w:id="33"/>
      <w:bookmarkEnd w:id="34"/>
    </w:p>
    <w:p w:rsidR="00F5577A" w:rsidRDefault="00F5577A" w:rsidP="00F5577A">
      <w:pPr>
        <w:pStyle w:val="rvps2"/>
        <w:shd w:val="clear" w:color="auto" w:fill="FFFFFF"/>
        <w:spacing w:before="0" w:beforeAutospacing="0" w:after="0" w:afterAutospacing="0"/>
        <w:ind w:firstLine="450"/>
        <w:textAlignment w:val="baseline"/>
        <w:rPr>
          <w:color w:val="000000"/>
          <w:lang w:val="uk-UA"/>
        </w:rPr>
      </w:pPr>
      <w:bookmarkStart w:id="35" w:name="n1286"/>
      <w:bookmarkEnd w:id="35"/>
      <w:r>
        <w:rPr>
          <w:color w:val="000000"/>
          <w:lang w:val="uk-UA"/>
        </w:rPr>
        <w:t>Пільги з податку, що сплачується на відповідній території з об’єктів житлової нерухомості, для фізичних осіб не надаються на:</w:t>
      </w:r>
    </w:p>
    <w:p w:rsidR="00F5577A" w:rsidRDefault="00F5577A" w:rsidP="00F5577A">
      <w:pPr>
        <w:pStyle w:val="rvps2"/>
        <w:shd w:val="clear" w:color="auto" w:fill="FFFFFF"/>
        <w:spacing w:before="0" w:beforeAutospacing="0" w:after="0" w:afterAutospacing="0"/>
        <w:ind w:firstLine="450"/>
        <w:textAlignment w:val="baseline"/>
        <w:rPr>
          <w:color w:val="000000"/>
          <w:lang w:val="uk-UA"/>
        </w:rPr>
      </w:pPr>
      <w:bookmarkStart w:id="36" w:name="n1287"/>
      <w:bookmarkEnd w:id="36"/>
      <w:r>
        <w:rPr>
          <w:color w:val="000000"/>
          <w:lang w:val="uk-UA"/>
        </w:rPr>
        <w:t>об’єкт/об’єкти оподаткування, якщо площа такого/таких об’єкта/об’єктів перевищує п’ятикратний розмір неоподатковуваної площі, затвердженої рішенням органів місцевого самоврядування;</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37" w:name="n1288"/>
      <w:bookmarkEnd w:id="37"/>
      <w:r>
        <w:rPr>
          <w:color w:val="000000"/>
        </w:rPr>
        <w:t xml:space="preserve">об’єкти оподаткування, що використовуються їх власниками з метою одержання доходів (здаються в оренду, лізинг, позичку, використовуються у </w:t>
      </w:r>
      <w:proofErr w:type="gramStart"/>
      <w:r>
        <w:rPr>
          <w:color w:val="000000"/>
        </w:rPr>
        <w:t>п</w:t>
      </w:r>
      <w:proofErr w:type="gramEnd"/>
      <w:r>
        <w:rPr>
          <w:color w:val="000000"/>
        </w:rPr>
        <w:t>ідприємницькій діяльності).</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38" w:name="n1289"/>
      <w:bookmarkEnd w:id="38"/>
      <w:proofErr w:type="gramStart"/>
      <w:r>
        <w:rPr>
          <w:color w:val="000000"/>
        </w:rPr>
        <w:t>П</w:t>
      </w:r>
      <w:proofErr w:type="gramEnd"/>
      <w:r>
        <w:rPr>
          <w:color w:val="000000"/>
        </w:rPr>
        <w:t>ільги з податку, що сплачується на відповідній території з об’єктів нежитлової нерухомості, встановлюються в залежності від майна, яке є об’єктом оподаткування.</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39" w:name="n1290"/>
      <w:bookmarkEnd w:id="39"/>
      <w:r>
        <w:rPr>
          <w:color w:val="000000"/>
        </w:rPr>
        <w:t xml:space="preserve">Органи місцевого самоврядування до 1 лютого поточного року подають до відповідного контролюючого органу за місцезнаходженням об’єкта житлової нерухомості відомості стосовно </w:t>
      </w:r>
      <w:proofErr w:type="gramStart"/>
      <w:r>
        <w:rPr>
          <w:color w:val="000000"/>
        </w:rPr>
        <w:t>п</w:t>
      </w:r>
      <w:proofErr w:type="gramEnd"/>
      <w:r>
        <w:rPr>
          <w:color w:val="000000"/>
        </w:rPr>
        <w:t>ільг, наданих ними відповідно до абзацу першого та другого цього підпункту.</w:t>
      </w:r>
    </w:p>
    <w:p w:rsidR="00F5577A" w:rsidRDefault="00F5577A" w:rsidP="00F5577A">
      <w:pPr>
        <w:pStyle w:val="rvps2"/>
        <w:shd w:val="clear" w:color="auto" w:fill="FFFFFF"/>
        <w:spacing w:before="0" w:beforeAutospacing="0" w:after="0" w:afterAutospacing="0"/>
        <w:ind w:firstLine="450"/>
        <w:textAlignment w:val="baseline"/>
        <w:rPr>
          <w:b/>
          <w:color w:val="000000"/>
        </w:rPr>
      </w:pPr>
      <w:bookmarkStart w:id="40" w:name="n1291"/>
      <w:bookmarkEnd w:id="40"/>
      <w:r>
        <w:rPr>
          <w:b/>
          <w:color w:val="000000"/>
          <w:lang w:val="uk-UA"/>
        </w:rPr>
        <w:t>4</w:t>
      </w:r>
      <w:r>
        <w:rPr>
          <w:b/>
          <w:color w:val="000000"/>
        </w:rPr>
        <w:t>. Ставка податку</w:t>
      </w:r>
    </w:p>
    <w:p w:rsidR="0020290A" w:rsidRPr="0020290A" w:rsidRDefault="00F5577A" w:rsidP="0020290A">
      <w:pPr>
        <w:pStyle w:val="rvps2"/>
        <w:shd w:val="clear" w:color="auto" w:fill="FFFFFF"/>
        <w:spacing w:before="0" w:beforeAutospacing="0" w:after="0" w:afterAutospacing="0"/>
        <w:ind w:firstLine="450"/>
        <w:textAlignment w:val="baseline"/>
        <w:rPr>
          <w:color w:val="000000"/>
          <w:lang w:val="uk-UA"/>
        </w:rPr>
      </w:pPr>
      <w:bookmarkStart w:id="41" w:name="n1292"/>
      <w:bookmarkEnd w:id="41"/>
      <w:r>
        <w:rPr>
          <w:color w:val="000000"/>
          <w:lang w:val="uk-UA"/>
        </w:rPr>
        <w:t>4</w:t>
      </w:r>
      <w:r>
        <w:rPr>
          <w:color w:val="000000"/>
        </w:rPr>
        <w:t xml:space="preserve">.1. Ставки податку для об’єктів житлової та/або нежитлової нерухомості, що перебувають у власності фізичних та юридичних осіб, встановлюються за </w:t>
      </w:r>
      <w:proofErr w:type="gramStart"/>
      <w:r>
        <w:rPr>
          <w:color w:val="000000"/>
        </w:rPr>
        <w:t>р</w:t>
      </w:r>
      <w:proofErr w:type="gramEnd"/>
      <w:r>
        <w:rPr>
          <w:color w:val="000000"/>
        </w:rPr>
        <w:t>ішенням сільської ради в залежності від місця розташування (зональності) та типів таких об’єктів нерухомості у розмірі:</w:t>
      </w:r>
      <w:r>
        <w:rPr>
          <w:color w:val="000000"/>
          <w:lang w:val="uk-UA"/>
        </w:rPr>
        <w:t xml:space="preserve"> </w:t>
      </w:r>
      <w:r>
        <w:rPr>
          <w:color w:val="000000"/>
          <w:sz w:val="22"/>
          <w:szCs w:val="22"/>
          <w:lang w:val="uk-UA"/>
        </w:rPr>
        <w:t>-</w:t>
      </w:r>
      <w:bookmarkStart w:id="42" w:name="n1293"/>
      <w:bookmarkEnd w:id="42"/>
    </w:p>
    <w:tbl>
      <w:tblPr>
        <w:tblStyle w:val="af1"/>
        <w:tblW w:w="11051" w:type="dxa"/>
        <w:tblInd w:w="-885" w:type="dxa"/>
        <w:tblLayout w:type="fixed"/>
        <w:tblLook w:val="04A0"/>
      </w:tblPr>
      <w:tblGrid>
        <w:gridCol w:w="5952"/>
        <w:gridCol w:w="2691"/>
        <w:gridCol w:w="2408"/>
      </w:tblGrid>
      <w:tr w:rsidR="0020290A" w:rsidTr="003D15F6">
        <w:tc>
          <w:tcPr>
            <w:tcW w:w="59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90A" w:rsidRDefault="0020290A" w:rsidP="003D15F6">
            <w:pPr>
              <w:pStyle w:val="af2"/>
              <w:rPr>
                <w:rFonts w:ascii="Times New Roman" w:eastAsiaTheme="minorHAnsi" w:hAnsi="Times New Roman"/>
                <w:sz w:val="24"/>
                <w:szCs w:val="24"/>
                <w:lang w:val="uk-UA"/>
              </w:rPr>
            </w:pPr>
          </w:p>
          <w:p w:rsidR="0020290A" w:rsidRDefault="0020290A" w:rsidP="003D15F6">
            <w:pPr>
              <w:pStyle w:val="af2"/>
              <w:jc w:val="center"/>
              <w:rPr>
                <w:rFonts w:ascii="Times New Roman" w:eastAsiaTheme="minorHAnsi" w:hAnsi="Times New Roman"/>
                <w:sz w:val="24"/>
                <w:szCs w:val="24"/>
                <w:lang w:val="uk-UA"/>
              </w:rPr>
            </w:pPr>
            <w:r>
              <w:rPr>
                <w:rFonts w:ascii="Times New Roman" w:hAnsi="Times New Roman"/>
                <w:sz w:val="24"/>
                <w:szCs w:val="24"/>
                <w:lang w:val="uk-UA"/>
              </w:rPr>
              <w:t>Об»єкт оподаткування</w:t>
            </w:r>
          </w:p>
        </w:tc>
        <w:tc>
          <w:tcPr>
            <w:tcW w:w="50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jc w:val="both"/>
              <w:rPr>
                <w:rFonts w:ascii="Times New Roman" w:eastAsiaTheme="minorHAnsi" w:hAnsi="Times New Roman"/>
                <w:lang w:val="uk-UA"/>
              </w:rPr>
            </w:pPr>
            <w:r>
              <w:rPr>
                <w:rFonts w:ascii="Times New Roman" w:hAnsi="Times New Roman"/>
                <w:lang w:val="uk-UA"/>
              </w:rPr>
              <w:t>Ставки податку у відсотках до розміру мінімальної заробітної плати, встановленої законом на 1 січня звітного(податкового) року за 1кв.метр бази оподаткування</w:t>
            </w:r>
          </w:p>
        </w:tc>
      </w:tr>
      <w:tr w:rsidR="0020290A" w:rsidTr="003D15F6">
        <w:tc>
          <w:tcPr>
            <w:tcW w:w="59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290A" w:rsidRDefault="0020290A" w:rsidP="003D15F6">
            <w:pPr>
              <w:rPr>
                <w:rFonts w:eastAsiaTheme="minorHAnsi"/>
                <w:sz w:val="24"/>
                <w:szCs w:val="24"/>
                <w:lang w:val="uk-UA" w:eastAsia="en-US"/>
              </w:rPr>
            </w:pP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jc w:val="center"/>
              <w:rPr>
                <w:rFonts w:ascii="Times New Roman" w:eastAsiaTheme="minorHAnsi" w:hAnsi="Times New Roman"/>
                <w:sz w:val="24"/>
                <w:szCs w:val="24"/>
                <w:lang w:val="uk-UA"/>
              </w:rPr>
            </w:pPr>
            <w:r>
              <w:rPr>
                <w:rFonts w:ascii="Times New Roman" w:hAnsi="Times New Roman"/>
                <w:sz w:val="24"/>
                <w:szCs w:val="24"/>
                <w:lang w:val="uk-UA"/>
              </w:rPr>
              <w:t>для фізичних осіб</w:t>
            </w:r>
          </w:p>
          <w:p w:rsidR="0020290A" w:rsidRDefault="0020290A" w:rsidP="003D15F6">
            <w:pPr>
              <w:pStyle w:val="af2"/>
              <w:jc w:val="center"/>
              <w:rPr>
                <w:rFonts w:ascii="Times New Roman" w:eastAsiaTheme="minorHAnsi" w:hAnsi="Times New Roman"/>
                <w:sz w:val="24"/>
                <w:szCs w:val="24"/>
                <w:lang w:val="uk-UA"/>
              </w:rPr>
            </w:pPr>
            <w:r>
              <w:rPr>
                <w:rFonts w:ascii="Times New Roman" w:hAnsi="Times New Roman"/>
                <w:sz w:val="24"/>
                <w:szCs w:val="24"/>
                <w:lang w:val="uk-UA"/>
              </w:rPr>
              <w:t>(%)</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jc w:val="center"/>
              <w:rPr>
                <w:rFonts w:ascii="Times New Roman" w:eastAsiaTheme="minorHAnsi" w:hAnsi="Times New Roman"/>
                <w:sz w:val="24"/>
                <w:szCs w:val="24"/>
                <w:lang w:val="uk-UA"/>
              </w:rPr>
            </w:pPr>
            <w:r>
              <w:rPr>
                <w:rFonts w:ascii="Times New Roman" w:hAnsi="Times New Roman"/>
                <w:sz w:val="24"/>
                <w:szCs w:val="24"/>
                <w:lang w:val="uk-UA"/>
              </w:rPr>
              <w:t>Для юридичних осіб (%)</w:t>
            </w:r>
          </w:p>
        </w:tc>
      </w:tr>
      <w:tr w:rsidR="0020290A" w:rsidTr="003D15F6">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b/>
                <w:sz w:val="24"/>
                <w:szCs w:val="24"/>
                <w:lang w:val="uk-UA"/>
              </w:rPr>
              <w:t>Об»єкти житлової нерухомості</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90A" w:rsidRDefault="0020290A" w:rsidP="003D15F6">
            <w:pPr>
              <w:pStyle w:val="af2"/>
              <w:rPr>
                <w:rFonts w:ascii="Times New Roman" w:eastAsiaTheme="minorHAnsi" w:hAnsi="Times New Roman"/>
                <w:sz w:val="24"/>
                <w:szCs w:val="24"/>
                <w:lang w:val="uk-UA"/>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90A" w:rsidRDefault="0020290A" w:rsidP="003D15F6">
            <w:pPr>
              <w:pStyle w:val="af2"/>
              <w:rPr>
                <w:rFonts w:ascii="Times New Roman" w:eastAsiaTheme="minorHAnsi" w:hAnsi="Times New Roman"/>
                <w:sz w:val="24"/>
                <w:szCs w:val="24"/>
                <w:lang w:val="uk-UA"/>
              </w:rPr>
            </w:pPr>
          </w:p>
        </w:tc>
      </w:tr>
      <w:tr w:rsidR="0020290A" w:rsidTr="003D15F6">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1.</w:t>
            </w:r>
            <w:r w:rsidRPr="00DE5803">
              <w:rPr>
                <w:rFonts w:ascii="Times New Roman" w:hAnsi="Times New Roman"/>
                <w:sz w:val="24"/>
                <w:szCs w:val="24"/>
                <w:lang w:val="ru-RU"/>
              </w:rPr>
              <w:t>Будівлі, віднесені до житлового фонду</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90A" w:rsidRDefault="0020290A" w:rsidP="003D15F6">
            <w:pPr>
              <w:pStyle w:val="af2"/>
              <w:rPr>
                <w:rFonts w:ascii="Times New Roman" w:eastAsiaTheme="minorHAnsi" w:hAnsi="Times New Roman"/>
                <w:sz w:val="24"/>
                <w:szCs w:val="24"/>
                <w:lang w:val="uk-UA"/>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90A" w:rsidRDefault="0020290A" w:rsidP="003D15F6">
            <w:pPr>
              <w:pStyle w:val="af2"/>
              <w:rPr>
                <w:rFonts w:ascii="Times New Roman" w:eastAsiaTheme="minorHAnsi" w:hAnsi="Times New Roman"/>
                <w:sz w:val="24"/>
                <w:szCs w:val="24"/>
                <w:lang w:val="uk-UA"/>
              </w:rPr>
            </w:pPr>
          </w:p>
        </w:tc>
      </w:tr>
      <w:tr w:rsidR="0020290A" w:rsidTr="003D15F6">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1.1.</w:t>
            </w:r>
            <w:r>
              <w:rPr>
                <w:rFonts w:ascii="Times New Roman" w:hAnsi="Times New Roman"/>
                <w:sz w:val="24"/>
                <w:szCs w:val="24"/>
              </w:rPr>
              <w:t>Житловий будинок</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0,</w:t>
            </w:r>
            <w:r>
              <w:rPr>
                <w:rFonts w:ascii="Times New Roman" w:hAnsi="Times New Roman"/>
                <w:sz w:val="24"/>
                <w:szCs w:val="24"/>
              </w:rPr>
              <w:t>0</w:t>
            </w:r>
            <w:r>
              <w:rPr>
                <w:rFonts w:ascii="Times New Roman" w:hAnsi="Times New Roman"/>
                <w:sz w:val="24"/>
                <w:szCs w:val="24"/>
                <w:lang w:val="uk-UA"/>
              </w:rPr>
              <w:t>2</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Pr="00EA36CA" w:rsidRDefault="0020290A" w:rsidP="003D15F6">
            <w:pPr>
              <w:pStyle w:val="af2"/>
              <w:rPr>
                <w:rFonts w:ascii="Times New Roman" w:eastAsiaTheme="minorHAnsi" w:hAnsi="Times New Roman"/>
                <w:sz w:val="24"/>
                <w:szCs w:val="24"/>
              </w:rPr>
            </w:pPr>
            <w:r>
              <w:rPr>
                <w:rFonts w:ascii="Times New Roman" w:hAnsi="Times New Roman"/>
                <w:sz w:val="24"/>
                <w:szCs w:val="24"/>
                <w:lang w:val="uk-UA"/>
              </w:rPr>
              <w:t>0,</w:t>
            </w:r>
            <w:r>
              <w:rPr>
                <w:rFonts w:ascii="Times New Roman" w:hAnsi="Times New Roman"/>
                <w:sz w:val="24"/>
                <w:szCs w:val="24"/>
              </w:rPr>
              <w:t>2</w:t>
            </w:r>
          </w:p>
        </w:tc>
      </w:tr>
      <w:tr w:rsidR="0020290A" w:rsidTr="003D15F6">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 xml:space="preserve">1.2.Прибудова до житлового будинку </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0,</w:t>
            </w:r>
            <w:r>
              <w:rPr>
                <w:rFonts w:ascii="Times New Roman" w:hAnsi="Times New Roman"/>
                <w:sz w:val="24"/>
                <w:szCs w:val="24"/>
              </w:rPr>
              <w:t>0</w:t>
            </w:r>
            <w:r>
              <w:rPr>
                <w:rFonts w:ascii="Times New Roman" w:hAnsi="Times New Roman"/>
                <w:sz w:val="24"/>
                <w:szCs w:val="24"/>
                <w:lang w:val="uk-UA"/>
              </w:rPr>
              <w:t>2</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Pr="00EA36CA" w:rsidRDefault="0020290A" w:rsidP="003D15F6">
            <w:pPr>
              <w:pStyle w:val="af2"/>
              <w:rPr>
                <w:rFonts w:ascii="Times New Roman" w:eastAsiaTheme="minorHAnsi" w:hAnsi="Times New Roman"/>
                <w:sz w:val="24"/>
                <w:szCs w:val="24"/>
              </w:rPr>
            </w:pPr>
            <w:r>
              <w:rPr>
                <w:rFonts w:ascii="Times New Roman" w:hAnsi="Times New Roman"/>
                <w:sz w:val="24"/>
                <w:szCs w:val="24"/>
                <w:lang w:val="uk-UA"/>
              </w:rPr>
              <w:t>0,</w:t>
            </w:r>
            <w:r>
              <w:rPr>
                <w:rFonts w:ascii="Times New Roman" w:hAnsi="Times New Roman"/>
                <w:sz w:val="24"/>
                <w:szCs w:val="24"/>
              </w:rPr>
              <w:t>2</w:t>
            </w:r>
          </w:p>
        </w:tc>
      </w:tr>
      <w:tr w:rsidR="0020290A" w:rsidTr="003D15F6">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1.3.Квартира</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Pr="00EA36CA" w:rsidRDefault="0020290A" w:rsidP="003D15F6">
            <w:pPr>
              <w:pStyle w:val="af2"/>
              <w:rPr>
                <w:rFonts w:ascii="Times New Roman" w:eastAsiaTheme="minorHAnsi" w:hAnsi="Times New Roman"/>
                <w:sz w:val="24"/>
                <w:szCs w:val="24"/>
              </w:rPr>
            </w:pPr>
            <w:r>
              <w:rPr>
                <w:rFonts w:ascii="Times New Roman" w:hAnsi="Times New Roman"/>
                <w:sz w:val="24"/>
                <w:szCs w:val="24"/>
              </w:rPr>
              <w:t>-</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Pr="00EA36CA" w:rsidRDefault="0020290A" w:rsidP="003D15F6">
            <w:pPr>
              <w:pStyle w:val="af2"/>
              <w:rPr>
                <w:rFonts w:ascii="Times New Roman" w:eastAsiaTheme="minorHAnsi" w:hAnsi="Times New Roman"/>
                <w:sz w:val="24"/>
                <w:szCs w:val="24"/>
              </w:rPr>
            </w:pPr>
            <w:r>
              <w:rPr>
                <w:rFonts w:ascii="Times New Roman" w:hAnsi="Times New Roman"/>
                <w:sz w:val="24"/>
                <w:szCs w:val="24"/>
              </w:rPr>
              <w:t>-</w:t>
            </w:r>
          </w:p>
        </w:tc>
      </w:tr>
      <w:tr w:rsidR="0020290A" w:rsidTr="003D15F6">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1.4.Котедж</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Pr="00EA36C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0,02</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Pr="00EA36CA" w:rsidRDefault="0020290A" w:rsidP="003D15F6">
            <w:pPr>
              <w:pStyle w:val="af2"/>
              <w:rPr>
                <w:rFonts w:ascii="Times New Roman" w:eastAsiaTheme="minorHAnsi" w:hAnsi="Times New Roman"/>
                <w:sz w:val="24"/>
                <w:szCs w:val="24"/>
              </w:rPr>
            </w:pPr>
            <w:r>
              <w:rPr>
                <w:rFonts w:ascii="Times New Roman" w:hAnsi="Times New Roman"/>
                <w:sz w:val="24"/>
                <w:szCs w:val="24"/>
              </w:rPr>
              <w:t>0</w:t>
            </w:r>
            <w:r>
              <w:rPr>
                <w:rFonts w:ascii="Times New Roman" w:hAnsi="Times New Roman"/>
                <w:sz w:val="24"/>
                <w:szCs w:val="24"/>
                <w:lang w:val="uk-UA"/>
              </w:rPr>
              <w:t>,</w:t>
            </w:r>
            <w:r>
              <w:rPr>
                <w:rFonts w:ascii="Times New Roman" w:hAnsi="Times New Roman"/>
                <w:sz w:val="24"/>
                <w:szCs w:val="24"/>
              </w:rPr>
              <w:t>2</w:t>
            </w:r>
          </w:p>
        </w:tc>
      </w:tr>
      <w:tr w:rsidR="0020290A" w:rsidTr="003D15F6">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lastRenderedPageBreak/>
              <w:t>1.5.Кімнати у багатосімейних (комунальних) квартирах</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eastAsiaTheme="minorHAnsi" w:hAnsi="Times New Roman"/>
                <w:sz w:val="24"/>
                <w:szCs w:val="24"/>
                <w:lang w:val="uk-UA"/>
              </w:rPr>
              <w:t>-</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eastAsiaTheme="minorHAnsi" w:hAnsi="Times New Roman"/>
                <w:sz w:val="24"/>
                <w:szCs w:val="24"/>
                <w:lang w:val="uk-UA"/>
              </w:rPr>
              <w:t>-</w:t>
            </w:r>
          </w:p>
        </w:tc>
      </w:tr>
      <w:tr w:rsidR="0020290A" w:rsidTr="003D15F6">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2.Садовий будинок</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0,2</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0,2</w:t>
            </w:r>
          </w:p>
        </w:tc>
      </w:tr>
      <w:tr w:rsidR="0020290A" w:rsidTr="003D15F6">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3.Дачний будинок</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0,2</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0,2</w:t>
            </w:r>
          </w:p>
        </w:tc>
      </w:tr>
      <w:tr w:rsidR="0020290A" w:rsidTr="003D15F6">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b/>
                <w:sz w:val="24"/>
                <w:szCs w:val="24"/>
                <w:lang w:val="uk-UA"/>
              </w:rPr>
            </w:pPr>
            <w:r>
              <w:rPr>
                <w:rFonts w:ascii="Times New Roman" w:hAnsi="Times New Roman"/>
                <w:b/>
                <w:sz w:val="24"/>
                <w:szCs w:val="24"/>
                <w:lang w:val="uk-UA"/>
              </w:rPr>
              <w:t>Об»єкти нежитлової нерухомості</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90A" w:rsidRDefault="0020290A" w:rsidP="003D15F6">
            <w:pPr>
              <w:pStyle w:val="af2"/>
              <w:rPr>
                <w:rFonts w:ascii="Times New Roman" w:eastAsiaTheme="minorHAnsi" w:hAnsi="Times New Roman"/>
                <w:sz w:val="24"/>
                <w:szCs w:val="24"/>
                <w:lang w:val="uk-UA"/>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90A" w:rsidRDefault="0020290A" w:rsidP="003D15F6">
            <w:pPr>
              <w:pStyle w:val="af2"/>
              <w:rPr>
                <w:rFonts w:ascii="Times New Roman" w:eastAsiaTheme="minorHAnsi" w:hAnsi="Times New Roman"/>
                <w:sz w:val="24"/>
                <w:szCs w:val="24"/>
                <w:lang w:val="uk-UA"/>
              </w:rPr>
            </w:pPr>
          </w:p>
        </w:tc>
      </w:tr>
      <w:tr w:rsidR="0020290A" w:rsidTr="003D15F6">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1.1.Будівлі готельні – готелі, мотелі, кемпінги, пансіонати, ресторани та бари, будинки відпочинку</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0,02</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1</w:t>
            </w:r>
          </w:p>
        </w:tc>
      </w:tr>
      <w:tr w:rsidR="0020290A" w:rsidTr="003D15F6">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1.2.Будівлі офісні – будівлі фінансового обслуговування, адміністративно-побутові будівлі, будівлі для конторських та адмінністративних цілей</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1</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1</w:t>
            </w:r>
          </w:p>
        </w:tc>
      </w:tr>
      <w:tr w:rsidR="0020290A" w:rsidTr="003D15F6">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1.3.Будівлі торгівельні- торгові центри, універмаги, магазини, їдальні, кафе, закусочні, бази та склади підприємств торгівлі й громадського харчування, будівлі підприємства побутового обслуговування</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1</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1</w:t>
            </w:r>
          </w:p>
        </w:tc>
      </w:tr>
      <w:tr w:rsidR="0020290A" w:rsidTr="003D15F6">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1.4. Гаражі (наземні й підземні)</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0</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0,1</w:t>
            </w:r>
          </w:p>
        </w:tc>
      </w:tr>
      <w:tr w:rsidR="0020290A" w:rsidTr="003D15F6">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1.5.Будівлі промислові та склади</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1</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1</w:t>
            </w:r>
          </w:p>
        </w:tc>
      </w:tr>
      <w:tr w:rsidR="0020290A" w:rsidTr="003D15F6">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1.6. Будівлі для публічних виступів</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1</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1</w:t>
            </w:r>
          </w:p>
        </w:tc>
      </w:tr>
      <w:tr w:rsidR="0020290A" w:rsidTr="003D15F6">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1.7. Господарські (присадибні) будівлі – допоміжні (нежитові) приміщення , до яких належать сараї, хліви, гаражі, літні кухні, майстерні, вбиральні, погреби, навіси, котельні, трасформаторні підстанції</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0</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0,01</w:t>
            </w:r>
          </w:p>
        </w:tc>
      </w:tr>
      <w:tr w:rsidR="0020290A" w:rsidTr="003D15F6">
        <w:tc>
          <w:tcPr>
            <w:tcW w:w="5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1.8.Інші будівлі</w:t>
            </w:r>
          </w:p>
        </w:tc>
        <w:tc>
          <w:tcPr>
            <w:tcW w:w="2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0,02</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90A" w:rsidRDefault="0020290A" w:rsidP="003D15F6">
            <w:pPr>
              <w:pStyle w:val="af2"/>
              <w:rPr>
                <w:rFonts w:ascii="Times New Roman" w:eastAsiaTheme="minorHAnsi" w:hAnsi="Times New Roman"/>
                <w:sz w:val="24"/>
                <w:szCs w:val="24"/>
                <w:lang w:val="uk-UA"/>
              </w:rPr>
            </w:pPr>
            <w:r>
              <w:rPr>
                <w:rFonts w:ascii="Times New Roman" w:hAnsi="Times New Roman"/>
                <w:sz w:val="24"/>
                <w:szCs w:val="24"/>
                <w:lang w:val="uk-UA"/>
              </w:rPr>
              <w:t>0,5</w:t>
            </w:r>
          </w:p>
        </w:tc>
      </w:tr>
    </w:tbl>
    <w:p w:rsidR="00F5577A" w:rsidRDefault="00F5577A" w:rsidP="0020290A">
      <w:pPr>
        <w:pStyle w:val="rvps2"/>
        <w:shd w:val="clear" w:color="auto" w:fill="FFFFFF"/>
        <w:spacing w:before="0" w:beforeAutospacing="0" w:after="0" w:afterAutospacing="0"/>
        <w:ind w:firstLine="450"/>
        <w:textAlignment w:val="baseline"/>
        <w:rPr>
          <w:b/>
          <w:color w:val="000000"/>
        </w:rPr>
      </w:pPr>
      <w:r>
        <w:rPr>
          <w:b/>
          <w:color w:val="000000"/>
          <w:lang w:val="uk-UA"/>
        </w:rPr>
        <w:t>5</w:t>
      </w:r>
      <w:r>
        <w:rPr>
          <w:b/>
          <w:color w:val="000000"/>
        </w:rPr>
        <w:t>. Податковий період</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43" w:name="n1294"/>
      <w:bookmarkEnd w:id="43"/>
      <w:r>
        <w:rPr>
          <w:color w:val="000000"/>
          <w:lang w:val="uk-UA"/>
        </w:rPr>
        <w:t>5</w:t>
      </w:r>
      <w:r>
        <w:rPr>
          <w:color w:val="000000"/>
        </w:rPr>
        <w:t>.1. Базовий податковий (звітний) період дорівнює календарному року.</w:t>
      </w:r>
    </w:p>
    <w:p w:rsidR="00F5577A" w:rsidRDefault="00F5577A" w:rsidP="00F5577A">
      <w:pPr>
        <w:pStyle w:val="rvps2"/>
        <w:shd w:val="clear" w:color="auto" w:fill="FFFFFF"/>
        <w:spacing w:before="0" w:beforeAutospacing="0" w:after="0" w:afterAutospacing="0"/>
        <w:ind w:firstLine="450"/>
        <w:textAlignment w:val="baseline"/>
        <w:rPr>
          <w:b/>
          <w:color w:val="000000"/>
        </w:rPr>
      </w:pPr>
      <w:bookmarkStart w:id="44" w:name="n1295"/>
      <w:bookmarkEnd w:id="44"/>
      <w:r>
        <w:rPr>
          <w:b/>
          <w:color w:val="000000"/>
          <w:lang w:val="uk-UA"/>
        </w:rPr>
        <w:t>6</w:t>
      </w:r>
      <w:r>
        <w:rPr>
          <w:b/>
          <w:color w:val="000000"/>
        </w:rPr>
        <w:t>. Порядок обчислення суми податку</w:t>
      </w:r>
    </w:p>
    <w:p w:rsidR="0020290A" w:rsidRPr="0020290A" w:rsidRDefault="00F5577A" w:rsidP="00F5577A">
      <w:pPr>
        <w:pStyle w:val="rvps2"/>
        <w:shd w:val="clear" w:color="auto" w:fill="FFFFFF"/>
        <w:spacing w:before="0" w:beforeAutospacing="0" w:after="0" w:afterAutospacing="0"/>
        <w:ind w:firstLine="450"/>
        <w:textAlignment w:val="baseline"/>
        <w:rPr>
          <w:color w:val="000000"/>
        </w:rPr>
      </w:pPr>
      <w:bookmarkStart w:id="45" w:name="n1296"/>
      <w:bookmarkEnd w:id="45"/>
      <w:r>
        <w:rPr>
          <w:color w:val="000000"/>
          <w:lang w:val="uk-UA"/>
        </w:rPr>
        <w:t>6</w:t>
      </w:r>
      <w:r>
        <w:rPr>
          <w:color w:val="000000"/>
        </w:rPr>
        <w:t xml:space="preserve">.1. 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w:t>
      </w:r>
      <w:proofErr w:type="gramStart"/>
      <w:r>
        <w:rPr>
          <w:color w:val="000000"/>
        </w:rPr>
        <w:t>у</w:t>
      </w:r>
      <w:proofErr w:type="gramEnd"/>
      <w:r>
        <w:rPr>
          <w:color w:val="000000"/>
        </w:rPr>
        <w:t xml:space="preserve"> </w:t>
      </w:r>
      <w:proofErr w:type="gramStart"/>
      <w:r>
        <w:rPr>
          <w:color w:val="000000"/>
        </w:rPr>
        <w:t>такому</w:t>
      </w:r>
      <w:proofErr w:type="gramEnd"/>
      <w:r>
        <w:rPr>
          <w:color w:val="000000"/>
        </w:rPr>
        <w:t xml:space="preserve"> порядку:</w:t>
      </w:r>
    </w:p>
    <w:p w:rsidR="00F5577A" w:rsidRPr="0020290A" w:rsidRDefault="00F5577A" w:rsidP="00F5577A">
      <w:pPr>
        <w:pStyle w:val="rvps2"/>
        <w:shd w:val="clear" w:color="auto" w:fill="FFFFFF"/>
        <w:spacing w:before="0" w:beforeAutospacing="0" w:after="0" w:afterAutospacing="0"/>
        <w:ind w:firstLine="450"/>
        <w:textAlignment w:val="baseline"/>
        <w:rPr>
          <w:color w:val="000000"/>
          <w:lang w:val="uk-UA"/>
        </w:rPr>
      </w:pPr>
      <w:bookmarkStart w:id="46" w:name="n1297"/>
      <w:bookmarkEnd w:id="46"/>
      <w:r w:rsidRPr="0020290A">
        <w:rPr>
          <w:color w:val="000000"/>
          <w:lang w:val="uk-UA"/>
        </w:rPr>
        <w:t>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w:t>
      </w:r>
      <w:r>
        <w:rPr>
          <w:color w:val="000000"/>
          <w:lang w:val="uk-UA"/>
        </w:rPr>
        <w:t>ункту 3</w:t>
      </w:r>
      <w:r w:rsidRPr="0020290A">
        <w:rPr>
          <w:color w:val="000000"/>
          <w:lang w:val="uk-UA"/>
        </w:rPr>
        <w:t>, та пільги органів місцевого самоврядування з неоподатковуваної площі таких об’єктів (у разі її встановлення) та відповідної ставки податку;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47" w:name="n1298"/>
      <w:bookmarkEnd w:id="47"/>
      <w:r>
        <w:rPr>
          <w:color w:val="000000"/>
        </w:rPr>
        <w:t xml:space="preserve">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w:t>
      </w:r>
      <w:proofErr w:type="gramStart"/>
      <w:r>
        <w:rPr>
          <w:color w:val="000000"/>
        </w:rPr>
        <w:t>п</w:t>
      </w:r>
      <w:proofErr w:type="gramEnd"/>
      <w:r>
        <w:rPr>
          <w:color w:val="000000"/>
        </w:rPr>
        <w:t xml:space="preserve">ідпунктів "а" або "б"  пункту </w:t>
      </w:r>
      <w:r>
        <w:rPr>
          <w:color w:val="000000"/>
          <w:lang w:val="uk-UA"/>
        </w:rPr>
        <w:t>3</w:t>
      </w:r>
      <w:r>
        <w:rPr>
          <w:color w:val="000000"/>
        </w:rPr>
        <w:t xml:space="preserve"> цієї статті та пільги органів місцевого самоврядування з неоподатковуваної площі таких </w:t>
      </w:r>
      <w:proofErr w:type="gramStart"/>
      <w:r>
        <w:rPr>
          <w:color w:val="000000"/>
        </w:rPr>
        <w:t>об’єктів (у разі її встановлення), та відповідної ставки податку;</w:t>
      </w:r>
      <w:proofErr w:type="gramEnd"/>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48" w:name="n1299"/>
      <w:bookmarkEnd w:id="48"/>
      <w:r>
        <w:rPr>
          <w:color w:val="000000"/>
        </w:rPr>
        <w:t xml:space="preserve">в) за наявності у власності платника податку об’єктів житлової нерухомості </w:t>
      </w:r>
      <w:proofErr w:type="gramStart"/>
      <w:r>
        <w:rPr>
          <w:color w:val="000000"/>
        </w:rPr>
        <w:t>р</w:t>
      </w:r>
      <w:proofErr w:type="gramEnd"/>
      <w:r>
        <w:rPr>
          <w:color w:val="000000"/>
        </w:rPr>
        <w:t>ізних видів, у тому числі їх часток, податок обчислюється виходячи із сумарної загальної площі таких об’єктів, зменшеної відповідно до підпункту "в"  пункту</w:t>
      </w:r>
      <w:r>
        <w:rPr>
          <w:color w:val="000000"/>
          <w:lang w:val="uk-UA"/>
        </w:rPr>
        <w:t xml:space="preserve"> 3</w:t>
      </w:r>
      <w:r>
        <w:rPr>
          <w:color w:val="000000"/>
        </w:rPr>
        <w:t xml:space="preserve"> цієї статті та пільги органів місцевого самоврядування з неоподатковуваної площі таких об’єктів (</w:t>
      </w:r>
      <w:proofErr w:type="gramStart"/>
      <w:r>
        <w:rPr>
          <w:color w:val="000000"/>
        </w:rPr>
        <w:t>у</w:t>
      </w:r>
      <w:proofErr w:type="gramEnd"/>
      <w:r>
        <w:rPr>
          <w:color w:val="000000"/>
        </w:rPr>
        <w:t xml:space="preserve"> </w:t>
      </w:r>
      <w:proofErr w:type="gramStart"/>
      <w:r>
        <w:rPr>
          <w:color w:val="000000"/>
        </w:rPr>
        <w:t>раз</w:t>
      </w:r>
      <w:proofErr w:type="gramEnd"/>
      <w:r>
        <w:rPr>
          <w:color w:val="000000"/>
        </w:rPr>
        <w:t>і її встановлення), та відповідної ставки податку;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49" w:name="n1300"/>
      <w:bookmarkEnd w:id="49"/>
      <w:r>
        <w:rPr>
          <w:color w:val="000000"/>
        </w:rPr>
        <w:t xml:space="preserve">г) сума податку, обчислена з урахуванням </w:t>
      </w:r>
      <w:r>
        <w:rPr>
          <w:color w:val="000000"/>
          <w:lang w:val="uk-UA"/>
        </w:rPr>
        <w:t>п.</w:t>
      </w:r>
      <w:r>
        <w:rPr>
          <w:color w:val="000000"/>
        </w:rPr>
        <w:t xml:space="preserve"> 3 цього </w:t>
      </w:r>
      <w:proofErr w:type="gramStart"/>
      <w:r>
        <w:rPr>
          <w:color w:val="000000"/>
        </w:rPr>
        <w:t>п</w:t>
      </w:r>
      <w:proofErr w:type="gramEnd"/>
      <w:r>
        <w:rPr>
          <w:color w:val="000000"/>
        </w:rPr>
        <w:t>ідпункту, розподіляється контролюючим органом пропорційно до питомої ваги загальної площі кожного з об’єктів житлової нерухомості.</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50" w:name="n1301"/>
      <w:bookmarkEnd w:id="50"/>
      <w:proofErr w:type="gramStart"/>
      <w:r>
        <w:rPr>
          <w:color w:val="000000"/>
        </w:rPr>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roofErr w:type="gramEnd"/>
    </w:p>
    <w:p w:rsidR="00F5577A" w:rsidRDefault="00F5577A" w:rsidP="00F5577A">
      <w:pPr>
        <w:pStyle w:val="rvps2"/>
        <w:shd w:val="clear" w:color="auto" w:fill="FFFFFF"/>
        <w:spacing w:before="0" w:beforeAutospacing="0" w:after="0" w:afterAutospacing="0"/>
        <w:ind w:firstLine="450"/>
        <w:textAlignment w:val="baseline"/>
        <w:rPr>
          <w:color w:val="000000"/>
          <w:lang w:val="uk-UA"/>
        </w:rPr>
      </w:pPr>
      <w:bookmarkStart w:id="51" w:name="n1302"/>
      <w:bookmarkEnd w:id="51"/>
    </w:p>
    <w:p w:rsidR="00F5577A" w:rsidRDefault="00F5577A" w:rsidP="00F5577A">
      <w:pPr>
        <w:pStyle w:val="rvps2"/>
        <w:shd w:val="clear" w:color="auto" w:fill="FFFFFF"/>
        <w:spacing w:before="0" w:beforeAutospacing="0" w:after="0" w:afterAutospacing="0"/>
        <w:ind w:firstLine="450"/>
        <w:textAlignment w:val="baseline"/>
        <w:rPr>
          <w:color w:val="000000"/>
          <w:lang w:val="uk-UA"/>
        </w:rPr>
      </w:pPr>
      <w:r>
        <w:rPr>
          <w:color w:val="000000"/>
          <w:lang w:val="uk-UA"/>
        </w:rPr>
        <w:t xml:space="preserve"> Податкове/податкові повідомлення-рішення про сплату суми/сум податку та відповідні платіжні реквізити, зокрема, органів місцевого самоврядування за </w:t>
      </w:r>
      <w:r>
        <w:rPr>
          <w:color w:val="000000"/>
          <w:lang w:val="uk-UA"/>
        </w:rPr>
        <w:lastRenderedPageBreak/>
        <w:t>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52" w:name="n1303"/>
      <w:bookmarkEnd w:id="52"/>
      <w:r>
        <w:rPr>
          <w:color w:val="000000"/>
        </w:rPr>
        <w:t>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53" w:name="n1304"/>
      <w:bookmarkEnd w:id="53"/>
      <w:proofErr w:type="gramStart"/>
      <w:r>
        <w:rPr>
          <w:color w:val="000000"/>
        </w:rPr>
        <w:t>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w:t>
      </w:r>
      <w:proofErr w:type="gramEnd"/>
      <w:r>
        <w:rPr>
          <w:color w:val="000000"/>
        </w:rPr>
        <w:t xml:space="preserve"> політику.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54" w:name="n1305"/>
      <w:bookmarkEnd w:id="54"/>
      <w:r>
        <w:rPr>
          <w:color w:val="000000"/>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w:t>
      </w:r>
      <w:proofErr w:type="gramStart"/>
      <w:r>
        <w:rPr>
          <w:color w:val="000000"/>
        </w:rPr>
        <w:t>в</w:t>
      </w:r>
      <w:proofErr w:type="gramEnd"/>
      <w:r>
        <w:rPr>
          <w:color w:val="000000"/>
        </w:rPr>
        <w:t>.</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55" w:name="n1306"/>
      <w:bookmarkEnd w:id="55"/>
      <w:r>
        <w:rPr>
          <w:color w:val="000000"/>
          <w:lang w:val="uk-UA"/>
        </w:rPr>
        <w:t>6.</w:t>
      </w:r>
      <w:r>
        <w:rPr>
          <w:color w:val="000000"/>
        </w:rPr>
        <w:t xml:space="preserve">2. Платники податку мають право звернутися з письмовою заявою до контролюючого органу за </w:t>
      </w:r>
      <w:proofErr w:type="gramStart"/>
      <w:r>
        <w:rPr>
          <w:color w:val="000000"/>
        </w:rPr>
        <w:t>м</w:t>
      </w:r>
      <w:proofErr w:type="gramEnd"/>
      <w:r>
        <w:rPr>
          <w:color w:val="000000"/>
        </w:rPr>
        <w:t>ісцем проживання (реєстрації) для проведення звірки даних щодо:</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56" w:name="n1307"/>
      <w:bookmarkEnd w:id="56"/>
      <w:r>
        <w:rPr>
          <w:color w:val="000000"/>
        </w:rPr>
        <w:t xml:space="preserve">об’єктів житлової та/або нежитлової нерухомості, </w:t>
      </w:r>
      <w:proofErr w:type="gramStart"/>
      <w:r>
        <w:rPr>
          <w:color w:val="000000"/>
        </w:rPr>
        <w:t>в</w:t>
      </w:r>
      <w:proofErr w:type="gramEnd"/>
      <w:r>
        <w:rPr>
          <w:color w:val="000000"/>
        </w:rPr>
        <w:t xml:space="preserve"> тому числі їх часток, що перебувають у власності платника податку;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57" w:name="n1308"/>
      <w:bookmarkEnd w:id="57"/>
      <w:r>
        <w:rPr>
          <w:color w:val="000000"/>
        </w:rPr>
        <w:t>розміру загальної площі об’єктів житлової та/або нежитлової нерухомості, що перебувають у власності платника податку;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58" w:name="n1309"/>
      <w:bookmarkEnd w:id="58"/>
      <w:r>
        <w:rPr>
          <w:color w:val="000000"/>
        </w:rPr>
        <w:t xml:space="preserve">права на користування </w:t>
      </w:r>
      <w:proofErr w:type="gramStart"/>
      <w:r>
        <w:rPr>
          <w:color w:val="000000"/>
        </w:rPr>
        <w:t>п</w:t>
      </w:r>
      <w:proofErr w:type="gramEnd"/>
      <w:r>
        <w:rPr>
          <w:color w:val="000000"/>
        </w:rPr>
        <w:t>ільгою із сплати податку;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59" w:name="n1310"/>
      <w:bookmarkEnd w:id="59"/>
      <w:r>
        <w:rPr>
          <w:color w:val="000000"/>
        </w:rPr>
        <w:t>розміру ставки податку;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60" w:name="n1311"/>
      <w:bookmarkEnd w:id="60"/>
      <w:r>
        <w:rPr>
          <w:color w:val="000000"/>
        </w:rPr>
        <w:t>нарахованої суми податку.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61" w:name="n1312"/>
      <w:bookmarkEnd w:id="61"/>
      <w:r>
        <w:rPr>
          <w:color w:val="000000"/>
        </w:rPr>
        <w:t xml:space="preserve">У разі виявлення розбіжностей між даними контролюючих органів та даними, підтвердженими платником податку на підставі оригіналів </w:t>
      </w:r>
      <w:proofErr w:type="gramStart"/>
      <w:r>
        <w:rPr>
          <w:color w:val="000000"/>
        </w:rPr>
        <w:t>в</w:t>
      </w:r>
      <w:proofErr w:type="gramEnd"/>
      <w:r>
        <w:rPr>
          <w:color w:val="000000"/>
        </w:rPr>
        <w:t>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62" w:name="n1313"/>
      <w:bookmarkEnd w:id="62"/>
      <w:r>
        <w:rPr>
          <w:color w:val="000000"/>
          <w:lang w:val="uk-UA"/>
        </w:rPr>
        <w:t>6.3.</w:t>
      </w:r>
      <w:r>
        <w:rPr>
          <w:color w:val="000000"/>
        </w:rPr>
        <w:t xml:space="preserve"> Органи державної реєстрації прав на нерухоме майно, а також органи, що здійснюють реєстрацію місця проживання фізичних осіб, зобов’язані щоквартально у 15-денний строк </w:t>
      </w:r>
      <w:proofErr w:type="gramStart"/>
      <w:r>
        <w:rPr>
          <w:color w:val="000000"/>
        </w:rPr>
        <w:t>п</w:t>
      </w:r>
      <w:proofErr w:type="gramEnd"/>
      <w:r>
        <w:rPr>
          <w:color w:val="000000"/>
        </w:rPr>
        <w:t>ісля закінчення податкового (звітного) кварталу подавати контролюючим органам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w:t>
      </w:r>
      <w:proofErr w:type="gramStart"/>
      <w:r>
        <w:rPr>
          <w:color w:val="000000"/>
        </w:rPr>
        <w:t>стр</w:t>
      </w:r>
      <w:proofErr w:type="gramEnd"/>
      <w:r>
        <w:rPr>
          <w:color w:val="000000"/>
        </w:rPr>
        <w:t>ів України.</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63" w:name="n1314"/>
      <w:bookmarkEnd w:id="63"/>
      <w:r>
        <w:rPr>
          <w:color w:val="000000"/>
          <w:lang w:val="uk-UA"/>
        </w:rPr>
        <w:t>6.4.</w:t>
      </w:r>
      <w:r>
        <w:rPr>
          <w:color w:val="000000"/>
        </w:rPr>
        <w:t xml:space="preserve">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цього Кодексу, з розбивкою </w:t>
      </w:r>
      <w:proofErr w:type="gramStart"/>
      <w:r>
        <w:rPr>
          <w:color w:val="000000"/>
        </w:rPr>
        <w:t>р</w:t>
      </w:r>
      <w:proofErr w:type="gramEnd"/>
      <w:r>
        <w:rPr>
          <w:color w:val="000000"/>
        </w:rPr>
        <w:t>ічної суми рівними частками поквартально.</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64" w:name="n1315"/>
      <w:bookmarkEnd w:id="64"/>
      <w:r>
        <w:rPr>
          <w:color w:val="000000"/>
        </w:rPr>
        <w:t xml:space="preserve">Щодо новоствореного (нововведеного) об’єкта житлової та/або нежитлової нерухомості декларація юридичною особою - платником </w:t>
      </w:r>
      <w:proofErr w:type="gramStart"/>
      <w:r>
        <w:rPr>
          <w:color w:val="000000"/>
        </w:rPr>
        <w:t>подається</w:t>
      </w:r>
      <w:proofErr w:type="gramEnd"/>
      <w:r>
        <w:rPr>
          <w:color w:val="000000"/>
        </w:rPr>
        <w:t xml:space="preserve">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65" w:name="n1316"/>
      <w:bookmarkEnd w:id="65"/>
      <w:r>
        <w:rPr>
          <w:color w:val="000000"/>
          <w:lang w:val="uk-UA"/>
        </w:rPr>
        <w:t>6.5.</w:t>
      </w:r>
      <w:r>
        <w:rPr>
          <w:color w:val="000000"/>
        </w:rPr>
        <w:t xml:space="preserve"> Порядок обчислення сум податку в разі зміни власника об’єкта оподаткування податком</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66" w:name="n1317"/>
      <w:bookmarkEnd w:id="66"/>
      <w:r>
        <w:rPr>
          <w:color w:val="000000"/>
          <w:lang w:val="uk-UA"/>
        </w:rPr>
        <w:t>у</w:t>
      </w:r>
      <w:r>
        <w:rPr>
          <w:color w:val="000000"/>
        </w:rPr>
        <w:t xml:space="preserve">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w:t>
      </w:r>
      <w:r>
        <w:rPr>
          <w:color w:val="000000"/>
        </w:rPr>
        <w:lastRenderedPageBreak/>
        <w:t>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67" w:name="n1318"/>
      <w:bookmarkEnd w:id="67"/>
      <w:r>
        <w:rPr>
          <w:color w:val="000000"/>
          <w:lang w:val="uk-UA"/>
        </w:rPr>
        <w:t>к</w:t>
      </w:r>
      <w:r>
        <w:rPr>
          <w:color w:val="000000"/>
        </w:rPr>
        <w:t>онтролюючий орган надсилає податкове повідомлення-рішення новому власнику після отримання інформації про перехід права власності.</w:t>
      </w:r>
    </w:p>
    <w:p w:rsidR="00F5577A" w:rsidRDefault="00F5577A" w:rsidP="00F5577A">
      <w:pPr>
        <w:pStyle w:val="rvps2"/>
        <w:shd w:val="clear" w:color="auto" w:fill="FFFFFF"/>
        <w:spacing w:before="0" w:beforeAutospacing="0" w:after="0" w:afterAutospacing="0"/>
        <w:ind w:firstLine="450"/>
        <w:textAlignment w:val="baseline"/>
        <w:rPr>
          <w:b/>
          <w:color w:val="000000"/>
        </w:rPr>
      </w:pPr>
      <w:bookmarkStart w:id="68" w:name="n1319"/>
      <w:bookmarkEnd w:id="68"/>
      <w:r>
        <w:rPr>
          <w:b/>
          <w:color w:val="000000"/>
          <w:lang w:val="uk-UA"/>
        </w:rPr>
        <w:t>7</w:t>
      </w:r>
      <w:r>
        <w:rPr>
          <w:b/>
          <w:color w:val="000000"/>
        </w:rPr>
        <w:t>. Порядок</w:t>
      </w:r>
      <w:r>
        <w:rPr>
          <w:b/>
          <w:color w:val="000000"/>
          <w:lang w:val="uk-UA"/>
        </w:rPr>
        <w:t xml:space="preserve"> та строки</w:t>
      </w:r>
      <w:r>
        <w:rPr>
          <w:b/>
          <w:color w:val="000000"/>
        </w:rPr>
        <w:t xml:space="preserve"> сплати податку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69" w:name="n1320"/>
      <w:bookmarkEnd w:id="69"/>
      <w:r>
        <w:rPr>
          <w:color w:val="000000"/>
          <w:lang w:val="uk-UA"/>
        </w:rPr>
        <w:t>7</w:t>
      </w:r>
      <w:r>
        <w:rPr>
          <w:color w:val="000000"/>
        </w:rPr>
        <w:t>.1. Податок сплачується за місцем розташування об’єкта/об’єктів оподаткування і зараховується до відповідного бюджету згідно з положеннями</w:t>
      </w:r>
      <w:r>
        <w:rPr>
          <w:rStyle w:val="apple-converted-space"/>
          <w:color w:val="000000"/>
        </w:rPr>
        <w:t> </w:t>
      </w:r>
      <w:hyperlink r:id="rId7" w:tgtFrame="_blank" w:history="1">
        <w:proofErr w:type="gramStart"/>
        <w:r>
          <w:rPr>
            <w:rStyle w:val="af"/>
            <w:color w:val="000099"/>
            <w:bdr w:val="none" w:sz="0" w:space="0" w:color="auto" w:frame="1"/>
          </w:rPr>
          <w:t>Бюджетного</w:t>
        </w:r>
        <w:proofErr w:type="gramEnd"/>
        <w:r>
          <w:rPr>
            <w:rStyle w:val="af"/>
            <w:color w:val="000099"/>
            <w:bdr w:val="none" w:sz="0" w:space="0" w:color="auto" w:frame="1"/>
          </w:rPr>
          <w:t xml:space="preserve"> кодексу України</w:t>
        </w:r>
      </w:hyperlink>
      <w:r>
        <w:rPr>
          <w:color w:val="000000"/>
        </w:rPr>
        <w:t>.</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70" w:name="n1321"/>
      <w:bookmarkEnd w:id="70"/>
      <w:r>
        <w:rPr>
          <w:color w:val="000000"/>
        </w:rPr>
        <w:t>Фізичні особи можуть сплачувати податок у сільській  місцевості через каси сільських (селищних) рад за квитанцією про прийняття податкі</w:t>
      </w:r>
      <w:proofErr w:type="gramStart"/>
      <w:r>
        <w:rPr>
          <w:color w:val="000000"/>
        </w:rPr>
        <w:t>в</w:t>
      </w:r>
      <w:proofErr w:type="gramEnd"/>
      <w:r>
        <w:rPr>
          <w:color w:val="000000"/>
        </w:rPr>
        <w:t>.</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71" w:name="n1322"/>
      <w:bookmarkStart w:id="72" w:name="n1323"/>
      <w:bookmarkEnd w:id="71"/>
      <w:bookmarkEnd w:id="72"/>
      <w:r>
        <w:rPr>
          <w:color w:val="000000"/>
          <w:lang w:val="uk-UA"/>
        </w:rPr>
        <w:t>7.2.</w:t>
      </w:r>
      <w:r>
        <w:rPr>
          <w:color w:val="000000"/>
        </w:rPr>
        <w:t xml:space="preserve">. Податкове зобов’язання за звітний </w:t>
      </w:r>
      <w:proofErr w:type="gramStart"/>
      <w:r>
        <w:rPr>
          <w:color w:val="000000"/>
        </w:rPr>
        <w:t>р</w:t>
      </w:r>
      <w:proofErr w:type="gramEnd"/>
      <w:r>
        <w:rPr>
          <w:color w:val="000000"/>
        </w:rPr>
        <w:t>ік з податку сплачується:</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73" w:name="n1324"/>
      <w:bookmarkEnd w:id="73"/>
      <w:r>
        <w:rPr>
          <w:color w:val="000000"/>
        </w:rPr>
        <w:t>а) фізичними особами - протягом 60 днів з дня вручення податкового повідомлення-рішення;</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74" w:name="n1325"/>
      <w:bookmarkEnd w:id="74"/>
      <w:r>
        <w:rPr>
          <w:color w:val="000000"/>
        </w:rPr>
        <w:t xml:space="preserve">б) юридичними особами - авансовими внесками щокварталу до 30 числа місяця, що наступає за звітним кварталом, які відображаються в </w:t>
      </w:r>
      <w:proofErr w:type="gramStart"/>
      <w:r>
        <w:rPr>
          <w:color w:val="000000"/>
        </w:rPr>
        <w:t>р</w:t>
      </w:r>
      <w:proofErr w:type="gramEnd"/>
      <w:r>
        <w:rPr>
          <w:color w:val="000000"/>
        </w:rPr>
        <w:t>ічній податковій декларації";</w:t>
      </w:r>
    </w:p>
    <w:p w:rsidR="00F5577A" w:rsidRDefault="00F5577A" w:rsidP="00F5577A">
      <w:pPr>
        <w:pStyle w:val="rvps2"/>
        <w:shd w:val="clear" w:color="auto" w:fill="FFFFFF"/>
        <w:spacing w:before="0" w:beforeAutospacing="0" w:after="0" w:afterAutospacing="0"/>
        <w:ind w:firstLine="450"/>
        <w:jc w:val="both"/>
        <w:textAlignment w:val="baseline"/>
        <w:rPr>
          <w:color w:val="000000"/>
          <w:lang w:val="uk-UA"/>
        </w:rPr>
      </w:pPr>
      <w:bookmarkStart w:id="75" w:name="n1326"/>
      <w:bookmarkStart w:id="76" w:name="n1327"/>
      <w:bookmarkEnd w:id="75"/>
      <w:bookmarkEnd w:id="76"/>
    </w:p>
    <w:p w:rsidR="00F5577A" w:rsidRDefault="00F5577A" w:rsidP="00F5577A">
      <w:pPr>
        <w:pStyle w:val="rvps2"/>
        <w:shd w:val="clear" w:color="auto" w:fill="FFFFFF"/>
        <w:spacing w:before="0" w:beforeAutospacing="0" w:after="0" w:afterAutospacing="0"/>
        <w:ind w:firstLine="450"/>
        <w:jc w:val="both"/>
        <w:textAlignment w:val="baseline"/>
        <w:rPr>
          <w:color w:val="000000"/>
          <w:lang w:val="uk-UA"/>
        </w:rPr>
      </w:pPr>
    </w:p>
    <w:p w:rsidR="00F5577A" w:rsidRDefault="00F5577A" w:rsidP="00F5577A">
      <w:pPr>
        <w:pStyle w:val="rvps2"/>
        <w:shd w:val="clear" w:color="auto" w:fill="FFFFFF"/>
        <w:spacing w:before="0" w:beforeAutospacing="0" w:after="0" w:afterAutospacing="0"/>
        <w:ind w:firstLine="450"/>
        <w:jc w:val="both"/>
        <w:textAlignment w:val="baseline"/>
        <w:rPr>
          <w:color w:val="000000"/>
          <w:lang w:val="uk-UA"/>
        </w:rPr>
      </w:pPr>
    </w:p>
    <w:p w:rsidR="00F5577A" w:rsidRDefault="00F5577A" w:rsidP="00F5577A">
      <w:pPr>
        <w:pStyle w:val="rvps2"/>
        <w:shd w:val="clear" w:color="auto" w:fill="FFFFFF"/>
        <w:spacing w:before="0" w:beforeAutospacing="0" w:after="0" w:afterAutospacing="0"/>
        <w:ind w:firstLine="450"/>
        <w:jc w:val="both"/>
        <w:textAlignment w:val="baseline"/>
        <w:rPr>
          <w:color w:val="000000"/>
          <w:lang w:val="uk-UA"/>
        </w:rPr>
      </w:pPr>
    </w:p>
    <w:p w:rsidR="00F5577A" w:rsidRDefault="00F5577A" w:rsidP="00F5577A">
      <w:pPr>
        <w:pStyle w:val="rvps2"/>
        <w:shd w:val="clear" w:color="auto" w:fill="FFFFFF"/>
        <w:spacing w:before="0" w:beforeAutospacing="0" w:after="0" w:afterAutospacing="0"/>
        <w:ind w:firstLine="450"/>
        <w:jc w:val="both"/>
        <w:textAlignment w:val="baseline"/>
        <w:rPr>
          <w:color w:val="000000"/>
          <w:lang w:val="uk-UA"/>
        </w:rPr>
      </w:pPr>
    </w:p>
    <w:p w:rsidR="00F5577A" w:rsidRDefault="00F5577A" w:rsidP="00F5577A">
      <w:pPr>
        <w:pStyle w:val="rvps2"/>
        <w:shd w:val="clear" w:color="auto" w:fill="FFFFFF"/>
        <w:spacing w:before="0" w:beforeAutospacing="0" w:after="0" w:afterAutospacing="0"/>
        <w:ind w:firstLine="450"/>
        <w:jc w:val="both"/>
        <w:textAlignment w:val="baseline"/>
        <w:rPr>
          <w:b/>
          <w:color w:val="000000"/>
          <w:lang w:val="uk-UA"/>
        </w:rPr>
      </w:pPr>
      <w:r>
        <w:rPr>
          <w:color w:val="000000"/>
          <w:lang w:val="uk-UA"/>
        </w:rPr>
        <w:tab/>
      </w:r>
      <w:r>
        <w:rPr>
          <w:color w:val="000000"/>
          <w:lang w:val="uk-UA"/>
        </w:rPr>
        <w:tab/>
      </w:r>
      <w:r>
        <w:rPr>
          <w:b/>
          <w:color w:val="000000"/>
          <w:lang w:val="uk-UA"/>
        </w:rPr>
        <w:t>Секретар ради</w:t>
      </w:r>
      <w:r>
        <w:rPr>
          <w:b/>
          <w:color w:val="000000"/>
          <w:lang w:val="uk-UA"/>
        </w:rPr>
        <w:tab/>
      </w:r>
      <w:r>
        <w:rPr>
          <w:b/>
          <w:color w:val="000000"/>
          <w:lang w:val="uk-UA"/>
        </w:rPr>
        <w:tab/>
      </w:r>
      <w:r>
        <w:rPr>
          <w:b/>
          <w:color w:val="000000"/>
          <w:lang w:val="uk-UA"/>
        </w:rPr>
        <w:tab/>
      </w:r>
      <w:r>
        <w:rPr>
          <w:b/>
          <w:color w:val="000000"/>
          <w:lang w:val="uk-UA"/>
        </w:rPr>
        <w:tab/>
        <w:t>А.В.Газуда</w:t>
      </w:r>
    </w:p>
    <w:p w:rsidR="00F5577A" w:rsidRDefault="00F5577A" w:rsidP="00F5577A">
      <w:pPr>
        <w:pStyle w:val="rvps2"/>
        <w:shd w:val="clear" w:color="auto" w:fill="FFFFFF"/>
        <w:spacing w:before="0" w:beforeAutospacing="0" w:after="0" w:afterAutospacing="0"/>
        <w:ind w:firstLine="450"/>
        <w:jc w:val="both"/>
        <w:textAlignment w:val="baseline"/>
        <w:rPr>
          <w:color w:val="000000"/>
          <w:lang w:val="uk-UA"/>
        </w:rPr>
      </w:pPr>
    </w:p>
    <w:p w:rsidR="00F5577A" w:rsidRDefault="00F5577A" w:rsidP="00F5577A">
      <w:pPr>
        <w:pStyle w:val="rvps2"/>
        <w:shd w:val="clear" w:color="auto" w:fill="FFFFFF"/>
        <w:spacing w:before="0" w:beforeAutospacing="0" w:after="0" w:afterAutospacing="0"/>
        <w:ind w:firstLine="450"/>
        <w:jc w:val="both"/>
        <w:textAlignment w:val="baseline"/>
        <w:rPr>
          <w:color w:val="000000"/>
          <w:lang w:val="uk-UA"/>
        </w:rPr>
      </w:pP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p>
    <w:p w:rsidR="0020290A" w:rsidRDefault="0020290A" w:rsidP="00F5577A">
      <w:pPr>
        <w:ind w:firstLine="720"/>
        <w:jc w:val="right"/>
        <w:rPr>
          <w:color w:val="000000"/>
          <w:sz w:val="24"/>
          <w:szCs w:val="24"/>
          <w:lang w:val="uk-UA"/>
        </w:rPr>
      </w:pPr>
    </w:p>
    <w:p w:rsidR="0020290A" w:rsidRDefault="0020290A" w:rsidP="00F5577A">
      <w:pPr>
        <w:ind w:firstLine="720"/>
        <w:jc w:val="right"/>
        <w:rPr>
          <w:color w:val="000000"/>
          <w:sz w:val="24"/>
          <w:szCs w:val="24"/>
          <w:lang w:val="uk-UA"/>
        </w:rPr>
      </w:pPr>
    </w:p>
    <w:p w:rsidR="0020290A" w:rsidRDefault="0020290A" w:rsidP="00F5577A">
      <w:pPr>
        <w:ind w:firstLine="720"/>
        <w:jc w:val="right"/>
        <w:rPr>
          <w:color w:val="000000"/>
          <w:sz w:val="24"/>
          <w:szCs w:val="24"/>
          <w:lang w:val="uk-UA"/>
        </w:rPr>
      </w:pPr>
    </w:p>
    <w:p w:rsidR="0020290A" w:rsidRDefault="0020290A" w:rsidP="00F5577A">
      <w:pPr>
        <w:ind w:firstLine="720"/>
        <w:jc w:val="right"/>
        <w:rPr>
          <w:color w:val="000000"/>
          <w:sz w:val="24"/>
          <w:szCs w:val="24"/>
          <w:lang w:val="uk-UA"/>
        </w:rPr>
      </w:pPr>
    </w:p>
    <w:p w:rsidR="0020290A" w:rsidRDefault="0020290A" w:rsidP="00F5577A">
      <w:pPr>
        <w:ind w:firstLine="720"/>
        <w:jc w:val="right"/>
        <w:rPr>
          <w:color w:val="000000"/>
          <w:sz w:val="24"/>
          <w:szCs w:val="24"/>
          <w:lang w:val="uk-UA"/>
        </w:rPr>
      </w:pPr>
    </w:p>
    <w:p w:rsidR="0020290A" w:rsidRDefault="0020290A" w:rsidP="00F5577A">
      <w:pPr>
        <w:ind w:firstLine="720"/>
        <w:jc w:val="right"/>
        <w:rPr>
          <w:color w:val="000000"/>
          <w:sz w:val="24"/>
          <w:szCs w:val="24"/>
          <w:lang w:val="uk-UA"/>
        </w:rPr>
      </w:pPr>
    </w:p>
    <w:p w:rsidR="0020290A" w:rsidRDefault="0020290A" w:rsidP="00F5577A">
      <w:pPr>
        <w:ind w:firstLine="720"/>
        <w:jc w:val="right"/>
        <w:rPr>
          <w:color w:val="000000"/>
          <w:sz w:val="24"/>
          <w:szCs w:val="24"/>
          <w:lang w:val="uk-UA"/>
        </w:rPr>
      </w:pPr>
    </w:p>
    <w:p w:rsidR="0020290A" w:rsidRDefault="0020290A" w:rsidP="00F5577A">
      <w:pPr>
        <w:ind w:firstLine="720"/>
        <w:jc w:val="right"/>
        <w:rPr>
          <w:color w:val="000000"/>
          <w:sz w:val="24"/>
          <w:szCs w:val="24"/>
          <w:lang w:val="uk-UA"/>
        </w:rPr>
      </w:pPr>
    </w:p>
    <w:p w:rsidR="0020290A" w:rsidRDefault="0020290A" w:rsidP="00F5577A">
      <w:pPr>
        <w:ind w:firstLine="720"/>
        <w:jc w:val="right"/>
        <w:rPr>
          <w:color w:val="000000"/>
          <w:sz w:val="24"/>
          <w:szCs w:val="24"/>
          <w:lang w:val="uk-UA"/>
        </w:rPr>
      </w:pPr>
    </w:p>
    <w:p w:rsidR="0020290A" w:rsidRDefault="0020290A" w:rsidP="00F5577A">
      <w:pPr>
        <w:ind w:firstLine="720"/>
        <w:jc w:val="right"/>
        <w:rPr>
          <w:color w:val="000000"/>
          <w:sz w:val="24"/>
          <w:szCs w:val="24"/>
          <w:lang w:val="uk-UA"/>
        </w:rPr>
      </w:pPr>
    </w:p>
    <w:p w:rsidR="0020290A" w:rsidRDefault="0020290A" w:rsidP="00F5577A">
      <w:pPr>
        <w:ind w:firstLine="720"/>
        <w:jc w:val="right"/>
        <w:rPr>
          <w:color w:val="000000"/>
          <w:sz w:val="24"/>
          <w:szCs w:val="24"/>
          <w:lang w:val="uk-UA"/>
        </w:rPr>
      </w:pPr>
    </w:p>
    <w:p w:rsidR="0020290A" w:rsidRDefault="0020290A" w:rsidP="00F5577A">
      <w:pPr>
        <w:ind w:firstLine="720"/>
        <w:jc w:val="right"/>
        <w:rPr>
          <w:color w:val="000000"/>
          <w:sz w:val="24"/>
          <w:szCs w:val="24"/>
          <w:lang w:val="uk-UA"/>
        </w:rPr>
      </w:pPr>
    </w:p>
    <w:p w:rsidR="0020290A" w:rsidRDefault="0020290A" w:rsidP="00F5577A">
      <w:pPr>
        <w:ind w:firstLine="720"/>
        <w:jc w:val="right"/>
        <w:rPr>
          <w:color w:val="000000"/>
          <w:sz w:val="24"/>
          <w:szCs w:val="24"/>
          <w:lang w:val="uk-UA"/>
        </w:rPr>
      </w:pPr>
    </w:p>
    <w:p w:rsidR="0020290A" w:rsidRDefault="0020290A" w:rsidP="00F5577A">
      <w:pPr>
        <w:ind w:firstLine="720"/>
        <w:jc w:val="right"/>
        <w:rPr>
          <w:color w:val="000000"/>
          <w:sz w:val="24"/>
          <w:szCs w:val="24"/>
          <w:lang w:val="uk-UA"/>
        </w:rPr>
      </w:pPr>
    </w:p>
    <w:p w:rsidR="0020290A" w:rsidRDefault="0020290A" w:rsidP="00F5577A">
      <w:pPr>
        <w:ind w:firstLine="720"/>
        <w:jc w:val="right"/>
        <w:rPr>
          <w:color w:val="000000"/>
          <w:sz w:val="24"/>
          <w:szCs w:val="24"/>
          <w:lang w:val="uk-UA"/>
        </w:rPr>
      </w:pPr>
    </w:p>
    <w:p w:rsidR="0020290A" w:rsidRDefault="0020290A" w:rsidP="00F5577A">
      <w:pPr>
        <w:ind w:firstLine="720"/>
        <w:jc w:val="right"/>
        <w:rPr>
          <w:color w:val="000000"/>
          <w:sz w:val="24"/>
          <w:szCs w:val="24"/>
          <w:lang w:val="uk-UA"/>
        </w:rPr>
      </w:pPr>
    </w:p>
    <w:p w:rsidR="0020290A" w:rsidRDefault="0020290A" w:rsidP="00F5577A">
      <w:pPr>
        <w:ind w:firstLine="720"/>
        <w:jc w:val="right"/>
        <w:rPr>
          <w:color w:val="000000"/>
          <w:sz w:val="24"/>
          <w:szCs w:val="24"/>
          <w:lang w:val="uk-UA"/>
        </w:rPr>
      </w:pPr>
    </w:p>
    <w:p w:rsidR="0020290A" w:rsidRDefault="0020290A" w:rsidP="00F5577A">
      <w:pPr>
        <w:ind w:firstLine="720"/>
        <w:jc w:val="right"/>
        <w:rPr>
          <w:color w:val="000000"/>
          <w:sz w:val="24"/>
          <w:szCs w:val="24"/>
          <w:lang w:val="uk-UA"/>
        </w:rPr>
      </w:pPr>
    </w:p>
    <w:p w:rsidR="0020290A" w:rsidRDefault="0020290A" w:rsidP="00F5577A">
      <w:pPr>
        <w:ind w:firstLine="720"/>
        <w:jc w:val="right"/>
        <w:rPr>
          <w:color w:val="000000"/>
          <w:sz w:val="24"/>
          <w:szCs w:val="24"/>
          <w:lang w:val="uk-UA"/>
        </w:rPr>
      </w:pPr>
    </w:p>
    <w:p w:rsidR="0020290A" w:rsidRDefault="0020290A" w:rsidP="00F5577A">
      <w:pPr>
        <w:ind w:firstLine="720"/>
        <w:jc w:val="right"/>
        <w:rPr>
          <w:color w:val="000000"/>
          <w:sz w:val="24"/>
          <w:szCs w:val="24"/>
          <w:lang w:val="uk-UA"/>
        </w:rPr>
      </w:pPr>
    </w:p>
    <w:p w:rsidR="0020290A" w:rsidRDefault="0020290A" w:rsidP="00F5577A">
      <w:pPr>
        <w:ind w:firstLine="720"/>
        <w:jc w:val="right"/>
        <w:rPr>
          <w:color w:val="000000"/>
          <w:sz w:val="24"/>
          <w:szCs w:val="24"/>
          <w:lang w:val="uk-UA"/>
        </w:rPr>
      </w:pPr>
    </w:p>
    <w:p w:rsidR="0020290A" w:rsidRDefault="0020290A" w:rsidP="00F5577A">
      <w:pPr>
        <w:ind w:firstLine="720"/>
        <w:jc w:val="right"/>
        <w:rPr>
          <w:color w:val="000000"/>
          <w:sz w:val="24"/>
          <w:szCs w:val="24"/>
          <w:lang w:val="uk-UA"/>
        </w:rPr>
      </w:pPr>
    </w:p>
    <w:p w:rsidR="0020290A" w:rsidRDefault="0020290A" w:rsidP="00F5577A">
      <w:pPr>
        <w:ind w:firstLine="720"/>
        <w:jc w:val="right"/>
        <w:rPr>
          <w:color w:val="000000"/>
          <w:sz w:val="24"/>
          <w:szCs w:val="24"/>
          <w:lang w:val="uk-UA"/>
        </w:rPr>
      </w:pPr>
    </w:p>
    <w:p w:rsidR="0020290A" w:rsidRDefault="0020290A" w:rsidP="00F5577A">
      <w:pPr>
        <w:ind w:firstLine="720"/>
        <w:jc w:val="right"/>
        <w:rPr>
          <w:color w:val="000000"/>
          <w:sz w:val="24"/>
          <w:szCs w:val="24"/>
          <w:lang w:val="uk-UA"/>
        </w:rPr>
      </w:pPr>
    </w:p>
    <w:p w:rsidR="0020290A" w:rsidRDefault="0020290A" w:rsidP="00F5577A">
      <w:pPr>
        <w:ind w:firstLine="720"/>
        <w:jc w:val="right"/>
        <w:rPr>
          <w:color w:val="000000"/>
          <w:sz w:val="24"/>
          <w:szCs w:val="24"/>
          <w:lang w:val="uk-UA"/>
        </w:rPr>
      </w:pPr>
    </w:p>
    <w:p w:rsidR="0020290A" w:rsidRDefault="0020290A" w:rsidP="00F5577A">
      <w:pPr>
        <w:ind w:firstLine="720"/>
        <w:jc w:val="right"/>
        <w:rPr>
          <w:color w:val="000000"/>
          <w:sz w:val="24"/>
          <w:szCs w:val="24"/>
          <w:lang w:val="uk-UA"/>
        </w:rPr>
      </w:pPr>
    </w:p>
    <w:p w:rsidR="0020290A" w:rsidRDefault="0020290A" w:rsidP="00F5577A">
      <w:pPr>
        <w:ind w:firstLine="720"/>
        <w:jc w:val="right"/>
        <w:rPr>
          <w:color w:val="000000"/>
          <w:sz w:val="24"/>
          <w:szCs w:val="24"/>
          <w:lang w:val="uk-UA"/>
        </w:rPr>
      </w:pPr>
    </w:p>
    <w:p w:rsidR="00F5577A" w:rsidRDefault="00F5577A" w:rsidP="00F5577A">
      <w:pPr>
        <w:ind w:firstLine="720"/>
        <w:jc w:val="right"/>
        <w:rPr>
          <w:sz w:val="24"/>
          <w:szCs w:val="24"/>
          <w:lang w:val="hu-HU"/>
        </w:rPr>
      </w:pPr>
      <w:r>
        <w:rPr>
          <w:lang w:val="uk-UA"/>
        </w:rPr>
        <w:lastRenderedPageBreak/>
        <w:t xml:space="preserve">Додаток 2 </w:t>
      </w:r>
    </w:p>
    <w:p w:rsidR="00F5577A" w:rsidRDefault="00F5577A" w:rsidP="00F5577A">
      <w:pPr>
        <w:ind w:firstLine="720"/>
        <w:jc w:val="both"/>
        <w:rPr>
          <w:sz w:val="24"/>
          <w:szCs w:val="24"/>
          <w:lang w:val="hu-HU"/>
        </w:rPr>
      </w:pPr>
    </w:p>
    <w:p w:rsidR="00F5577A" w:rsidRDefault="00F5577A" w:rsidP="00F5577A">
      <w:pPr>
        <w:pStyle w:val="aa"/>
        <w:spacing w:before="0" w:beforeAutospacing="0" w:after="0" w:afterAutospacing="0"/>
        <w:jc w:val="center"/>
      </w:pPr>
      <w:r>
        <w:rPr>
          <w:rStyle w:val="ab"/>
        </w:rPr>
        <w:t>ПОЛОЖЕННЯ</w:t>
      </w:r>
    </w:p>
    <w:p w:rsidR="00F5577A" w:rsidRDefault="00F5577A" w:rsidP="00F5577A">
      <w:pPr>
        <w:pStyle w:val="aa"/>
        <w:spacing w:before="0" w:beforeAutospacing="0" w:after="0" w:afterAutospacing="0"/>
        <w:jc w:val="center"/>
        <w:rPr>
          <w:b/>
          <w:bCs/>
          <w:lang w:val="uk-UA"/>
        </w:rPr>
      </w:pPr>
      <w:r>
        <w:rPr>
          <w:rStyle w:val="ab"/>
        </w:rPr>
        <w:t xml:space="preserve">про порядок нарахування та сплати </w:t>
      </w:r>
    </w:p>
    <w:p w:rsidR="00F5577A" w:rsidRDefault="00F5577A" w:rsidP="00F5577A">
      <w:pPr>
        <w:pStyle w:val="rvps2"/>
        <w:shd w:val="clear" w:color="auto" w:fill="FFFFFF"/>
        <w:spacing w:before="0" w:beforeAutospacing="0" w:after="0" w:afterAutospacing="0"/>
        <w:ind w:firstLine="450"/>
        <w:jc w:val="center"/>
        <w:textAlignment w:val="baseline"/>
        <w:rPr>
          <w:b/>
          <w:color w:val="000000"/>
          <w:sz w:val="32"/>
          <w:szCs w:val="32"/>
          <w:lang w:val="uk-UA"/>
        </w:rPr>
      </w:pPr>
      <w:r>
        <w:rPr>
          <w:b/>
          <w:color w:val="000000"/>
          <w:sz w:val="32"/>
          <w:szCs w:val="32"/>
          <w:lang w:val="uk-UA"/>
        </w:rPr>
        <w:t>Транспортний податок</w:t>
      </w:r>
    </w:p>
    <w:p w:rsidR="00F5577A" w:rsidRDefault="00F5577A" w:rsidP="00F5577A">
      <w:pPr>
        <w:pStyle w:val="rvps2"/>
        <w:shd w:val="clear" w:color="auto" w:fill="FFFFFF"/>
        <w:spacing w:before="0" w:beforeAutospacing="0" w:after="0" w:afterAutospacing="0"/>
        <w:ind w:firstLine="450"/>
        <w:textAlignment w:val="baseline"/>
        <w:rPr>
          <w:b/>
          <w:color w:val="000000"/>
          <w:lang w:val="uk-UA"/>
        </w:rPr>
      </w:pPr>
      <w:bookmarkStart w:id="77" w:name="n1328"/>
      <w:bookmarkEnd w:id="77"/>
      <w:r>
        <w:rPr>
          <w:b/>
          <w:color w:val="000000"/>
          <w:lang w:val="uk-UA"/>
        </w:rPr>
        <w:t>1. Платники податку</w:t>
      </w:r>
    </w:p>
    <w:p w:rsidR="00F5577A" w:rsidRDefault="00F5577A" w:rsidP="00F5577A">
      <w:pPr>
        <w:pStyle w:val="rvps2"/>
        <w:shd w:val="clear" w:color="auto" w:fill="FFFFFF"/>
        <w:spacing w:before="0" w:beforeAutospacing="0" w:after="0" w:afterAutospacing="0"/>
        <w:ind w:firstLine="450"/>
        <w:textAlignment w:val="baseline"/>
        <w:rPr>
          <w:color w:val="000000"/>
          <w:lang w:val="uk-UA"/>
        </w:rPr>
      </w:pPr>
      <w:bookmarkStart w:id="78" w:name="n1329"/>
      <w:bookmarkEnd w:id="78"/>
      <w:r>
        <w:rPr>
          <w:color w:val="000000"/>
          <w:lang w:val="uk-UA"/>
        </w:rPr>
        <w:t>1.1.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2.1 пункту 2 цього положення є об’єктами оподаткування.</w:t>
      </w:r>
    </w:p>
    <w:p w:rsidR="00F5577A" w:rsidRDefault="00F5577A" w:rsidP="00F5577A">
      <w:pPr>
        <w:pStyle w:val="rvps2"/>
        <w:shd w:val="clear" w:color="auto" w:fill="FFFFFF"/>
        <w:spacing w:before="0" w:beforeAutospacing="0" w:after="0" w:afterAutospacing="0"/>
        <w:ind w:firstLine="450"/>
        <w:textAlignment w:val="baseline"/>
        <w:rPr>
          <w:b/>
          <w:color w:val="000000"/>
          <w:lang w:val="uk-UA"/>
        </w:rPr>
      </w:pPr>
      <w:bookmarkStart w:id="79" w:name="n1330"/>
      <w:bookmarkEnd w:id="79"/>
      <w:r>
        <w:rPr>
          <w:b/>
          <w:color w:val="000000"/>
          <w:lang w:val="uk-UA"/>
        </w:rPr>
        <w:t>2. Об’єкт оподаткування</w:t>
      </w:r>
    </w:p>
    <w:p w:rsidR="00F5577A" w:rsidRDefault="00F5577A" w:rsidP="00F5577A">
      <w:pPr>
        <w:pStyle w:val="rvps2"/>
        <w:shd w:val="clear" w:color="auto" w:fill="FFFFFF"/>
        <w:spacing w:before="0" w:beforeAutospacing="0" w:after="0" w:afterAutospacing="0"/>
        <w:ind w:firstLine="450"/>
        <w:textAlignment w:val="baseline"/>
        <w:rPr>
          <w:color w:val="000000"/>
          <w:lang w:val="uk-UA"/>
        </w:rPr>
      </w:pPr>
      <w:bookmarkStart w:id="80" w:name="n1331"/>
      <w:bookmarkEnd w:id="80"/>
      <w:r>
        <w:rPr>
          <w:color w:val="000000"/>
          <w:lang w:val="uk-UA"/>
        </w:rPr>
        <w:t>2.1. Об’єктом оподаткування є легкові автомобілі, які використовувалися до 5 років і мають об’єм циліндрів двигуна понад 3000 куб. см.</w:t>
      </w:r>
    </w:p>
    <w:p w:rsidR="00F5577A" w:rsidRDefault="00F5577A" w:rsidP="00F5577A">
      <w:pPr>
        <w:pStyle w:val="rvps2"/>
        <w:shd w:val="clear" w:color="auto" w:fill="FFFFFF"/>
        <w:spacing w:before="0" w:beforeAutospacing="0" w:after="0" w:afterAutospacing="0"/>
        <w:ind w:firstLine="450"/>
        <w:textAlignment w:val="baseline"/>
        <w:rPr>
          <w:b/>
          <w:color w:val="000000"/>
          <w:lang w:val="uk-UA"/>
        </w:rPr>
      </w:pPr>
      <w:bookmarkStart w:id="81" w:name="n1332"/>
      <w:bookmarkEnd w:id="81"/>
      <w:r>
        <w:rPr>
          <w:b/>
          <w:color w:val="000000"/>
          <w:lang w:val="uk-UA"/>
        </w:rPr>
        <w:t>3. База та ставка оподаткування</w:t>
      </w:r>
    </w:p>
    <w:p w:rsidR="00F5577A" w:rsidRDefault="00F5577A" w:rsidP="00F5577A">
      <w:pPr>
        <w:pStyle w:val="rvps2"/>
        <w:shd w:val="clear" w:color="auto" w:fill="FFFFFF"/>
        <w:spacing w:before="0" w:beforeAutospacing="0" w:after="0" w:afterAutospacing="0"/>
        <w:ind w:firstLine="450"/>
        <w:textAlignment w:val="baseline"/>
        <w:rPr>
          <w:color w:val="000000"/>
          <w:lang w:val="uk-UA"/>
        </w:rPr>
      </w:pPr>
      <w:bookmarkStart w:id="82" w:name="n1333"/>
      <w:bookmarkEnd w:id="82"/>
      <w:r>
        <w:rPr>
          <w:color w:val="000000"/>
          <w:lang w:val="uk-UA"/>
        </w:rPr>
        <w:t>3.1. Базою оподаткування є легковий автомобіль, що є об’єктом оподаткування відповідно до підпункту 2.1 пункту 2 цього положення.</w:t>
      </w:r>
    </w:p>
    <w:p w:rsidR="00F5577A" w:rsidRDefault="00F5577A" w:rsidP="00F5577A">
      <w:pPr>
        <w:pStyle w:val="rvps2"/>
        <w:shd w:val="clear" w:color="auto" w:fill="FFFFFF"/>
        <w:spacing w:before="0" w:beforeAutospacing="0" w:after="0" w:afterAutospacing="0"/>
        <w:ind w:firstLine="450"/>
        <w:textAlignment w:val="baseline"/>
        <w:rPr>
          <w:color w:val="000000"/>
          <w:lang w:val="uk-UA"/>
        </w:rPr>
      </w:pPr>
      <w:bookmarkStart w:id="83" w:name="n1334"/>
      <w:bookmarkEnd w:id="83"/>
      <w:r>
        <w:rPr>
          <w:color w:val="000000"/>
          <w:lang w:val="uk-UA"/>
        </w:rPr>
        <w:t>3.2.</w:t>
      </w:r>
      <w:r>
        <w:rPr>
          <w:color w:val="000000"/>
        </w:rPr>
        <w:t xml:space="preserve">. Ставка податку встановлюється з розрахунку на календарний </w:t>
      </w:r>
      <w:proofErr w:type="gramStart"/>
      <w:r>
        <w:rPr>
          <w:color w:val="000000"/>
        </w:rPr>
        <w:t>р</w:t>
      </w:r>
      <w:proofErr w:type="gramEnd"/>
      <w:r>
        <w:rPr>
          <w:color w:val="000000"/>
        </w:rPr>
        <w:t>ік у розмірі 25 000 гривень за кожен легковий автомобіль, що є об’єктом оподаткування відповідно до підпункту 2.1 пункту</w:t>
      </w:r>
      <w:r>
        <w:rPr>
          <w:color w:val="000000"/>
          <w:lang w:val="uk-UA"/>
        </w:rPr>
        <w:t xml:space="preserve"> </w:t>
      </w:r>
      <w:r>
        <w:rPr>
          <w:color w:val="000000"/>
        </w:rPr>
        <w:t>2 ц</w:t>
      </w:r>
      <w:r>
        <w:rPr>
          <w:color w:val="000000"/>
          <w:lang w:val="uk-UA"/>
        </w:rPr>
        <w:t>ього положення</w:t>
      </w:r>
    </w:p>
    <w:p w:rsidR="00F5577A" w:rsidRDefault="00F5577A" w:rsidP="00F5577A">
      <w:pPr>
        <w:pStyle w:val="rvps2"/>
        <w:shd w:val="clear" w:color="auto" w:fill="FFFFFF"/>
        <w:spacing w:before="0" w:beforeAutospacing="0" w:after="0" w:afterAutospacing="0"/>
        <w:ind w:firstLine="450"/>
        <w:textAlignment w:val="baseline"/>
        <w:rPr>
          <w:b/>
          <w:color w:val="000000"/>
        </w:rPr>
      </w:pPr>
      <w:bookmarkStart w:id="84" w:name="n1335"/>
      <w:bookmarkEnd w:id="84"/>
      <w:r>
        <w:rPr>
          <w:b/>
          <w:color w:val="000000"/>
          <w:lang w:val="uk-UA"/>
        </w:rPr>
        <w:t>4</w:t>
      </w:r>
      <w:r>
        <w:rPr>
          <w:b/>
          <w:color w:val="000000"/>
        </w:rPr>
        <w:t>. Податковий період</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85" w:name="n1336"/>
      <w:bookmarkEnd w:id="85"/>
      <w:r>
        <w:rPr>
          <w:color w:val="000000"/>
          <w:lang w:val="uk-UA"/>
        </w:rPr>
        <w:t>4</w:t>
      </w:r>
      <w:r>
        <w:rPr>
          <w:color w:val="000000"/>
        </w:rPr>
        <w:t>.1. Базовий податковий (звітний) період дорівнює календарному року.</w:t>
      </w:r>
    </w:p>
    <w:p w:rsidR="00F5577A" w:rsidRDefault="00F5577A" w:rsidP="00F5577A">
      <w:pPr>
        <w:pStyle w:val="rvps2"/>
        <w:shd w:val="clear" w:color="auto" w:fill="FFFFFF"/>
        <w:spacing w:before="0" w:beforeAutospacing="0" w:after="0" w:afterAutospacing="0"/>
        <w:ind w:firstLine="450"/>
        <w:textAlignment w:val="baseline"/>
        <w:rPr>
          <w:b/>
          <w:color w:val="000000"/>
        </w:rPr>
      </w:pPr>
      <w:bookmarkStart w:id="86" w:name="n1337"/>
      <w:bookmarkEnd w:id="86"/>
      <w:r>
        <w:rPr>
          <w:b/>
          <w:color w:val="000000"/>
          <w:lang w:val="uk-UA"/>
        </w:rPr>
        <w:t>5.</w:t>
      </w:r>
      <w:r>
        <w:rPr>
          <w:b/>
          <w:color w:val="000000"/>
        </w:rPr>
        <w:t xml:space="preserve"> Порядок обчислення та сплати податку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87" w:name="n1338"/>
      <w:bookmarkEnd w:id="87"/>
      <w:r>
        <w:rPr>
          <w:color w:val="000000"/>
          <w:lang w:val="uk-UA"/>
        </w:rPr>
        <w:t>5</w:t>
      </w:r>
      <w:r>
        <w:rPr>
          <w:color w:val="000000"/>
        </w:rPr>
        <w:t xml:space="preserve">.1. Обчислення суми податку з об’єкта/об’єктів оподаткування фізичних </w:t>
      </w:r>
      <w:proofErr w:type="gramStart"/>
      <w:r>
        <w:rPr>
          <w:color w:val="000000"/>
        </w:rPr>
        <w:t>осіб</w:t>
      </w:r>
      <w:proofErr w:type="gramEnd"/>
      <w:r>
        <w:rPr>
          <w:color w:val="000000"/>
        </w:rPr>
        <w:t xml:space="preserve"> здійснюється контролюючим органом за місцем реєстрації платника податку.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88" w:name="n1339"/>
      <w:bookmarkEnd w:id="88"/>
      <w:r>
        <w:rPr>
          <w:color w:val="000000"/>
          <w:lang w:val="uk-UA"/>
        </w:rPr>
        <w:t>5</w:t>
      </w:r>
      <w:r>
        <w:rPr>
          <w:color w:val="000000"/>
        </w:rPr>
        <w:t xml:space="preserve">.2. 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w:t>
      </w:r>
      <w:proofErr w:type="gramStart"/>
      <w:r>
        <w:rPr>
          <w:color w:val="000000"/>
        </w:rPr>
        <w:t>м</w:t>
      </w:r>
      <w:proofErr w:type="gramEnd"/>
      <w:r>
        <w:rPr>
          <w:color w:val="000000"/>
        </w:rPr>
        <w:t>ісцем його реєстрації до 1 липня року базового податкового (звітного) періоду (року).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89" w:name="n1340"/>
      <w:bookmarkEnd w:id="89"/>
      <w:r>
        <w:rPr>
          <w:color w:val="000000"/>
        </w:rPr>
        <w:t xml:space="preserve">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w:t>
      </w:r>
      <w:proofErr w:type="gramStart"/>
      <w:r>
        <w:rPr>
          <w:color w:val="000000"/>
        </w:rPr>
        <w:t>п</w:t>
      </w:r>
      <w:proofErr w:type="gramEnd"/>
      <w:r>
        <w:rPr>
          <w:color w:val="000000"/>
        </w:rPr>
        <w:t>ісля отримання інформації про перехід права власності.</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90" w:name="n1341"/>
      <w:bookmarkEnd w:id="90"/>
      <w:r>
        <w:rPr>
          <w:color w:val="000000"/>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w:t>
      </w:r>
      <w:proofErr w:type="gramStart"/>
      <w:r>
        <w:rPr>
          <w:color w:val="000000"/>
        </w:rPr>
        <w:t>в</w:t>
      </w:r>
      <w:proofErr w:type="gramEnd"/>
      <w:r>
        <w:rPr>
          <w:color w:val="000000"/>
        </w:rPr>
        <w:t>.</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91" w:name="n1342"/>
      <w:bookmarkEnd w:id="91"/>
      <w:r>
        <w:rPr>
          <w:color w:val="000000"/>
          <w:lang w:val="uk-UA"/>
        </w:rPr>
        <w:t>5</w:t>
      </w:r>
      <w:r>
        <w:rPr>
          <w:color w:val="000000"/>
        </w:rPr>
        <w:t xml:space="preserve">.3. Органи внутрішніх справ зобов’язані до 1 квітня 2015 року подати контролюючим органам за </w:t>
      </w:r>
      <w:proofErr w:type="gramStart"/>
      <w:r>
        <w:rPr>
          <w:color w:val="000000"/>
        </w:rPr>
        <w:t>м</w:t>
      </w:r>
      <w:proofErr w:type="gramEnd"/>
      <w:r>
        <w:rPr>
          <w:color w:val="000000"/>
        </w:rPr>
        <w:t>ісцем реєстрації об’єкта оподаткування відомості, необхідні для розрахунку податку.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92" w:name="n1343"/>
      <w:bookmarkEnd w:id="92"/>
      <w:proofErr w:type="gramStart"/>
      <w:r>
        <w:rPr>
          <w:color w:val="000000"/>
        </w:rPr>
        <w:t>З</w:t>
      </w:r>
      <w:proofErr w:type="gramEnd"/>
      <w:r>
        <w:rPr>
          <w:color w:val="000000"/>
        </w:rPr>
        <w:t xml:space="preserve"> 1 квітня 2015 року органи внутрішніх справ зобов’язані щомісячно, у 10-денний строк після закінчення календарного місяця подавати контролюючим органам відомості, необхідні для розрахунку податку, за місцем реєстрації об’єкта оподаткування станом на перше число відповідного місяця.</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93" w:name="n1344"/>
      <w:bookmarkEnd w:id="93"/>
      <w:r>
        <w:rPr>
          <w:color w:val="000000"/>
        </w:rPr>
        <w:t>Форма подачі інформації встановлюється центральним органом виконавчої влади, що забезпечує формування державної податкової політики.</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94" w:name="n1345"/>
      <w:bookmarkEnd w:id="94"/>
      <w:r>
        <w:rPr>
          <w:color w:val="000000"/>
          <w:lang w:val="uk-UA"/>
        </w:rPr>
        <w:t>5</w:t>
      </w:r>
      <w:r>
        <w:rPr>
          <w:color w:val="000000"/>
        </w:rPr>
        <w:t xml:space="preserve">.4.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w:t>
      </w:r>
      <w:r>
        <w:rPr>
          <w:color w:val="000000"/>
          <w:lang w:val="uk-UA"/>
        </w:rPr>
        <w:t xml:space="preserve"> Податкового к</w:t>
      </w:r>
      <w:r>
        <w:rPr>
          <w:color w:val="000000"/>
        </w:rPr>
        <w:t>одексу</w:t>
      </w:r>
      <w:r>
        <w:rPr>
          <w:color w:val="000000"/>
          <w:lang w:val="uk-UA"/>
        </w:rPr>
        <w:t xml:space="preserve"> України</w:t>
      </w:r>
      <w:r>
        <w:rPr>
          <w:color w:val="000000"/>
        </w:rPr>
        <w:t xml:space="preserve">, з розбивкою </w:t>
      </w:r>
      <w:proofErr w:type="gramStart"/>
      <w:r>
        <w:rPr>
          <w:color w:val="000000"/>
        </w:rPr>
        <w:t>р</w:t>
      </w:r>
      <w:proofErr w:type="gramEnd"/>
      <w:r>
        <w:rPr>
          <w:color w:val="000000"/>
        </w:rPr>
        <w:t>ічної суми рівними частками поквартально.</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95" w:name="n1346"/>
      <w:bookmarkEnd w:id="95"/>
      <w:r>
        <w:rPr>
          <w:color w:val="000000"/>
        </w:rPr>
        <w:t xml:space="preserve">Щодо об’єктів оподаткування, придбаних протягом року, декларація юридичною особою - платником </w:t>
      </w:r>
      <w:proofErr w:type="gramStart"/>
      <w:r>
        <w:rPr>
          <w:color w:val="000000"/>
        </w:rPr>
        <w:t>подається</w:t>
      </w:r>
      <w:proofErr w:type="gramEnd"/>
      <w:r>
        <w:rPr>
          <w:color w:val="000000"/>
        </w:rPr>
        <w:t xml:space="preserve"> протягом місяця з дня виникнення права власності на такий </w:t>
      </w:r>
      <w:r>
        <w:rPr>
          <w:color w:val="000000"/>
        </w:rPr>
        <w:lastRenderedPageBreak/>
        <w:t>об’єкт, а податок сплачується починаючи з місяця, в якому виникло право власності на такий об’єкт.</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96" w:name="n1347"/>
      <w:bookmarkEnd w:id="96"/>
      <w:r>
        <w:rPr>
          <w:color w:val="000000"/>
          <w:lang w:val="uk-UA"/>
        </w:rPr>
        <w:t>5</w:t>
      </w:r>
      <w:r>
        <w:rPr>
          <w:color w:val="000000"/>
        </w:rPr>
        <w:t xml:space="preserve">.5. </w:t>
      </w:r>
      <w:proofErr w:type="gramStart"/>
      <w:r>
        <w:rPr>
          <w:color w:val="000000"/>
        </w:rPr>
        <w:t>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w:t>
      </w:r>
      <w:proofErr w:type="gramEnd"/>
      <w:r>
        <w:rPr>
          <w:color w:val="000000"/>
        </w:rPr>
        <w:t xml:space="preserve"> він набув право власності на цей об’єкт.</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97" w:name="n1348"/>
      <w:bookmarkEnd w:id="97"/>
      <w:r>
        <w:rPr>
          <w:color w:val="000000"/>
        </w:rPr>
        <w:t xml:space="preserve">Контролюючий орган надсилає податкове повідомлення-рішення новому власнику </w:t>
      </w:r>
      <w:proofErr w:type="gramStart"/>
      <w:r>
        <w:rPr>
          <w:color w:val="000000"/>
        </w:rPr>
        <w:t>п</w:t>
      </w:r>
      <w:proofErr w:type="gramEnd"/>
      <w:r>
        <w:rPr>
          <w:color w:val="000000"/>
        </w:rPr>
        <w:t>ісля отримання інформації про перехід права власності.</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98" w:name="n1349"/>
      <w:bookmarkEnd w:id="98"/>
      <w:r>
        <w:rPr>
          <w:color w:val="000000"/>
          <w:lang w:val="uk-UA"/>
        </w:rPr>
        <w:t>5</w:t>
      </w:r>
      <w:r>
        <w:rPr>
          <w:color w:val="000000"/>
        </w:rPr>
        <w:t xml:space="preserve">.6. </w:t>
      </w:r>
      <w:proofErr w:type="gramStart"/>
      <w:r>
        <w:rPr>
          <w:color w:val="000000"/>
        </w:rPr>
        <w:t>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roofErr w:type="gramEnd"/>
    </w:p>
    <w:p w:rsidR="00F5577A" w:rsidRDefault="00F5577A" w:rsidP="00F5577A">
      <w:pPr>
        <w:pStyle w:val="rvps2"/>
        <w:shd w:val="clear" w:color="auto" w:fill="FFFFFF"/>
        <w:spacing w:before="0" w:beforeAutospacing="0" w:after="0" w:afterAutospacing="0"/>
        <w:ind w:firstLine="450"/>
        <w:textAlignment w:val="baseline"/>
        <w:rPr>
          <w:b/>
          <w:color w:val="000000"/>
        </w:rPr>
      </w:pPr>
      <w:bookmarkStart w:id="99" w:name="n1350"/>
      <w:bookmarkEnd w:id="99"/>
      <w:r>
        <w:rPr>
          <w:b/>
          <w:color w:val="000000"/>
          <w:lang w:val="uk-UA"/>
        </w:rPr>
        <w:t>6</w:t>
      </w:r>
      <w:r>
        <w:rPr>
          <w:b/>
          <w:color w:val="000000"/>
        </w:rPr>
        <w:t>. Порядок</w:t>
      </w:r>
      <w:r>
        <w:rPr>
          <w:b/>
          <w:color w:val="000000"/>
          <w:lang w:val="uk-UA"/>
        </w:rPr>
        <w:t xml:space="preserve"> та строки</w:t>
      </w:r>
      <w:r>
        <w:rPr>
          <w:b/>
          <w:color w:val="000000"/>
        </w:rPr>
        <w:t xml:space="preserve"> сплати податку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00" w:name="n1351"/>
      <w:bookmarkEnd w:id="100"/>
      <w:r>
        <w:rPr>
          <w:color w:val="000000"/>
          <w:lang w:val="uk-UA"/>
        </w:rPr>
        <w:t>6</w:t>
      </w:r>
      <w:r>
        <w:rPr>
          <w:color w:val="000000"/>
        </w:rPr>
        <w:t xml:space="preserve">.1. Податок сплачується за місцем реєстрації об’єктів оподаткування і зараховується </w:t>
      </w:r>
      <w:proofErr w:type="gramStart"/>
      <w:r>
        <w:rPr>
          <w:color w:val="000000"/>
        </w:rPr>
        <w:t>до</w:t>
      </w:r>
      <w:proofErr w:type="gramEnd"/>
      <w:r>
        <w:rPr>
          <w:color w:val="000000"/>
        </w:rPr>
        <w:t xml:space="preserve"> відповідного бюджету згідно з положеннями</w:t>
      </w:r>
      <w:r>
        <w:rPr>
          <w:rStyle w:val="apple-converted-space"/>
          <w:color w:val="000000"/>
        </w:rPr>
        <w:t> </w:t>
      </w:r>
      <w:hyperlink r:id="rId8" w:tgtFrame="_blank" w:history="1">
        <w:r>
          <w:rPr>
            <w:rStyle w:val="af"/>
            <w:color w:val="000099"/>
            <w:bdr w:val="none" w:sz="0" w:space="0" w:color="auto" w:frame="1"/>
          </w:rPr>
          <w:t>Бюджетного кодексу України</w:t>
        </w:r>
      </w:hyperlink>
      <w:r>
        <w:rPr>
          <w:color w:val="000000"/>
        </w:rPr>
        <w:t>.</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01" w:name="n1352"/>
      <w:bookmarkStart w:id="102" w:name="n1353"/>
      <w:bookmarkEnd w:id="101"/>
      <w:bookmarkEnd w:id="102"/>
      <w:r>
        <w:rPr>
          <w:color w:val="000000"/>
          <w:lang w:val="uk-UA"/>
        </w:rPr>
        <w:t>6</w:t>
      </w:r>
      <w:r>
        <w:rPr>
          <w:color w:val="000000"/>
        </w:rPr>
        <w:t>.</w:t>
      </w:r>
      <w:r>
        <w:rPr>
          <w:color w:val="000000"/>
          <w:lang w:val="uk-UA"/>
        </w:rPr>
        <w:t>2</w:t>
      </w:r>
      <w:r>
        <w:rPr>
          <w:color w:val="000000"/>
        </w:rPr>
        <w:t>. Транспортний податок сплачується:</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03" w:name="n1354"/>
      <w:bookmarkEnd w:id="103"/>
      <w:r>
        <w:rPr>
          <w:color w:val="000000"/>
        </w:rPr>
        <w:t>а) фізичними особами - протягом 60 днів з дня вручення податкового повідомлення-рішення;</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04" w:name="n1355"/>
      <w:bookmarkEnd w:id="104"/>
      <w:r>
        <w:rPr>
          <w:color w:val="000000"/>
        </w:rPr>
        <w:t xml:space="preserve">б) юридичними особами - авансовими внесками щокварталу до 30 числа місяця, що наступає за звітним кварталом, які відображаються в </w:t>
      </w:r>
      <w:proofErr w:type="gramStart"/>
      <w:r>
        <w:rPr>
          <w:color w:val="000000"/>
        </w:rPr>
        <w:t>р</w:t>
      </w:r>
      <w:proofErr w:type="gramEnd"/>
      <w:r>
        <w:rPr>
          <w:color w:val="000000"/>
        </w:rPr>
        <w:t>ічній податковій декларації"</w:t>
      </w:r>
    </w:p>
    <w:p w:rsidR="00F5577A" w:rsidRDefault="00F5577A" w:rsidP="00F5577A">
      <w:pPr>
        <w:pStyle w:val="aa"/>
        <w:spacing w:before="0" w:beforeAutospacing="0" w:after="0" w:afterAutospacing="0"/>
        <w:rPr>
          <w:rStyle w:val="ab"/>
          <w:lang w:val="ru-RU"/>
        </w:rPr>
      </w:pPr>
    </w:p>
    <w:p w:rsidR="00F5577A" w:rsidRDefault="00F5577A" w:rsidP="00F5577A">
      <w:pPr>
        <w:pStyle w:val="aa"/>
        <w:spacing w:before="0" w:beforeAutospacing="0" w:after="0" w:afterAutospacing="0"/>
        <w:rPr>
          <w:rStyle w:val="ab"/>
          <w:lang w:val="ru-RU"/>
        </w:rPr>
      </w:pPr>
    </w:p>
    <w:p w:rsidR="00F5577A" w:rsidRDefault="00F5577A" w:rsidP="00F5577A">
      <w:pPr>
        <w:pStyle w:val="aa"/>
        <w:spacing w:before="0" w:beforeAutospacing="0" w:after="0" w:afterAutospacing="0"/>
        <w:rPr>
          <w:rStyle w:val="ab"/>
          <w:lang w:val="ru-RU"/>
        </w:rPr>
      </w:pPr>
    </w:p>
    <w:p w:rsidR="00F5577A" w:rsidRDefault="00F5577A" w:rsidP="00F5577A">
      <w:pPr>
        <w:pStyle w:val="aa"/>
        <w:spacing w:before="0" w:beforeAutospacing="0" w:after="0" w:afterAutospacing="0"/>
        <w:rPr>
          <w:rStyle w:val="ab"/>
          <w:lang w:val="ru-RU"/>
        </w:rPr>
      </w:pPr>
    </w:p>
    <w:p w:rsidR="00F5577A" w:rsidRDefault="00F5577A" w:rsidP="00F5577A">
      <w:pPr>
        <w:pStyle w:val="aa"/>
        <w:spacing w:before="0" w:beforeAutospacing="0" w:after="0" w:afterAutospacing="0"/>
        <w:rPr>
          <w:rStyle w:val="ab"/>
          <w:lang w:val="ru-RU"/>
        </w:rPr>
      </w:pPr>
    </w:p>
    <w:p w:rsidR="00F5577A" w:rsidRDefault="00F5577A" w:rsidP="00F5577A">
      <w:pPr>
        <w:pStyle w:val="aa"/>
        <w:spacing w:before="0" w:beforeAutospacing="0" w:after="0" w:afterAutospacing="0"/>
        <w:rPr>
          <w:rStyle w:val="ab"/>
          <w:lang w:val="ru-RU"/>
        </w:rPr>
      </w:pPr>
    </w:p>
    <w:p w:rsidR="00F5577A" w:rsidRDefault="00F5577A" w:rsidP="00F5577A">
      <w:pPr>
        <w:pStyle w:val="aa"/>
        <w:spacing w:before="0" w:beforeAutospacing="0" w:after="0" w:afterAutospacing="0"/>
        <w:rPr>
          <w:rStyle w:val="ab"/>
          <w:lang w:val="ru-RU"/>
        </w:rPr>
      </w:pPr>
    </w:p>
    <w:p w:rsidR="00F5577A" w:rsidRDefault="00F5577A" w:rsidP="00F5577A">
      <w:pPr>
        <w:pStyle w:val="rvps2"/>
        <w:shd w:val="clear" w:color="auto" w:fill="FFFFFF"/>
        <w:spacing w:before="0" w:beforeAutospacing="0" w:after="0" w:afterAutospacing="0"/>
        <w:ind w:left="720" w:firstLine="720"/>
        <w:jc w:val="both"/>
        <w:textAlignment w:val="baseline"/>
        <w:rPr>
          <w:color w:val="000000"/>
          <w:lang w:val="uk-UA"/>
        </w:rPr>
      </w:pPr>
      <w:r>
        <w:rPr>
          <w:b/>
          <w:color w:val="000000"/>
          <w:lang w:val="uk-UA"/>
        </w:rPr>
        <w:t>Секретар ради</w:t>
      </w:r>
      <w:r>
        <w:rPr>
          <w:b/>
          <w:color w:val="000000"/>
          <w:lang w:val="uk-UA"/>
        </w:rPr>
        <w:tab/>
      </w:r>
      <w:r>
        <w:rPr>
          <w:b/>
          <w:color w:val="000000"/>
          <w:lang w:val="uk-UA"/>
        </w:rPr>
        <w:tab/>
      </w:r>
      <w:r>
        <w:rPr>
          <w:b/>
          <w:color w:val="000000"/>
          <w:lang w:val="uk-UA"/>
        </w:rPr>
        <w:tab/>
      </w:r>
      <w:r>
        <w:rPr>
          <w:b/>
          <w:color w:val="000000"/>
          <w:lang w:val="uk-UA"/>
        </w:rPr>
        <w:tab/>
        <w:t>А.В.Газуда</w:t>
      </w:r>
    </w:p>
    <w:p w:rsidR="00F5577A" w:rsidRDefault="00F5577A" w:rsidP="00F5577A">
      <w:pPr>
        <w:pStyle w:val="aa"/>
        <w:spacing w:before="0" w:beforeAutospacing="0" w:after="0" w:afterAutospacing="0"/>
        <w:rPr>
          <w:rStyle w:val="ab"/>
          <w:lang w:val="ru-RU"/>
        </w:rPr>
      </w:pPr>
    </w:p>
    <w:p w:rsidR="00F5577A" w:rsidRDefault="00F5577A" w:rsidP="00F5577A">
      <w:pPr>
        <w:pStyle w:val="aa"/>
        <w:spacing w:before="0" w:beforeAutospacing="0" w:after="0" w:afterAutospacing="0"/>
        <w:rPr>
          <w:rStyle w:val="ab"/>
          <w:lang w:val="ru-RU"/>
        </w:rPr>
      </w:pPr>
    </w:p>
    <w:p w:rsidR="00F5577A" w:rsidRDefault="00F5577A" w:rsidP="00F5577A">
      <w:pPr>
        <w:pStyle w:val="aa"/>
        <w:spacing w:before="0" w:beforeAutospacing="0" w:after="0" w:afterAutospacing="0"/>
        <w:rPr>
          <w:rStyle w:val="ab"/>
          <w:lang w:val="ru-RU"/>
        </w:rPr>
      </w:pPr>
    </w:p>
    <w:p w:rsidR="00F5577A" w:rsidRDefault="00F5577A" w:rsidP="00F5577A">
      <w:pPr>
        <w:pStyle w:val="aa"/>
        <w:spacing w:before="0" w:beforeAutospacing="0" w:after="0" w:afterAutospacing="0"/>
        <w:rPr>
          <w:rStyle w:val="ab"/>
          <w:lang w:val="ru-RU"/>
        </w:rPr>
      </w:pPr>
    </w:p>
    <w:p w:rsidR="00F5577A" w:rsidRDefault="00F5577A" w:rsidP="00F5577A">
      <w:pPr>
        <w:pStyle w:val="aa"/>
        <w:spacing w:before="0" w:beforeAutospacing="0" w:after="0" w:afterAutospacing="0"/>
        <w:rPr>
          <w:rStyle w:val="ab"/>
          <w:lang w:val="ru-RU"/>
        </w:rPr>
      </w:pPr>
    </w:p>
    <w:p w:rsidR="00F5577A" w:rsidRDefault="00F5577A" w:rsidP="00F5577A">
      <w:pPr>
        <w:pStyle w:val="aa"/>
        <w:spacing w:before="0" w:beforeAutospacing="0" w:after="0" w:afterAutospacing="0"/>
        <w:rPr>
          <w:rStyle w:val="ab"/>
          <w:lang w:val="ru-RU"/>
        </w:rPr>
      </w:pPr>
    </w:p>
    <w:p w:rsidR="00F5577A" w:rsidRDefault="00F5577A" w:rsidP="00F5577A">
      <w:pPr>
        <w:pStyle w:val="aa"/>
        <w:spacing w:before="0" w:beforeAutospacing="0" w:after="0" w:afterAutospacing="0"/>
        <w:rPr>
          <w:rStyle w:val="ab"/>
          <w:lang w:val="ru-RU"/>
        </w:rPr>
      </w:pPr>
    </w:p>
    <w:p w:rsidR="00F5577A" w:rsidRDefault="00F5577A" w:rsidP="00F5577A">
      <w:pPr>
        <w:pStyle w:val="aa"/>
        <w:spacing w:before="0" w:beforeAutospacing="0" w:after="0" w:afterAutospacing="0"/>
        <w:rPr>
          <w:rStyle w:val="ab"/>
          <w:lang w:val="ru-RU"/>
        </w:rPr>
      </w:pPr>
    </w:p>
    <w:p w:rsidR="00F5577A" w:rsidRDefault="00F5577A" w:rsidP="00F5577A">
      <w:pPr>
        <w:pStyle w:val="aa"/>
        <w:spacing w:before="0" w:beforeAutospacing="0" w:after="0" w:afterAutospacing="0"/>
        <w:rPr>
          <w:rStyle w:val="ab"/>
          <w:lang w:val="ru-RU"/>
        </w:rPr>
      </w:pPr>
    </w:p>
    <w:p w:rsidR="00F5577A" w:rsidRDefault="00F5577A" w:rsidP="00F5577A">
      <w:pPr>
        <w:pStyle w:val="aa"/>
        <w:spacing w:before="0" w:beforeAutospacing="0" w:after="0" w:afterAutospacing="0"/>
        <w:rPr>
          <w:rStyle w:val="ab"/>
          <w:lang w:val="ru-RU"/>
        </w:rPr>
      </w:pPr>
    </w:p>
    <w:p w:rsidR="00F5577A" w:rsidRDefault="00F5577A" w:rsidP="00F5577A">
      <w:pPr>
        <w:pStyle w:val="aa"/>
        <w:spacing w:before="0" w:beforeAutospacing="0" w:after="0" w:afterAutospacing="0"/>
        <w:rPr>
          <w:rStyle w:val="ab"/>
          <w:lang w:val="ru-RU"/>
        </w:rPr>
      </w:pPr>
    </w:p>
    <w:p w:rsidR="00F5577A" w:rsidRDefault="00F5577A" w:rsidP="00F5577A">
      <w:pPr>
        <w:pStyle w:val="aa"/>
        <w:spacing w:before="0" w:beforeAutospacing="0" w:after="0" w:afterAutospacing="0"/>
        <w:rPr>
          <w:rStyle w:val="ab"/>
          <w:lang w:val="ru-RU"/>
        </w:rPr>
      </w:pPr>
    </w:p>
    <w:p w:rsidR="00F5577A" w:rsidRDefault="00F5577A" w:rsidP="00F5577A">
      <w:pPr>
        <w:pStyle w:val="aa"/>
        <w:spacing w:before="0" w:beforeAutospacing="0" w:after="0" w:afterAutospacing="0"/>
        <w:rPr>
          <w:rStyle w:val="ab"/>
          <w:lang w:val="ru-RU"/>
        </w:rPr>
      </w:pPr>
    </w:p>
    <w:p w:rsidR="00F5577A" w:rsidRDefault="00F5577A" w:rsidP="00F5577A">
      <w:pPr>
        <w:pStyle w:val="aa"/>
        <w:spacing w:before="0" w:beforeAutospacing="0" w:after="0" w:afterAutospacing="0"/>
        <w:rPr>
          <w:rStyle w:val="ab"/>
          <w:lang w:val="ru-RU"/>
        </w:rPr>
      </w:pPr>
    </w:p>
    <w:p w:rsidR="00F5577A" w:rsidRDefault="00F5577A" w:rsidP="00F5577A">
      <w:pPr>
        <w:pStyle w:val="aa"/>
        <w:spacing w:before="0" w:beforeAutospacing="0" w:after="0" w:afterAutospacing="0"/>
        <w:rPr>
          <w:rStyle w:val="ab"/>
          <w:lang w:val="ru-RU"/>
        </w:rPr>
      </w:pPr>
    </w:p>
    <w:p w:rsidR="00F5577A" w:rsidRDefault="00F5577A" w:rsidP="00F5577A">
      <w:pPr>
        <w:pStyle w:val="aa"/>
        <w:spacing w:before="0" w:beforeAutospacing="0" w:after="0" w:afterAutospacing="0"/>
        <w:rPr>
          <w:rStyle w:val="ab"/>
          <w:lang w:val="ru-RU"/>
        </w:rPr>
      </w:pPr>
    </w:p>
    <w:p w:rsidR="00F5577A" w:rsidRDefault="00F5577A" w:rsidP="00F5577A">
      <w:pPr>
        <w:pStyle w:val="aa"/>
        <w:spacing w:before="0" w:beforeAutospacing="0" w:after="0" w:afterAutospacing="0"/>
        <w:rPr>
          <w:rStyle w:val="ab"/>
          <w:lang w:val="ru-RU"/>
        </w:rPr>
      </w:pPr>
    </w:p>
    <w:p w:rsidR="00F5577A" w:rsidRDefault="00F5577A" w:rsidP="00F5577A">
      <w:pPr>
        <w:pStyle w:val="aa"/>
        <w:spacing w:before="0" w:beforeAutospacing="0" w:after="0" w:afterAutospacing="0"/>
        <w:rPr>
          <w:rStyle w:val="ab"/>
          <w:lang w:val="ru-RU"/>
        </w:rPr>
      </w:pPr>
    </w:p>
    <w:p w:rsidR="00F5577A" w:rsidRDefault="00F5577A" w:rsidP="00F5577A">
      <w:pPr>
        <w:pStyle w:val="aa"/>
        <w:spacing w:before="0" w:beforeAutospacing="0" w:after="0" w:afterAutospacing="0"/>
        <w:rPr>
          <w:rStyle w:val="ab"/>
          <w:lang w:val="ru-RU"/>
        </w:rPr>
      </w:pPr>
    </w:p>
    <w:p w:rsidR="00F5577A" w:rsidRDefault="00F5577A" w:rsidP="00F5577A">
      <w:pPr>
        <w:pStyle w:val="aa"/>
        <w:spacing w:before="0" w:beforeAutospacing="0" w:after="0" w:afterAutospacing="0"/>
        <w:rPr>
          <w:rStyle w:val="ab"/>
          <w:lang w:val="ru-RU"/>
        </w:rPr>
      </w:pPr>
    </w:p>
    <w:p w:rsidR="00F5577A" w:rsidRDefault="00F5577A" w:rsidP="00F5577A">
      <w:pPr>
        <w:pStyle w:val="aa"/>
        <w:spacing w:before="0" w:beforeAutospacing="0" w:after="0" w:afterAutospacing="0"/>
        <w:rPr>
          <w:rStyle w:val="ab"/>
          <w:lang w:val="ru-RU"/>
        </w:rPr>
      </w:pPr>
    </w:p>
    <w:p w:rsidR="00F5577A" w:rsidRDefault="00F5577A" w:rsidP="00F5577A">
      <w:pPr>
        <w:pStyle w:val="aa"/>
        <w:spacing w:before="0" w:beforeAutospacing="0" w:after="0" w:afterAutospacing="0"/>
        <w:rPr>
          <w:rStyle w:val="ab"/>
          <w:lang w:val="ru-RU"/>
        </w:rPr>
      </w:pPr>
    </w:p>
    <w:p w:rsidR="00F5577A" w:rsidRDefault="00F5577A" w:rsidP="00F5577A">
      <w:pPr>
        <w:ind w:firstLine="720"/>
        <w:jc w:val="right"/>
      </w:pPr>
    </w:p>
    <w:p w:rsidR="00F5577A" w:rsidRDefault="00F5577A" w:rsidP="00F5577A">
      <w:pPr>
        <w:ind w:firstLine="720"/>
        <w:jc w:val="right"/>
      </w:pPr>
    </w:p>
    <w:p w:rsidR="00F5577A" w:rsidRDefault="00F5577A" w:rsidP="00F5577A">
      <w:pPr>
        <w:ind w:firstLine="720"/>
        <w:jc w:val="right"/>
      </w:pPr>
    </w:p>
    <w:p w:rsidR="00F5577A" w:rsidRDefault="00F5577A" w:rsidP="00F5577A">
      <w:pPr>
        <w:ind w:firstLine="720"/>
        <w:jc w:val="right"/>
        <w:rPr>
          <w:sz w:val="24"/>
          <w:szCs w:val="24"/>
          <w:lang w:val="hu-HU"/>
        </w:rPr>
      </w:pPr>
      <w:r>
        <w:rPr>
          <w:lang w:val="uk-UA"/>
        </w:rPr>
        <w:lastRenderedPageBreak/>
        <w:t xml:space="preserve">Додаток 4 </w:t>
      </w:r>
    </w:p>
    <w:p w:rsidR="00F5577A" w:rsidRDefault="00F5577A" w:rsidP="00F5577A">
      <w:pPr>
        <w:pStyle w:val="aa"/>
        <w:spacing w:before="0" w:beforeAutospacing="0" w:after="0" w:afterAutospacing="0"/>
        <w:jc w:val="center"/>
        <w:rPr>
          <w:b/>
          <w:lang w:val="uk-UA"/>
        </w:rPr>
      </w:pPr>
    </w:p>
    <w:p w:rsidR="00F5577A" w:rsidRDefault="00F5577A" w:rsidP="00F5577A">
      <w:pPr>
        <w:pStyle w:val="aa"/>
        <w:spacing w:before="0" w:beforeAutospacing="0" w:after="0" w:afterAutospacing="0"/>
        <w:jc w:val="center"/>
      </w:pPr>
      <w:r>
        <w:rPr>
          <w:b/>
        </w:rPr>
        <w:t>Положення про єдиний податок</w:t>
      </w:r>
    </w:p>
    <w:p w:rsidR="00F5577A" w:rsidRDefault="00F5577A" w:rsidP="00F5577A">
      <w:pPr>
        <w:pStyle w:val="aa"/>
        <w:spacing w:before="0" w:beforeAutospacing="0" w:after="0" w:afterAutospacing="0"/>
        <w:rPr>
          <w:lang w:val="uk-UA"/>
        </w:rPr>
      </w:pPr>
    </w:p>
    <w:p w:rsidR="00F5577A" w:rsidRDefault="00F5577A" w:rsidP="00F5577A">
      <w:pPr>
        <w:pStyle w:val="aa"/>
        <w:spacing w:before="0" w:beforeAutospacing="0" w:after="0" w:afterAutospacing="0"/>
        <w:rPr>
          <w:b/>
        </w:rPr>
      </w:pPr>
      <w:r>
        <w:rPr>
          <w:b/>
        </w:rPr>
        <w:t>Розділ 1. Загальні положення</w:t>
      </w:r>
    </w:p>
    <w:p w:rsidR="00F5577A" w:rsidRDefault="00F5577A" w:rsidP="00F5577A">
      <w:pPr>
        <w:pStyle w:val="aa"/>
        <w:spacing w:before="0" w:beforeAutospacing="0" w:after="0" w:afterAutospacing="0"/>
      </w:pPr>
      <w:r>
        <w:t xml:space="preserve">1.1. У цьому </w:t>
      </w:r>
      <w:r>
        <w:rPr>
          <w:lang w:val="uk-UA"/>
        </w:rPr>
        <w:t>Положенні</w:t>
      </w:r>
      <w:r>
        <w:t xml:space="preserve"> встановлюються правові засади застосування спрощеної системи оподаткування, обліку та звітності, а також справляння єдиного податку.</w:t>
      </w:r>
    </w:p>
    <w:p w:rsidR="00F5577A" w:rsidRDefault="00F5577A" w:rsidP="00F5577A">
      <w:pPr>
        <w:pStyle w:val="aa"/>
        <w:spacing w:before="0" w:beforeAutospacing="0" w:after="0" w:afterAutospacing="0"/>
      </w:pPr>
      <w:r>
        <w:t xml:space="preserve">1.2. Спрощена система оподаткування, обліку та звітності - особливий механізм справляння податків і зборів, що встановлює заміну сплати окремих податків і зборів, встановлених пунктом </w:t>
      </w:r>
      <w:r>
        <w:rPr>
          <w:lang w:val="uk-UA"/>
        </w:rPr>
        <w:t>6</w:t>
      </w:r>
      <w:r>
        <w:t xml:space="preserve">.1 розділу </w:t>
      </w:r>
      <w:r>
        <w:rPr>
          <w:lang w:val="uk-UA"/>
        </w:rPr>
        <w:t>6</w:t>
      </w:r>
      <w:r>
        <w:t xml:space="preserve"> цього </w:t>
      </w:r>
      <w:r>
        <w:rPr>
          <w:lang w:val="uk-UA"/>
        </w:rPr>
        <w:t>Положення</w:t>
      </w:r>
      <w:r>
        <w:t xml:space="preserve">, на сплату єдиного податку в порядку та на умовах, визначених цим </w:t>
      </w:r>
      <w:r>
        <w:rPr>
          <w:lang w:val="uk-UA"/>
        </w:rPr>
        <w:t>Положенням</w:t>
      </w:r>
      <w:r>
        <w:t>, з одночасним веденням спрощеного обліку та звітності.</w:t>
      </w:r>
    </w:p>
    <w:p w:rsidR="00F5577A" w:rsidRDefault="00F5577A" w:rsidP="00F5577A">
      <w:pPr>
        <w:pStyle w:val="aa"/>
        <w:spacing w:before="0" w:beforeAutospacing="0" w:after="0" w:afterAutospacing="0"/>
      </w:pPr>
      <w:r>
        <w:t xml:space="preserve">1.3. </w:t>
      </w:r>
      <w:r>
        <w:rPr>
          <w:color w:val="000000"/>
        </w:rPr>
        <w:t xml:space="preserve">Юридична особа чи фізична особа - підприємець може самостійно обрати спрощену систему оподаткування, якщо така особа відповідає вимогам, встановленим цією главою, та реєструється платником єдиного податку в порядку, визначеному </w:t>
      </w:r>
      <w:r>
        <w:t xml:space="preserve">цим </w:t>
      </w:r>
      <w:r>
        <w:rPr>
          <w:lang w:val="uk-UA"/>
        </w:rPr>
        <w:t>положенням</w:t>
      </w:r>
      <w:r>
        <w:t>.</w:t>
      </w:r>
    </w:p>
    <w:p w:rsidR="00F5577A" w:rsidRDefault="00F5577A" w:rsidP="00F5577A">
      <w:pPr>
        <w:pStyle w:val="aa"/>
        <w:spacing w:before="0" w:beforeAutospacing="0" w:after="0" w:afterAutospacing="0"/>
      </w:pPr>
      <w:r>
        <w:t xml:space="preserve">1.4. </w:t>
      </w:r>
      <w:r>
        <w:rPr>
          <w:color w:val="000000"/>
        </w:rPr>
        <w:t>. Суб'єкти господарювання,</w:t>
      </w:r>
      <w:r>
        <w:t xml:space="preserve"> які застосовують спрощену систему оподаткування, обліку та звітності, поділяються на такі групи платників єдиного податку:</w:t>
      </w:r>
    </w:p>
    <w:p w:rsidR="00F5577A" w:rsidRDefault="00F5577A" w:rsidP="00F5577A">
      <w:pPr>
        <w:pStyle w:val="rvps2"/>
        <w:shd w:val="clear" w:color="auto" w:fill="FFFFFF"/>
        <w:spacing w:before="0" w:beforeAutospacing="0" w:after="0" w:afterAutospacing="0"/>
        <w:ind w:firstLine="450"/>
        <w:textAlignment w:val="baseline"/>
        <w:rPr>
          <w:color w:val="000000"/>
          <w:lang w:val="hu-HU"/>
        </w:rPr>
      </w:pPr>
      <w:r>
        <w:rPr>
          <w:color w:val="000000"/>
          <w:lang w:val="hu-HU"/>
        </w:rPr>
        <w:t>1) перша група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300000 гривень;</w:t>
      </w:r>
    </w:p>
    <w:p w:rsidR="00F5577A" w:rsidRDefault="00F5577A" w:rsidP="00F5577A">
      <w:pPr>
        <w:pStyle w:val="rvps2"/>
        <w:shd w:val="clear" w:color="auto" w:fill="FFFFFF"/>
        <w:spacing w:before="0" w:beforeAutospacing="0" w:after="0" w:afterAutospacing="0"/>
        <w:ind w:firstLine="450"/>
        <w:textAlignment w:val="baseline"/>
        <w:rPr>
          <w:color w:val="000000"/>
          <w:lang w:val="hu-HU"/>
        </w:rPr>
      </w:pPr>
      <w:bookmarkStart w:id="105" w:name="n11965"/>
      <w:bookmarkStart w:id="106" w:name="n6952"/>
      <w:bookmarkEnd w:id="105"/>
      <w:bookmarkEnd w:id="106"/>
      <w:r>
        <w:rPr>
          <w:color w:val="000000"/>
          <w:lang w:val="hu-HU"/>
        </w:rPr>
        <w:t>2)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07" w:name="n6953"/>
      <w:bookmarkEnd w:id="107"/>
      <w:r>
        <w:rPr>
          <w:color w:val="000000"/>
        </w:rPr>
        <w:t xml:space="preserve">не використовують працю найманих </w:t>
      </w:r>
      <w:proofErr w:type="gramStart"/>
      <w:r>
        <w:rPr>
          <w:color w:val="000000"/>
        </w:rPr>
        <w:t>осіб</w:t>
      </w:r>
      <w:proofErr w:type="gramEnd"/>
      <w:r>
        <w:rPr>
          <w:color w:val="000000"/>
        </w:rPr>
        <w:t xml:space="preserve"> або кількість осіб, які перебувають з ними у трудових відносинах, одночасно не перевищує 10 осіб;</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08" w:name="n6954"/>
      <w:bookmarkEnd w:id="108"/>
      <w:r>
        <w:rPr>
          <w:color w:val="000000"/>
        </w:rPr>
        <w:t>обсяг доходу не перевищує 1500000 гривень.</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09" w:name="n11966"/>
      <w:bookmarkStart w:id="110" w:name="n6955"/>
      <w:bookmarkEnd w:id="109"/>
      <w:bookmarkEnd w:id="110"/>
      <w:r>
        <w:rPr>
          <w:color w:val="000000"/>
        </w:rPr>
        <w:t xml:space="preserve">Дія цього </w:t>
      </w:r>
      <w:proofErr w:type="gramStart"/>
      <w:r>
        <w:rPr>
          <w:color w:val="000000"/>
        </w:rPr>
        <w:t>п</w:t>
      </w:r>
      <w:proofErr w:type="gramEnd"/>
      <w:r>
        <w:rPr>
          <w:color w:val="000000"/>
        </w:rPr>
        <w:t>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w:t>
      </w:r>
      <w:r>
        <w:rPr>
          <w:rStyle w:val="apple-converted-space"/>
          <w:color w:val="000000"/>
        </w:rPr>
        <w:t> </w:t>
      </w:r>
      <w:r>
        <w:rPr>
          <w:rStyle w:val="rvts96"/>
          <w:color w:val="000000"/>
          <w:bdr w:val="none" w:sz="0" w:space="0" w:color="auto" w:frame="1"/>
        </w:rPr>
        <w:t>КВЕД ДК 009:2005</w:t>
      </w:r>
      <w:r>
        <w:rPr>
          <w:color w:val="000000"/>
        </w:rPr>
        <w:t xml:space="preserve">),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w:t>
      </w:r>
      <w:proofErr w:type="gramStart"/>
      <w:r>
        <w:rPr>
          <w:color w:val="000000"/>
        </w:rPr>
        <w:t>органогенного</w:t>
      </w:r>
      <w:proofErr w:type="gramEnd"/>
      <w:r>
        <w:rPr>
          <w:color w:val="000000"/>
        </w:rPr>
        <w:t xml:space="preserve"> утворення та напівдорогоцінного каміння. Такі фізичні особи - </w:t>
      </w:r>
      <w:proofErr w:type="gramStart"/>
      <w:r>
        <w:rPr>
          <w:color w:val="000000"/>
        </w:rPr>
        <w:t>п</w:t>
      </w:r>
      <w:proofErr w:type="gramEnd"/>
      <w:r>
        <w:rPr>
          <w:color w:val="000000"/>
        </w:rPr>
        <w:t>ідприємці належать виключно до третьої групи платників єдиного податку, якщо відповідають вимогам, встановленим для такої групи;</w:t>
      </w:r>
    </w:p>
    <w:p w:rsidR="00F5577A" w:rsidRDefault="00F5577A" w:rsidP="00F5577A">
      <w:pPr>
        <w:pStyle w:val="aa"/>
        <w:spacing w:before="0" w:beforeAutospacing="0" w:after="0" w:afterAutospacing="0"/>
      </w:pPr>
      <w:bookmarkStart w:id="111" w:name="n6956"/>
      <w:bookmarkStart w:id="112" w:name="n6957"/>
      <w:bookmarkEnd w:id="111"/>
      <w:bookmarkEnd w:id="112"/>
      <w:r>
        <w:t>1.4.1. При розрахунку загальної кількості осіб, які перебувають у трудових відносинах з платником єдиного податку - фізичною особою, не враховуються наймані працівники, які перебувають у відпустці у зв'язку з вагітністю і пологами та у відпустці по догляду за дитиною до досягнення нею передбаченого законодавством віку.</w:t>
      </w:r>
    </w:p>
    <w:p w:rsidR="00F5577A" w:rsidRDefault="00F5577A" w:rsidP="00F5577A">
      <w:pPr>
        <w:pStyle w:val="aa"/>
        <w:spacing w:before="0" w:beforeAutospacing="0" w:after="0" w:afterAutospacing="0"/>
      </w:pPr>
      <w:r>
        <w:t>При розрахунку середньооблікової кількості працівників застосовується визначення, встановлене Податковим кодексом України.</w:t>
      </w:r>
    </w:p>
    <w:p w:rsidR="00F5577A" w:rsidRDefault="00F5577A" w:rsidP="00F5577A">
      <w:pPr>
        <w:pStyle w:val="aa"/>
        <w:spacing w:before="0" w:beforeAutospacing="0" w:after="0" w:afterAutospacing="0"/>
      </w:pPr>
      <w:r>
        <w:t>1.5. Не можуть бути платниками єдиного податку</w:t>
      </w:r>
      <w:r>
        <w:rPr>
          <w:lang w:val="uk-UA"/>
        </w:rPr>
        <w:t xml:space="preserve"> </w:t>
      </w:r>
      <w:r>
        <w:rPr>
          <w:color w:val="000000"/>
        </w:rPr>
        <w:t>першої - третьої груп</w:t>
      </w:r>
      <w:r>
        <w:t>:</w:t>
      </w:r>
    </w:p>
    <w:p w:rsidR="00F5577A" w:rsidRDefault="00F5577A" w:rsidP="00F5577A">
      <w:pPr>
        <w:pStyle w:val="rvps2"/>
        <w:shd w:val="clear" w:color="auto" w:fill="FFFFFF"/>
        <w:spacing w:before="0" w:beforeAutospacing="0" w:after="0" w:afterAutospacing="0"/>
        <w:ind w:firstLine="450"/>
        <w:textAlignment w:val="baseline"/>
        <w:rPr>
          <w:color w:val="000000"/>
          <w:lang w:val="hu-HU"/>
        </w:rPr>
      </w:pPr>
      <w:bookmarkStart w:id="113" w:name="n6973"/>
      <w:bookmarkEnd w:id="113"/>
      <w:r>
        <w:rPr>
          <w:color w:val="000000"/>
          <w:lang w:val="hu-HU"/>
        </w:rPr>
        <w:t>1.5.1. суб'єкти господарювання (юридичні особи та фізичні особи - підприємці), які здійснюють:</w:t>
      </w:r>
    </w:p>
    <w:p w:rsidR="00F5577A" w:rsidRDefault="00F5577A" w:rsidP="00F5577A">
      <w:pPr>
        <w:pStyle w:val="rvps2"/>
        <w:shd w:val="clear" w:color="auto" w:fill="FFFFFF"/>
        <w:spacing w:before="0" w:beforeAutospacing="0" w:after="0" w:afterAutospacing="0"/>
        <w:ind w:firstLine="450"/>
        <w:textAlignment w:val="baseline"/>
        <w:rPr>
          <w:color w:val="000000"/>
          <w:lang w:val="hu-HU"/>
        </w:rPr>
      </w:pPr>
      <w:bookmarkStart w:id="114" w:name="n6974"/>
      <w:bookmarkEnd w:id="114"/>
      <w:r>
        <w:rPr>
          <w:color w:val="000000"/>
          <w:lang w:val="hu-HU"/>
        </w:rPr>
        <w:t>1) діяльність з організації, проведення азартних ігор, лотерей (крім розповсюдження лотерей), парі (букмекерське парі, парі тоталізатора);</w:t>
      </w:r>
    </w:p>
    <w:p w:rsidR="00F5577A" w:rsidRDefault="00F5577A" w:rsidP="00F5577A">
      <w:pPr>
        <w:pStyle w:val="rvps2"/>
        <w:shd w:val="clear" w:color="auto" w:fill="FFFFFF"/>
        <w:spacing w:before="0" w:beforeAutospacing="0" w:after="0" w:afterAutospacing="0"/>
        <w:ind w:firstLine="450"/>
        <w:textAlignment w:val="baseline"/>
        <w:rPr>
          <w:color w:val="000000"/>
          <w:lang w:val="hu-HU"/>
        </w:rPr>
      </w:pPr>
      <w:bookmarkStart w:id="115" w:name="n6975"/>
      <w:bookmarkStart w:id="116" w:name="n11985"/>
      <w:bookmarkStart w:id="117" w:name="n6976"/>
      <w:bookmarkEnd w:id="115"/>
      <w:bookmarkEnd w:id="116"/>
      <w:bookmarkEnd w:id="117"/>
      <w:r>
        <w:rPr>
          <w:color w:val="000000"/>
          <w:lang w:val="hu-HU"/>
        </w:rPr>
        <w:t>2) обмін іноземної валюти;</w:t>
      </w:r>
    </w:p>
    <w:p w:rsidR="00F5577A" w:rsidRDefault="00F5577A" w:rsidP="00F5577A">
      <w:pPr>
        <w:pStyle w:val="rvps2"/>
        <w:shd w:val="clear" w:color="auto" w:fill="FFFFFF"/>
        <w:spacing w:before="0" w:beforeAutospacing="0" w:after="0" w:afterAutospacing="0"/>
        <w:ind w:firstLine="450"/>
        <w:textAlignment w:val="baseline"/>
        <w:rPr>
          <w:color w:val="000000"/>
          <w:lang w:val="hu-HU"/>
        </w:rPr>
      </w:pPr>
      <w:bookmarkStart w:id="118" w:name="n6977"/>
      <w:bookmarkEnd w:id="118"/>
      <w:r>
        <w:rPr>
          <w:color w:val="000000"/>
          <w:lang w:val="hu-HU"/>
        </w:rPr>
        <w:t>3) виробництво, експорт, імпорт, продаж підакцизних товарів (крім роздрібного продажу паливно-мастильних матеріалів в ємностях до 20 літрів та діяльності фізичних осіб, пов'язаної з роздрібним продажем пива та столових вин);</w:t>
      </w:r>
    </w:p>
    <w:p w:rsidR="00F5577A" w:rsidRDefault="00F5577A" w:rsidP="00F5577A">
      <w:pPr>
        <w:pStyle w:val="rvps2"/>
        <w:shd w:val="clear" w:color="auto" w:fill="FFFFFF"/>
        <w:spacing w:before="0" w:beforeAutospacing="0" w:after="0" w:afterAutospacing="0"/>
        <w:ind w:firstLine="450"/>
        <w:textAlignment w:val="baseline"/>
        <w:rPr>
          <w:color w:val="000000"/>
          <w:lang w:val="hu-HU"/>
        </w:rPr>
      </w:pPr>
      <w:bookmarkStart w:id="119" w:name="n6978"/>
      <w:bookmarkEnd w:id="119"/>
      <w:r>
        <w:rPr>
          <w:color w:val="000000"/>
          <w:lang w:val="hu-HU"/>
        </w:rPr>
        <w:lastRenderedPageBreak/>
        <w:t>4) 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20" w:name="n6979"/>
      <w:bookmarkStart w:id="121" w:name="n6980"/>
      <w:bookmarkEnd w:id="120"/>
      <w:bookmarkEnd w:id="121"/>
      <w:r>
        <w:rPr>
          <w:color w:val="000000"/>
        </w:rPr>
        <w:t>5) видобуток, реалізацію корисних копалин, крім реалізації корисних копалин місцевого значення;</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22" w:name="n6981"/>
      <w:bookmarkStart w:id="123" w:name="n6982"/>
      <w:bookmarkEnd w:id="122"/>
      <w:bookmarkEnd w:id="123"/>
      <w:r>
        <w:rPr>
          <w:color w:val="000000"/>
        </w:rPr>
        <w:t>6) діяльність у сфері фінансового посередництва, крім діяльності у сфері страхування, яка здійснюється страховими агентами, визначеними</w:t>
      </w:r>
      <w:r>
        <w:rPr>
          <w:rStyle w:val="apple-converted-space"/>
          <w:color w:val="000000"/>
        </w:rPr>
        <w:t> </w:t>
      </w:r>
      <w:hyperlink r:id="rId9" w:tgtFrame="_blank" w:history="1">
        <w:r>
          <w:rPr>
            <w:rStyle w:val="af"/>
            <w:color w:val="000099"/>
            <w:bdr w:val="none" w:sz="0" w:space="0" w:color="auto" w:frame="1"/>
          </w:rPr>
          <w:t>Законом України "Про страхування"</w:t>
        </w:r>
      </w:hyperlink>
      <w:r>
        <w:rPr>
          <w:color w:val="000000"/>
        </w:rPr>
        <w:t>, сюрвейєрами, аварійними комісарами та аджастерами, визначеними</w:t>
      </w:r>
      <w:r>
        <w:rPr>
          <w:rStyle w:val="apple-converted-space"/>
          <w:color w:val="000000"/>
        </w:rPr>
        <w:t> </w:t>
      </w:r>
      <w:hyperlink r:id="rId10" w:anchor="n2502" w:history="1">
        <w:r>
          <w:rPr>
            <w:rStyle w:val="af"/>
            <w:color w:val="006600"/>
            <w:bdr w:val="none" w:sz="0" w:space="0" w:color="auto" w:frame="1"/>
          </w:rPr>
          <w:t>розділом III</w:t>
        </w:r>
      </w:hyperlink>
      <w:r>
        <w:rPr>
          <w:rStyle w:val="apple-converted-space"/>
          <w:color w:val="000000"/>
        </w:rPr>
        <w:t> </w:t>
      </w:r>
      <w:r>
        <w:rPr>
          <w:rStyle w:val="apple-converted-space"/>
          <w:color w:val="000000"/>
          <w:lang w:val="uk-UA"/>
        </w:rPr>
        <w:t>Податкового</w:t>
      </w:r>
      <w:r>
        <w:rPr>
          <w:color w:val="000000"/>
        </w:rPr>
        <w:t xml:space="preserve"> Кодексу;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24" w:name="n6983"/>
      <w:bookmarkEnd w:id="124"/>
      <w:r>
        <w:rPr>
          <w:color w:val="000000"/>
        </w:rPr>
        <w:t xml:space="preserve">7) діяльність з управління </w:t>
      </w:r>
      <w:proofErr w:type="gramStart"/>
      <w:r>
        <w:rPr>
          <w:color w:val="000000"/>
        </w:rPr>
        <w:t>п</w:t>
      </w:r>
      <w:proofErr w:type="gramEnd"/>
      <w:r>
        <w:rPr>
          <w:color w:val="000000"/>
        </w:rPr>
        <w:t>ідприємствами;</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25" w:name="n6984"/>
      <w:bookmarkEnd w:id="125"/>
      <w:r>
        <w:rPr>
          <w:color w:val="000000"/>
        </w:rPr>
        <w:t xml:space="preserve">8) діяльність з надання послуг пошти (крім кур'єрської діяльності) та зв'язку (крім діяльності, що не </w:t>
      </w:r>
      <w:proofErr w:type="gramStart"/>
      <w:r>
        <w:rPr>
          <w:color w:val="000000"/>
        </w:rPr>
        <w:t>п</w:t>
      </w:r>
      <w:proofErr w:type="gramEnd"/>
      <w:r>
        <w:rPr>
          <w:color w:val="000000"/>
        </w:rPr>
        <w:t>ідлягає ліцензуванню);</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26" w:name="n6985"/>
      <w:bookmarkStart w:id="127" w:name="n6986"/>
      <w:bookmarkEnd w:id="126"/>
      <w:bookmarkEnd w:id="127"/>
      <w:r>
        <w:rPr>
          <w:color w:val="000000"/>
        </w:rPr>
        <w:t>9)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28" w:name="n6987"/>
      <w:bookmarkEnd w:id="128"/>
      <w:r>
        <w:rPr>
          <w:color w:val="000000"/>
        </w:rPr>
        <w:t>10) діяльність з організації, проведення гастрольних заході</w:t>
      </w:r>
      <w:proofErr w:type="gramStart"/>
      <w:r>
        <w:rPr>
          <w:color w:val="000000"/>
        </w:rPr>
        <w:t>в</w:t>
      </w:r>
      <w:proofErr w:type="gramEnd"/>
      <w:r>
        <w:rPr>
          <w:color w:val="000000"/>
        </w:rPr>
        <w:t>;</w:t>
      </w:r>
    </w:p>
    <w:p w:rsidR="00F5577A" w:rsidRDefault="00F5577A" w:rsidP="00F5577A">
      <w:pPr>
        <w:pStyle w:val="rvps2"/>
        <w:shd w:val="clear" w:color="auto" w:fill="FFFFFF"/>
        <w:spacing w:before="0" w:beforeAutospacing="0" w:after="0" w:afterAutospacing="0"/>
        <w:textAlignment w:val="baseline"/>
        <w:rPr>
          <w:color w:val="000000"/>
        </w:rPr>
      </w:pPr>
      <w:bookmarkStart w:id="129" w:name="n6988"/>
      <w:bookmarkEnd w:id="129"/>
      <w:r>
        <w:rPr>
          <w:color w:val="000000"/>
        </w:rPr>
        <w:t xml:space="preserve">1.5.2. фізичні особи - </w:t>
      </w:r>
      <w:proofErr w:type="gramStart"/>
      <w:r>
        <w:rPr>
          <w:color w:val="000000"/>
        </w:rPr>
        <w:t>п</w:t>
      </w:r>
      <w:proofErr w:type="gramEnd"/>
      <w:r>
        <w:rPr>
          <w:color w:val="000000"/>
        </w:rPr>
        <w:t>ідприємці, які здійснюють технічні випробування та дослідження (група 74.3</w:t>
      </w:r>
      <w:r>
        <w:rPr>
          <w:rStyle w:val="apple-converted-space"/>
          <w:color w:val="000000"/>
        </w:rPr>
        <w:t> </w:t>
      </w:r>
      <w:r>
        <w:rPr>
          <w:rStyle w:val="rvts96"/>
          <w:color w:val="000000"/>
          <w:bdr w:val="none" w:sz="0" w:space="0" w:color="auto" w:frame="1"/>
        </w:rPr>
        <w:t>КВЕД ДК 009:2005</w:t>
      </w:r>
      <w:r>
        <w:rPr>
          <w:color w:val="000000"/>
        </w:rPr>
        <w:t>), діяльність у сфері аудиту;</w:t>
      </w:r>
    </w:p>
    <w:p w:rsidR="00F5577A" w:rsidRDefault="00F5577A" w:rsidP="00F5577A">
      <w:pPr>
        <w:pStyle w:val="aa"/>
        <w:spacing w:before="0" w:beforeAutospacing="0" w:after="0" w:afterAutospacing="0"/>
        <w:rPr>
          <w:color w:val="000000"/>
          <w:lang w:val="uk-UA"/>
        </w:rPr>
      </w:pPr>
      <w:bookmarkStart w:id="130" w:name="n6989"/>
      <w:bookmarkEnd w:id="130"/>
      <w:r>
        <w:rPr>
          <w:color w:val="000000"/>
        </w:rPr>
        <w:t>1.5.3. фізичні особи -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r>
        <w:rPr>
          <w:color w:val="000000"/>
          <w:lang w:val="uk-UA"/>
        </w:rPr>
        <w:t>.</w:t>
      </w:r>
    </w:p>
    <w:p w:rsidR="00F5577A" w:rsidRDefault="00F5577A" w:rsidP="00F5577A">
      <w:pPr>
        <w:pStyle w:val="aa"/>
        <w:spacing w:before="0" w:beforeAutospacing="0" w:after="0" w:afterAutospacing="0"/>
      </w:pPr>
      <w:r>
        <w:t>Фізичні особи - підприємці, які здійснюють:</w:t>
      </w:r>
    </w:p>
    <w:p w:rsidR="00F5577A" w:rsidRDefault="00F5577A" w:rsidP="00F5577A">
      <w:pPr>
        <w:pStyle w:val="aa"/>
        <w:spacing w:before="0" w:beforeAutospacing="0" w:after="0" w:afterAutospacing="0"/>
      </w:pPr>
      <w:r>
        <w:t>1) діяльність з організації, проведення азартних ігор; (Підпункт 1 підпункту 1.5.1 пункту 1.5 розділу 1 набирає чинності з дня набрання чинності законом, що регулює питання діяльності у сфері грального бізнесу).</w:t>
      </w:r>
    </w:p>
    <w:p w:rsidR="00F5577A" w:rsidRDefault="00F5577A" w:rsidP="00F5577A">
      <w:pPr>
        <w:pStyle w:val="aa"/>
        <w:spacing w:before="0" w:beforeAutospacing="0" w:after="0" w:afterAutospacing="0"/>
      </w:pPr>
      <w:r>
        <w:t>2) обмін іноземної валюти;</w:t>
      </w:r>
    </w:p>
    <w:p w:rsidR="00F5577A" w:rsidRDefault="00F5577A" w:rsidP="00F5577A">
      <w:pPr>
        <w:pStyle w:val="aa"/>
        <w:spacing w:before="0" w:beforeAutospacing="0" w:after="0" w:afterAutospacing="0"/>
      </w:pPr>
      <w:r>
        <w:t>3) виробництво, експорт, імпорт, продаж підакцизних товарів (крім роздрібного продажу паливно-мастильних матеріалів в ємностях до 20 літрів та діяльності фізичних осіб, пов'язаної з роздрібним продажем пива та столових вин);</w:t>
      </w:r>
    </w:p>
    <w:p w:rsidR="00F5577A" w:rsidRDefault="00F5577A" w:rsidP="00F5577A">
      <w:pPr>
        <w:pStyle w:val="aa"/>
        <w:spacing w:before="0" w:beforeAutospacing="0" w:after="0" w:afterAutospacing="0"/>
      </w:pPr>
      <w:r>
        <w:t>4) видобуток, виробництво, реалізацію дорогоцінних металів і дорогоцінного каміння, у тому числі органогенного утворення;</w:t>
      </w:r>
    </w:p>
    <w:p w:rsidR="00F5577A" w:rsidRDefault="00F5577A" w:rsidP="00F5577A">
      <w:pPr>
        <w:pStyle w:val="aa"/>
        <w:spacing w:before="0" w:beforeAutospacing="0" w:after="0" w:afterAutospacing="0"/>
      </w:pPr>
      <w:r>
        <w:t>5) видобуток, реалізацію корисних копалин;</w:t>
      </w:r>
    </w:p>
    <w:p w:rsidR="00F5577A" w:rsidRDefault="00F5577A" w:rsidP="00F5577A">
      <w:pPr>
        <w:pStyle w:val="aa"/>
        <w:spacing w:before="0" w:beforeAutospacing="0" w:after="0" w:afterAutospacing="0"/>
      </w:pPr>
      <w:r>
        <w:t>6) діяльність у сфері фінансового посередництва, крім діяльності у сфері страхування, яка здійснюється страховими агентами, визначеними Законом України "Про страхування" ( 85/96-ВР ), сюрвейєрами, аварійними комісарами та аджастерами, визначеними Податковим кодексом України;</w:t>
      </w:r>
    </w:p>
    <w:p w:rsidR="00F5577A" w:rsidRDefault="00F5577A" w:rsidP="00F5577A">
      <w:pPr>
        <w:pStyle w:val="aa"/>
        <w:spacing w:before="0" w:beforeAutospacing="0" w:after="0" w:afterAutospacing="0"/>
      </w:pPr>
      <w:r>
        <w:t>7) діяльність з управління підприємствами;</w:t>
      </w:r>
    </w:p>
    <w:p w:rsidR="00F5577A" w:rsidRDefault="00F5577A" w:rsidP="00F5577A">
      <w:pPr>
        <w:pStyle w:val="aa"/>
        <w:spacing w:before="0" w:beforeAutospacing="0" w:after="0" w:afterAutospacing="0"/>
      </w:pPr>
      <w:r>
        <w:t>8) діяльність з надання послуг пошти та зв'язку;</w:t>
      </w:r>
    </w:p>
    <w:p w:rsidR="00F5577A" w:rsidRDefault="00F5577A" w:rsidP="00F5577A">
      <w:pPr>
        <w:pStyle w:val="aa"/>
        <w:spacing w:before="0" w:beforeAutospacing="0" w:after="0" w:afterAutospacing="0"/>
      </w:pPr>
      <w:r>
        <w:t>9)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p>
    <w:p w:rsidR="00F5577A" w:rsidRDefault="00F5577A" w:rsidP="00F5577A">
      <w:pPr>
        <w:pStyle w:val="aa"/>
        <w:spacing w:before="0" w:beforeAutospacing="0" w:after="0" w:afterAutospacing="0"/>
      </w:pPr>
      <w:r>
        <w:t>10) діяльність з організації, проведення гастрольних заходів;</w:t>
      </w:r>
    </w:p>
    <w:p w:rsidR="00F5577A" w:rsidRDefault="00F5577A" w:rsidP="00F5577A">
      <w:pPr>
        <w:pStyle w:val="aa"/>
        <w:spacing w:before="0" w:beforeAutospacing="0" w:after="0" w:afterAutospacing="0"/>
      </w:pPr>
      <w:r>
        <w:t>1.5.2. фізичні особи - підприємці, які здійснюють технічні випробування та дослідження (група 74.3 КВЕД ДК 009:2005) ( va375202-05 ), діяльність у сфері аудиту;</w:t>
      </w:r>
    </w:p>
    <w:p w:rsidR="00F5577A" w:rsidRDefault="00F5577A" w:rsidP="00F5577A">
      <w:pPr>
        <w:pStyle w:val="aa"/>
        <w:spacing w:before="0" w:beforeAutospacing="0" w:after="0" w:afterAutospacing="0"/>
      </w:pPr>
      <w:r>
        <w:t>1.5.3. фізичні особи - підприємці, які надають в оренду земельні ділянки, загальна площа яких перевищує 0,2 гектара, житлові приміщення,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p>
    <w:p w:rsidR="00F5577A" w:rsidRDefault="00F5577A" w:rsidP="00F5577A">
      <w:pPr>
        <w:pStyle w:val="aa"/>
        <w:spacing w:before="0" w:beforeAutospacing="0" w:after="0" w:afterAutospacing="0"/>
      </w:pPr>
      <w:r>
        <w:t>1.5.4. страхові (перестрахові) брокери, інші фінансові установи, визначені законом; реєстратори цінних паперів;</w:t>
      </w:r>
    </w:p>
    <w:p w:rsidR="00F5577A" w:rsidRDefault="00F5577A" w:rsidP="00F5577A">
      <w:pPr>
        <w:pStyle w:val="aa"/>
        <w:spacing w:before="0" w:beforeAutospacing="0" w:after="0" w:afterAutospacing="0"/>
      </w:pPr>
      <w:r>
        <w:t>1.5.5. фізичні особи - нерезиденти;</w:t>
      </w:r>
    </w:p>
    <w:p w:rsidR="00F5577A" w:rsidRDefault="00F5577A" w:rsidP="00F5577A">
      <w:pPr>
        <w:pStyle w:val="aa"/>
        <w:spacing w:before="0" w:beforeAutospacing="0" w:after="0" w:afterAutospacing="0"/>
      </w:pPr>
      <w:r>
        <w:lastRenderedPageBreak/>
        <w:t>1.5.6. суб'єкти господарювання,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p>
    <w:p w:rsidR="00F5577A" w:rsidRDefault="00F5577A" w:rsidP="00F5577A">
      <w:pPr>
        <w:pStyle w:val="aa"/>
        <w:spacing w:before="0" w:beforeAutospacing="0" w:after="0" w:afterAutospacing="0"/>
      </w:pPr>
      <w:r>
        <w:t>1.6. Платники єдиного податку повинні здійснювати розрахунки за відвантажені товари (виконані роботи, надані послуги) виключно в грошовій формі (готівковій та/або безготівковій).</w:t>
      </w:r>
    </w:p>
    <w:p w:rsidR="00F5577A" w:rsidRDefault="00F5577A" w:rsidP="00F5577A">
      <w:pPr>
        <w:pStyle w:val="rvps2"/>
        <w:shd w:val="clear" w:color="auto" w:fill="FFFFFF"/>
        <w:spacing w:before="0" w:beforeAutospacing="0" w:after="0" w:afterAutospacing="0"/>
        <w:ind w:firstLine="450"/>
        <w:textAlignment w:val="baseline"/>
        <w:rPr>
          <w:b/>
          <w:color w:val="000000"/>
        </w:rPr>
      </w:pPr>
      <w:bookmarkStart w:id="131" w:name="n6997"/>
      <w:bookmarkEnd w:id="131"/>
      <w:r>
        <w:rPr>
          <w:b/>
        </w:rPr>
        <w:t>Розділ 2. Порядок визначення доході</w:t>
      </w:r>
      <w:proofErr w:type="gramStart"/>
      <w:r>
        <w:rPr>
          <w:b/>
        </w:rPr>
        <w:t>в</w:t>
      </w:r>
      <w:proofErr w:type="gramEnd"/>
      <w:r>
        <w:rPr>
          <w:b/>
        </w:rPr>
        <w:t xml:space="preserve"> </w:t>
      </w:r>
      <w:proofErr w:type="gramStart"/>
      <w:r>
        <w:rPr>
          <w:b/>
        </w:rPr>
        <w:t>та</w:t>
      </w:r>
      <w:proofErr w:type="gramEnd"/>
      <w:r>
        <w:rPr>
          <w:b/>
        </w:rPr>
        <w:t xml:space="preserve"> їх склад</w:t>
      </w:r>
      <w:r>
        <w:rPr>
          <w:b/>
          <w:color w:val="000000"/>
        </w:rPr>
        <w:t xml:space="preserve">  для платників єдиного податку першої - третьої груп</w:t>
      </w:r>
    </w:p>
    <w:p w:rsidR="00F5577A" w:rsidRDefault="00F5577A" w:rsidP="00F5577A">
      <w:pPr>
        <w:pStyle w:val="aa"/>
        <w:spacing w:before="0" w:beforeAutospacing="0" w:after="0" w:afterAutospacing="0"/>
        <w:rPr>
          <w:b/>
        </w:rPr>
      </w:pPr>
    </w:p>
    <w:p w:rsidR="00F5577A" w:rsidRDefault="00F5577A" w:rsidP="00F5577A">
      <w:pPr>
        <w:pStyle w:val="aa"/>
        <w:spacing w:before="0" w:beforeAutospacing="0" w:after="0" w:afterAutospacing="0"/>
      </w:pPr>
      <w:r>
        <w:t>2.1. Доходом платника єдиного податку є:</w:t>
      </w:r>
    </w:p>
    <w:p w:rsidR="00F5577A" w:rsidRDefault="00F5577A" w:rsidP="00F5577A">
      <w:pPr>
        <w:pStyle w:val="rvps2"/>
        <w:shd w:val="clear" w:color="auto" w:fill="FFFFFF"/>
        <w:spacing w:before="0" w:beforeAutospacing="0" w:after="0" w:afterAutospacing="0"/>
        <w:ind w:firstLine="450"/>
        <w:textAlignment w:val="baseline"/>
        <w:rPr>
          <w:color w:val="000000"/>
          <w:lang w:val="hu-HU"/>
        </w:rPr>
      </w:pPr>
      <w:bookmarkStart w:id="132" w:name="n7040"/>
      <w:bookmarkEnd w:id="132"/>
      <w:r>
        <w:rPr>
          <w:color w:val="000000"/>
          <w:lang w:val="hu-HU"/>
        </w:rPr>
        <w:t>1) для фізичної особи - підприємця - дохід,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2.3 цієї статті. 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w:t>
      </w:r>
    </w:p>
    <w:p w:rsidR="00F5577A" w:rsidRDefault="00F5577A" w:rsidP="00F5577A">
      <w:pPr>
        <w:pStyle w:val="rvps2"/>
        <w:shd w:val="clear" w:color="auto" w:fill="FFFFFF"/>
        <w:spacing w:before="0" w:beforeAutospacing="0" w:after="0" w:afterAutospacing="0"/>
        <w:ind w:firstLine="450"/>
        <w:textAlignment w:val="baseline"/>
        <w:rPr>
          <w:color w:val="000000"/>
          <w:lang w:val="hu-HU"/>
        </w:rPr>
      </w:pPr>
      <w:bookmarkStart w:id="133" w:name="n7041"/>
      <w:bookmarkEnd w:id="133"/>
      <w:r>
        <w:rPr>
          <w:color w:val="000000"/>
          <w:lang w:val="hu-HU"/>
        </w:rPr>
        <w:t>2) для юридичної особи - будь-який дохід, включаючи дохід представництв, філій, відділень такої юридичної особи,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2.3 цієї статті.</w:t>
      </w:r>
    </w:p>
    <w:p w:rsidR="00F5577A" w:rsidRDefault="00F5577A" w:rsidP="00F5577A">
      <w:pPr>
        <w:pStyle w:val="rvps2"/>
        <w:shd w:val="clear" w:color="auto" w:fill="FFFFFF"/>
        <w:spacing w:before="0" w:beforeAutospacing="0" w:after="0" w:afterAutospacing="0"/>
        <w:textAlignment w:val="baseline"/>
        <w:rPr>
          <w:color w:val="000000"/>
        </w:rPr>
      </w:pPr>
      <w:bookmarkStart w:id="134" w:name="n7042"/>
      <w:bookmarkEnd w:id="134"/>
      <w:r>
        <w:rPr>
          <w:color w:val="000000"/>
        </w:rPr>
        <w:t xml:space="preserve">2.2. </w:t>
      </w:r>
      <w:proofErr w:type="gramStart"/>
      <w:r>
        <w:rPr>
          <w:color w:val="000000"/>
        </w:rPr>
        <w:t>При</w:t>
      </w:r>
      <w:proofErr w:type="gramEnd"/>
      <w:r>
        <w:rPr>
          <w:color w:val="000000"/>
        </w:rPr>
        <w:t xml:space="preserve"> продажу основних засобів юридичними особами - платниками єдиного податку дохід визначається як сума коштів, отриманих від продажу таких основних засобів.</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35" w:name="n11995"/>
      <w:bookmarkEnd w:id="135"/>
      <w:r>
        <w:rPr>
          <w:color w:val="000000"/>
        </w:rPr>
        <w:t xml:space="preserve">Якщо основні засоби продані </w:t>
      </w:r>
      <w:proofErr w:type="gramStart"/>
      <w:r>
        <w:rPr>
          <w:color w:val="000000"/>
        </w:rPr>
        <w:t>п</w:t>
      </w:r>
      <w:proofErr w:type="gramEnd"/>
      <w:r>
        <w:rPr>
          <w:color w:val="000000"/>
        </w:rPr>
        <w:t>ісля їх використання протягом 12 календарних місяців з дня введення в експлуатацію, дохід визначається як різниця між сумою коштів, отриманою від продажу таких основних засобів, та їх залишковою балансовою вартістю, що склалася на день продажу.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36" w:name="n11994"/>
      <w:bookmarkStart w:id="137" w:name="n7043"/>
      <w:bookmarkEnd w:id="136"/>
      <w:bookmarkEnd w:id="137"/>
      <w:r>
        <w:rPr>
          <w:color w:val="000000"/>
        </w:rPr>
        <w:t xml:space="preserve">2.3. До суми доходу платника єдиного податку </w:t>
      </w:r>
      <w:proofErr w:type="gramStart"/>
      <w:r>
        <w:rPr>
          <w:color w:val="000000"/>
        </w:rPr>
        <w:t>включається</w:t>
      </w:r>
      <w:proofErr w:type="gramEnd"/>
      <w:r>
        <w:rPr>
          <w:color w:val="000000"/>
        </w:rPr>
        <w:t xml:space="preserve"> вартість безоплатно отриманих протягом звітного періоду товарів (робіт, послуг).</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38" w:name="n7044"/>
      <w:bookmarkEnd w:id="138"/>
      <w:r>
        <w:rPr>
          <w:color w:val="000000"/>
        </w:rPr>
        <w:t xml:space="preserve">Безоплатно отриманими вважаються товари (роботи, послуги), надані платнику єдиного податку згідно з письмовими договорами дарування та іншими письмовими договорами, укладеними згідно із законодавством, за якими не передбачено грошової або іншої компенсації вартості таких товарів (робіт, послуг) </w:t>
      </w:r>
      <w:proofErr w:type="gramStart"/>
      <w:r>
        <w:rPr>
          <w:color w:val="000000"/>
        </w:rPr>
        <w:t>чи їх</w:t>
      </w:r>
      <w:proofErr w:type="gramEnd"/>
      <w:r>
        <w:rPr>
          <w:color w:val="000000"/>
        </w:rPr>
        <w:t xml:space="preserve"> повернення, а також товари, передані платнику єдиного податку на відповідальне зберігання і використані таким платником єдиного податку.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39" w:name="n7045"/>
      <w:bookmarkEnd w:id="139"/>
      <w:r>
        <w:rPr>
          <w:color w:val="000000"/>
        </w:rPr>
        <w:t xml:space="preserve">2.4. </w:t>
      </w:r>
      <w:proofErr w:type="gramStart"/>
      <w:r>
        <w:rPr>
          <w:color w:val="000000"/>
        </w:rPr>
        <w:t>У</w:t>
      </w:r>
      <w:proofErr w:type="gramEnd"/>
      <w:r>
        <w:rPr>
          <w:color w:val="000000"/>
        </w:rPr>
        <w:t xml:space="preserve"> </w:t>
      </w:r>
      <w:proofErr w:type="gramStart"/>
      <w:r>
        <w:rPr>
          <w:color w:val="000000"/>
        </w:rPr>
        <w:t>раз</w:t>
      </w:r>
      <w:proofErr w:type="gramEnd"/>
      <w:r>
        <w:rPr>
          <w:color w:val="000000"/>
        </w:rPr>
        <w:t>і надання послуг, виконання робіт за договорами доручення, комісії, транспортного експедирування або за агентськими договорами доходом є сума отриманої винагороди повіреного (агента).</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40" w:name="n11996"/>
      <w:bookmarkStart w:id="141" w:name="n7050"/>
      <w:bookmarkEnd w:id="140"/>
      <w:bookmarkEnd w:id="141"/>
      <w:r>
        <w:rPr>
          <w:color w:val="000000"/>
        </w:rPr>
        <w:t>2.5. Дохід, виражений в іноземній валюті, перераховується у гривнях за офіційним курсом гривні до іноземної валюти, встановленим Національним банком України на дату отримання такого доходу.</w:t>
      </w:r>
    </w:p>
    <w:p w:rsidR="00F5577A" w:rsidRDefault="00F5577A" w:rsidP="00F5577A">
      <w:pPr>
        <w:pStyle w:val="rvps2"/>
        <w:shd w:val="clear" w:color="auto" w:fill="FFFFFF"/>
        <w:spacing w:before="0" w:beforeAutospacing="0" w:after="0" w:afterAutospacing="0"/>
        <w:ind w:firstLine="450"/>
        <w:textAlignment w:val="baseline"/>
        <w:rPr>
          <w:color w:val="000000"/>
          <w:lang w:val="uk-UA"/>
        </w:rPr>
      </w:pPr>
      <w:bookmarkStart w:id="142" w:name="n7051"/>
      <w:bookmarkEnd w:id="142"/>
      <w:r>
        <w:rPr>
          <w:color w:val="000000"/>
        </w:rPr>
        <w:t xml:space="preserve">2.6. Датою отримання доходу платника єдиного податку є дата надходження коштів платнику єдиного податку у грошовій (готівковій або безготівковій) формі, дата </w:t>
      </w:r>
      <w:proofErr w:type="gramStart"/>
      <w:r>
        <w:rPr>
          <w:color w:val="000000"/>
        </w:rPr>
        <w:t>п</w:t>
      </w:r>
      <w:proofErr w:type="gramEnd"/>
      <w:r>
        <w:rPr>
          <w:color w:val="000000"/>
        </w:rPr>
        <w:t xml:space="preserve">ідписання платником єдиного податку акта приймання-передачі безоплатно отриманих товарів (робіт, послуг). </w:t>
      </w:r>
      <w:bookmarkStart w:id="143" w:name="n7052"/>
      <w:bookmarkEnd w:id="143"/>
    </w:p>
    <w:p w:rsidR="00F5577A" w:rsidRDefault="00F5577A" w:rsidP="00F5577A">
      <w:pPr>
        <w:pStyle w:val="rvps2"/>
        <w:shd w:val="clear" w:color="auto" w:fill="FFFFFF"/>
        <w:spacing w:before="0" w:beforeAutospacing="0" w:after="0" w:afterAutospacing="0"/>
        <w:ind w:firstLine="450"/>
        <w:textAlignment w:val="baseline"/>
        <w:rPr>
          <w:color w:val="000000"/>
          <w:lang w:val="hu-HU"/>
        </w:rPr>
      </w:pPr>
      <w:r>
        <w:rPr>
          <w:color w:val="000000"/>
          <w:lang w:val="uk-UA"/>
        </w:rPr>
        <w:t>2.7. У разі здійснення торгівлі товарами або послугами з використанням торговельних автоматів чи іншого подібного обладнання, що не передбачає наявності реєстратора розрахункових операцій, датою отримання доходу вважається дата вилучення з таких торговельних апаратів та/або подібного обладнання грошової виручки.</w:t>
      </w:r>
    </w:p>
    <w:p w:rsidR="00F5577A" w:rsidRDefault="00F5577A" w:rsidP="00F5577A">
      <w:pPr>
        <w:pStyle w:val="rvps2"/>
        <w:shd w:val="clear" w:color="auto" w:fill="FFFFFF"/>
        <w:spacing w:before="0" w:beforeAutospacing="0" w:after="0" w:afterAutospacing="0"/>
        <w:ind w:firstLine="450"/>
        <w:textAlignment w:val="baseline"/>
        <w:rPr>
          <w:color w:val="000000"/>
          <w:lang w:val="hu-HU"/>
        </w:rPr>
      </w:pPr>
      <w:bookmarkStart w:id="144" w:name="n7056"/>
      <w:bookmarkEnd w:id="144"/>
      <w:r>
        <w:rPr>
          <w:color w:val="000000"/>
          <w:lang w:val="hu-HU"/>
        </w:rPr>
        <w:t xml:space="preserve">2.8. У разі якщо торгівля товарами (роботами, послугами) через торговельні автомати здійснюється з використанням жетонів, карток та/або інших замінників грошових знаків, виражених у грошовій одиниці України, датою отримання доходу вважається дата </w:t>
      </w:r>
      <w:r>
        <w:rPr>
          <w:color w:val="000000"/>
          <w:lang w:val="hu-HU"/>
        </w:rPr>
        <w:lastRenderedPageBreak/>
        <w:t>продажу таких жетонів, карток та/або інших замінників грошових знаків, виражених у грошовій одиниці України.</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45" w:name="n7057"/>
      <w:bookmarkEnd w:id="145"/>
      <w:r>
        <w:rPr>
          <w:color w:val="000000"/>
        </w:rPr>
        <w:t xml:space="preserve">2.9. Доходи фізичної особи - платника єдиного податку, отримані в результаті провадження господарської діяльності та оподатковані згідно з цією главою, не включаються до складу загального </w:t>
      </w:r>
      <w:proofErr w:type="gramStart"/>
      <w:r>
        <w:rPr>
          <w:color w:val="000000"/>
        </w:rPr>
        <w:t>р</w:t>
      </w:r>
      <w:proofErr w:type="gramEnd"/>
      <w:r>
        <w:rPr>
          <w:color w:val="000000"/>
        </w:rPr>
        <w:t>ічного оподатковуваного доходу фізичної особи, визначеного відповідно до</w:t>
      </w:r>
      <w:r>
        <w:rPr>
          <w:rStyle w:val="apple-converted-space"/>
          <w:color w:val="000000"/>
        </w:rPr>
        <w:t> </w:t>
      </w:r>
      <w:hyperlink r:id="rId11" w:anchor="n3610" w:history="1">
        <w:r>
          <w:rPr>
            <w:rStyle w:val="af"/>
            <w:color w:val="006600"/>
            <w:bdr w:val="none" w:sz="0" w:space="0" w:color="auto" w:frame="1"/>
          </w:rPr>
          <w:t>розділу IV</w:t>
        </w:r>
      </w:hyperlink>
      <w:r>
        <w:rPr>
          <w:rStyle w:val="apple-converted-space"/>
          <w:color w:val="000000"/>
        </w:rPr>
        <w:t> </w:t>
      </w:r>
      <w:r>
        <w:rPr>
          <w:rStyle w:val="apple-converted-space"/>
          <w:color w:val="000000"/>
          <w:lang w:val="uk-UA"/>
        </w:rPr>
        <w:t xml:space="preserve">Податкового </w:t>
      </w:r>
      <w:r>
        <w:rPr>
          <w:color w:val="000000"/>
        </w:rPr>
        <w:t xml:space="preserve"> Кодексу.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46" w:name="n7058"/>
      <w:bookmarkEnd w:id="146"/>
      <w:r>
        <w:rPr>
          <w:color w:val="000000"/>
        </w:rPr>
        <w:t xml:space="preserve">2.10. Не є доходом суми податків і зборів, утримані (нараховані) платником єдиного податку </w:t>
      </w:r>
      <w:proofErr w:type="gramStart"/>
      <w:r>
        <w:rPr>
          <w:color w:val="000000"/>
        </w:rPr>
        <w:t>п</w:t>
      </w:r>
      <w:proofErr w:type="gramEnd"/>
      <w:r>
        <w:rPr>
          <w:color w:val="000000"/>
        </w:rPr>
        <w:t>ід час здійснення ним функцій податкового агента, а також суми єдиного внеску на загальнообов'язкове державне соціальне страхування, нараховані платником єдиного податку відповідно до закону.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47" w:name="n7059"/>
      <w:bookmarkEnd w:id="147"/>
      <w:r>
        <w:rPr>
          <w:color w:val="000000"/>
        </w:rPr>
        <w:t xml:space="preserve">2.11. </w:t>
      </w:r>
      <w:proofErr w:type="gramStart"/>
      <w:r>
        <w:rPr>
          <w:color w:val="000000"/>
        </w:rPr>
        <w:t>До</w:t>
      </w:r>
      <w:proofErr w:type="gramEnd"/>
      <w:r>
        <w:rPr>
          <w:color w:val="000000"/>
        </w:rPr>
        <w:t xml:space="preserve"> </w:t>
      </w:r>
      <w:proofErr w:type="gramStart"/>
      <w:r>
        <w:rPr>
          <w:color w:val="000000"/>
        </w:rPr>
        <w:t>складу</w:t>
      </w:r>
      <w:proofErr w:type="gramEnd"/>
      <w:r>
        <w:rPr>
          <w:color w:val="000000"/>
        </w:rPr>
        <w:t xml:space="preserve"> доходу, визначеного цією статтею, не включаються:</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48" w:name="n7060"/>
      <w:bookmarkEnd w:id="148"/>
      <w:r>
        <w:rPr>
          <w:color w:val="000000"/>
        </w:rPr>
        <w:t>1) суми податку на додану вартість;</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49" w:name="n7061"/>
      <w:bookmarkEnd w:id="149"/>
      <w:r>
        <w:rPr>
          <w:color w:val="000000"/>
        </w:rPr>
        <w:t xml:space="preserve">2) суми коштів, отриманих за внутрішніми розрахунками між структурними </w:t>
      </w:r>
      <w:proofErr w:type="gramStart"/>
      <w:r>
        <w:rPr>
          <w:color w:val="000000"/>
        </w:rPr>
        <w:t>п</w:t>
      </w:r>
      <w:proofErr w:type="gramEnd"/>
      <w:r>
        <w:rPr>
          <w:color w:val="000000"/>
        </w:rPr>
        <w:t>ідрозділами платника єдиного податку;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50" w:name="n7062"/>
      <w:bookmarkEnd w:id="150"/>
      <w:r>
        <w:rPr>
          <w:color w:val="000000"/>
        </w:rPr>
        <w:t>3) суми фінансової допомоги, наданої на поворотній основі, отриманої та поверненої протягом 12 календарних місяців з дня її отримання, та суми кредиті</w:t>
      </w:r>
      <w:proofErr w:type="gramStart"/>
      <w:r>
        <w:rPr>
          <w:color w:val="000000"/>
        </w:rPr>
        <w:t>в</w:t>
      </w:r>
      <w:proofErr w:type="gramEnd"/>
      <w:r>
        <w:rPr>
          <w:color w:val="000000"/>
        </w:rPr>
        <w:t>;</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51" w:name="n7063"/>
      <w:bookmarkEnd w:id="151"/>
      <w:r>
        <w:rPr>
          <w:color w:val="000000"/>
        </w:rPr>
        <w:t xml:space="preserve">4) суми коштів цільового призначення, що надійшли від Пенсійного фонду та інших фондів загальнообов'язкового державного </w:t>
      </w:r>
      <w:proofErr w:type="gramStart"/>
      <w:r>
        <w:rPr>
          <w:color w:val="000000"/>
        </w:rPr>
        <w:t>соц</w:t>
      </w:r>
      <w:proofErr w:type="gramEnd"/>
      <w:r>
        <w:rPr>
          <w:color w:val="000000"/>
        </w:rPr>
        <w:t>іального страхування, з бюджетів або державних цільових фондів, у тому числі в межах державних або місцевих програм;</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52" w:name="n7064"/>
      <w:bookmarkEnd w:id="152"/>
      <w:r>
        <w:rPr>
          <w:color w:val="000000"/>
        </w:rPr>
        <w:t>5) суми коштів (аванс, передоплата), що повертаються покупцю товару (робіт, послуг) - платнику єдиного податку та/або повертаються платником єдиного податку покупцю товару (робіт, послуг), якщо таке повернення відбувається внаслідок повернення товару, розірвання договору або за листом-заявою про повернення кошті</w:t>
      </w:r>
      <w:proofErr w:type="gramStart"/>
      <w:r>
        <w:rPr>
          <w:color w:val="000000"/>
        </w:rPr>
        <w:t>в</w:t>
      </w:r>
      <w:proofErr w:type="gramEnd"/>
      <w:r>
        <w:rPr>
          <w:color w:val="000000"/>
        </w:rPr>
        <w:t>;</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53" w:name="n7065"/>
      <w:bookmarkEnd w:id="153"/>
      <w:r>
        <w:rPr>
          <w:color w:val="000000"/>
        </w:rPr>
        <w:t xml:space="preserve">6) суми коштів, що надійшли як оплата товарів (робіт, послуг), реалізованих у період сплати інших податків і зборів, встановлених цим Кодексом, вартість яких була включена до доходу юридичної особи при обчисленні податку на прибуток </w:t>
      </w:r>
      <w:proofErr w:type="gramStart"/>
      <w:r>
        <w:rPr>
          <w:color w:val="000000"/>
        </w:rPr>
        <w:t>п</w:t>
      </w:r>
      <w:proofErr w:type="gramEnd"/>
      <w:r>
        <w:rPr>
          <w:color w:val="000000"/>
        </w:rPr>
        <w:t>ідприємств або загального оподатковуваного доходу фізичної особи - підприємця;</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54" w:name="n7066"/>
      <w:bookmarkEnd w:id="154"/>
      <w:r>
        <w:rPr>
          <w:color w:val="000000"/>
        </w:rPr>
        <w:t>7) суми податку на додану вартість, що надійшли у вартості товарів (виконаних робіт, наданих послуг), відвантажених (поставлених) у період сплати інших податкі</w:t>
      </w:r>
      <w:proofErr w:type="gramStart"/>
      <w:r>
        <w:rPr>
          <w:color w:val="000000"/>
        </w:rPr>
        <w:t>в</w:t>
      </w:r>
      <w:proofErr w:type="gramEnd"/>
      <w:r>
        <w:rPr>
          <w:color w:val="000000"/>
        </w:rPr>
        <w:t xml:space="preserve"> і зборів, встановлених цим Кодексом;</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55" w:name="n7067"/>
      <w:bookmarkEnd w:id="155"/>
      <w:proofErr w:type="gramStart"/>
      <w:r>
        <w:rPr>
          <w:color w:val="000000"/>
        </w:rPr>
        <w:t>8) суми коштів та вартість майна, внесені засновниками або учасниками платника єдиного податку до статутного капіталу такого платника;</w:t>
      </w:r>
      <w:proofErr w:type="gramEnd"/>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56" w:name="n7068"/>
      <w:bookmarkEnd w:id="156"/>
      <w:r>
        <w:rPr>
          <w:color w:val="000000"/>
        </w:rPr>
        <w:t xml:space="preserve">9) суми коштів у частині надмірно сплачених податків і зборів, встановлених цим Кодексом, та суми єдиного внеску на загальнообов'язкове державне </w:t>
      </w:r>
      <w:proofErr w:type="gramStart"/>
      <w:r>
        <w:rPr>
          <w:color w:val="000000"/>
        </w:rPr>
        <w:t>соц</w:t>
      </w:r>
      <w:proofErr w:type="gramEnd"/>
      <w:r>
        <w:rPr>
          <w:color w:val="000000"/>
        </w:rPr>
        <w:t>іальне страхування, що повертаються платнику єдиного податку з бюджетів або державних цільових фондів;</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57" w:name="n7069"/>
      <w:bookmarkEnd w:id="157"/>
      <w:r>
        <w:rPr>
          <w:color w:val="000000"/>
        </w:rPr>
        <w:t xml:space="preserve">10) дивіденди, отримані платником єдиного податку - юридичною </w:t>
      </w:r>
      <w:proofErr w:type="gramStart"/>
      <w:r>
        <w:rPr>
          <w:color w:val="000000"/>
        </w:rPr>
        <w:t>особою</w:t>
      </w:r>
      <w:proofErr w:type="gramEnd"/>
      <w:r>
        <w:rPr>
          <w:color w:val="000000"/>
        </w:rPr>
        <w:t xml:space="preserve"> від інших платників податків, оподатковані в порядку, визначеному цим Кодексом.</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58" w:name="n7070"/>
      <w:bookmarkEnd w:id="158"/>
      <w:r>
        <w:rPr>
          <w:color w:val="000000"/>
        </w:rPr>
        <w:t>2.12. Дивіденди, що виплачуються юридичними особами власникам корпоративних прав (засновникам платників єдиного податку), оподатковуються згідно з</w:t>
      </w:r>
      <w:r>
        <w:rPr>
          <w:rStyle w:val="apple-converted-space"/>
          <w:color w:val="000000"/>
        </w:rPr>
        <w:t> </w:t>
      </w:r>
      <w:hyperlink r:id="rId12" w:anchor="n2502" w:history="1">
        <w:r>
          <w:rPr>
            <w:rStyle w:val="af"/>
            <w:color w:val="006600"/>
            <w:bdr w:val="none" w:sz="0" w:space="0" w:color="auto" w:frame="1"/>
          </w:rPr>
          <w:t>розділами III</w:t>
        </w:r>
      </w:hyperlink>
      <w:r>
        <w:rPr>
          <w:rStyle w:val="apple-converted-space"/>
          <w:color w:val="000000"/>
        </w:rPr>
        <w:t> </w:t>
      </w:r>
      <w:r>
        <w:rPr>
          <w:color w:val="000000"/>
        </w:rPr>
        <w:t>і</w:t>
      </w:r>
      <w:r>
        <w:rPr>
          <w:rStyle w:val="apple-converted-space"/>
          <w:color w:val="000000"/>
        </w:rPr>
        <w:t> </w:t>
      </w:r>
      <w:hyperlink r:id="rId13" w:anchor="n3610" w:history="1">
        <w:r>
          <w:rPr>
            <w:rStyle w:val="af"/>
            <w:color w:val="006600"/>
            <w:bdr w:val="none" w:sz="0" w:space="0" w:color="auto" w:frame="1"/>
          </w:rPr>
          <w:t>IV</w:t>
        </w:r>
      </w:hyperlink>
      <w:r>
        <w:rPr>
          <w:rStyle w:val="apple-converted-space"/>
          <w:color w:val="000000"/>
        </w:rPr>
        <w:t> </w:t>
      </w:r>
      <w:r>
        <w:rPr>
          <w:color w:val="000000"/>
        </w:rPr>
        <w:t>цього Кодексу.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59" w:name="n7071"/>
      <w:bookmarkEnd w:id="159"/>
      <w:r>
        <w:rPr>
          <w:color w:val="000000"/>
        </w:rPr>
        <w:t xml:space="preserve">2.13. Дохід визначається на </w:t>
      </w:r>
      <w:proofErr w:type="gramStart"/>
      <w:r>
        <w:rPr>
          <w:color w:val="000000"/>
        </w:rPr>
        <w:t>п</w:t>
      </w:r>
      <w:proofErr w:type="gramEnd"/>
      <w:r>
        <w:rPr>
          <w:color w:val="000000"/>
        </w:rPr>
        <w:t>ідставі даних обліку, який ведеться відповідно до</w:t>
      </w:r>
      <w:r>
        <w:rPr>
          <w:rStyle w:val="apple-converted-space"/>
          <w:color w:val="000000"/>
        </w:rPr>
        <w:t> </w:t>
      </w:r>
      <w:hyperlink r:id="rId14" w:anchor="n7158" w:history="1">
        <w:r>
          <w:rPr>
            <w:rStyle w:val="af"/>
            <w:color w:val="006600"/>
            <w:bdr w:val="none" w:sz="0" w:space="0" w:color="auto" w:frame="1"/>
          </w:rPr>
          <w:t>статті 296</w:t>
        </w:r>
      </w:hyperlink>
      <w:r>
        <w:rPr>
          <w:color w:val="000000"/>
        </w:rPr>
        <w:t>цього Кодексу.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60" w:name="n7072"/>
      <w:bookmarkEnd w:id="160"/>
      <w:r>
        <w:rPr>
          <w:color w:val="000000"/>
        </w:rPr>
        <w:t>2.14. Визначення доходу здійснюється для цілей оподаткування єдиним податком та для надання права суб'єкту господарювання зареєструватися платником єдиного податку та/або перебувати на спрощеній системі оподаткування.</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61" w:name="n7073"/>
      <w:bookmarkEnd w:id="161"/>
      <w:r>
        <w:rPr>
          <w:color w:val="000000"/>
        </w:rPr>
        <w:t xml:space="preserve">2.15. При визначенні обсягу доходу, що дає право суб'єкту господарювання зареєструватися платником єдиного податку та/або перебувати на спрощеній системі оподаткування в наступному податковому (звітному) періоді, не включається дохід, отриманий як компенсація (відшкодування) за </w:t>
      </w:r>
      <w:proofErr w:type="gramStart"/>
      <w:r>
        <w:rPr>
          <w:color w:val="000000"/>
        </w:rPr>
        <w:t>р</w:t>
      </w:r>
      <w:proofErr w:type="gramEnd"/>
      <w:r>
        <w:rPr>
          <w:color w:val="000000"/>
        </w:rPr>
        <w:t>ішенням суду за будь-які попередні (звітні) періоди.</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62" w:name="n7074"/>
      <w:bookmarkEnd w:id="162"/>
      <w:r>
        <w:rPr>
          <w:color w:val="000000"/>
        </w:rPr>
        <w:lastRenderedPageBreak/>
        <w:t xml:space="preserve">2.16. Право на застосування спрощеної системи оподаткування в наступному календарному році мають платники єдиного податку за умови неперевищення протягом календарного року обсягу доходу, встановленого </w:t>
      </w:r>
      <w:proofErr w:type="gramStart"/>
      <w:r>
        <w:rPr>
          <w:color w:val="000000"/>
        </w:rPr>
        <w:t>для</w:t>
      </w:r>
      <w:proofErr w:type="gramEnd"/>
      <w:r>
        <w:rPr>
          <w:color w:val="000000"/>
        </w:rPr>
        <w:t xml:space="preserve"> відповідної групи платників єдиного податку.</w:t>
      </w:r>
    </w:p>
    <w:p w:rsidR="00F5577A" w:rsidRDefault="00F5577A" w:rsidP="00F5577A">
      <w:pPr>
        <w:pStyle w:val="rvps2"/>
        <w:shd w:val="clear" w:color="auto" w:fill="FFFFFF"/>
        <w:spacing w:before="0" w:beforeAutospacing="0" w:after="0" w:afterAutospacing="0"/>
        <w:ind w:firstLine="450"/>
        <w:textAlignment w:val="baseline"/>
        <w:rPr>
          <w:color w:val="000000"/>
          <w:lang w:val="uk-UA"/>
        </w:rPr>
      </w:pPr>
      <w:bookmarkStart w:id="163" w:name="n7075"/>
      <w:bookmarkEnd w:id="163"/>
      <w:r>
        <w:rPr>
          <w:color w:val="000000"/>
        </w:rPr>
        <w:t xml:space="preserve">При цьому якщо протягом календарного року платники першої і другої груп використали право на застосування іншої ставки єдиного податку у зв'язку з перевищенням обсягу доходу, встановленого для відповідної групи, право на застосування спрощеної системи оподаткування в наступному календарному році такі платники мають за умови неперевищення ними протягом календарного року обсягу доходу, встановленого </w:t>
      </w:r>
      <w:proofErr w:type="gramStart"/>
      <w:r>
        <w:rPr>
          <w:color w:val="000000"/>
        </w:rPr>
        <w:t>п</w:t>
      </w:r>
      <w:proofErr w:type="gramEnd"/>
      <w:r>
        <w:rPr>
          <w:color w:val="000000"/>
        </w:rPr>
        <w:t xml:space="preserve">ідпунктом 3 пункту 1.4 </w:t>
      </w:r>
      <w:r>
        <w:rPr>
          <w:color w:val="000000"/>
          <w:lang w:val="uk-UA"/>
        </w:rPr>
        <w:t>цього Положення.</w:t>
      </w:r>
    </w:p>
    <w:p w:rsidR="00F5577A" w:rsidRDefault="00F5577A" w:rsidP="00F5577A">
      <w:pPr>
        <w:pStyle w:val="rvps2"/>
        <w:shd w:val="clear" w:color="auto" w:fill="FFFFFF"/>
        <w:spacing w:before="0" w:beforeAutospacing="0" w:after="0" w:afterAutospacing="0"/>
        <w:ind w:firstLine="450"/>
        <w:textAlignment w:val="baseline"/>
        <w:rPr>
          <w:color w:val="000000"/>
          <w:lang w:val="hu-HU"/>
        </w:rPr>
      </w:pPr>
      <w:bookmarkStart w:id="164" w:name="n7076"/>
      <w:bookmarkEnd w:id="164"/>
    </w:p>
    <w:p w:rsidR="00F5577A" w:rsidRDefault="00F5577A" w:rsidP="00F5577A">
      <w:pPr>
        <w:pStyle w:val="aa"/>
        <w:spacing w:before="0" w:beforeAutospacing="0" w:after="0" w:afterAutospacing="0"/>
        <w:rPr>
          <w:b/>
          <w:lang w:val="uk-UA"/>
        </w:rPr>
      </w:pPr>
    </w:p>
    <w:p w:rsidR="00F5577A" w:rsidRDefault="00F5577A" w:rsidP="00F5577A">
      <w:pPr>
        <w:pStyle w:val="aa"/>
        <w:spacing w:before="0" w:beforeAutospacing="0" w:after="0" w:afterAutospacing="0"/>
        <w:rPr>
          <w:b/>
        </w:rPr>
      </w:pPr>
      <w:r>
        <w:rPr>
          <w:b/>
        </w:rPr>
        <w:t>Розділ 3. Ставки єдиного податку</w:t>
      </w:r>
    </w:p>
    <w:p w:rsidR="00F5577A" w:rsidRDefault="00F5577A" w:rsidP="00F5577A">
      <w:pPr>
        <w:pStyle w:val="rvps2"/>
        <w:shd w:val="clear" w:color="auto" w:fill="FFFFFF"/>
        <w:spacing w:before="0" w:beforeAutospacing="0" w:after="0" w:afterAutospacing="0"/>
        <w:ind w:firstLine="450"/>
        <w:textAlignment w:val="baseline"/>
        <w:rPr>
          <w:color w:val="000000"/>
          <w:lang w:val="uk-UA"/>
        </w:rPr>
      </w:pPr>
      <w:r>
        <w:rPr>
          <w:color w:val="000000"/>
        </w:rPr>
        <w:t xml:space="preserve">3.1. Ставки єдиного податку для платників першої - другої груп встановлюються у відсотках (фіксовані ставки) до розміру мінімальної заробітної плати, встановленої законом на 1 </w:t>
      </w:r>
      <w:proofErr w:type="gramStart"/>
      <w:r>
        <w:rPr>
          <w:color w:val="000000"/>
        </w:rPr>
        <w:t>с</w:t>
      </w:r>
      <w:proofErr w:type="gramEnd"/>
      <w:r>
        <w:rPr>
          <w:color w:val="000000"/>
        </w:rPr>
        <w:t xml:space="preserve">ічня податкового (звітного) </w:t>
      </w:r>
      <w:proofErr w:type="gramStart"/>
      <w:r>
        <w:rPr>
          <w:color w:val="000000"/>
        </w:rPr>
        <w:t>року</w:t>
      </w:r>
      <w:proofErr w:type="gramEnd"/>
      <w:r>
        <w:rPr>
          <w:color w:val="000000"/>
        </w:rPr>
        <w:t xml:space="preserve"> (далі у цій главі - мінімальна заробітна плата)</w:t>
      </w:r>
      <w:r>
        <w:rPr>
          <w:color w:val="000000"/>
          <w:lang w:val="uk-UA"/>
        </w:rPr>
        <w:t>.</w:t>
      </w:r>
    </w:p>
    <w:p w:rsidR="00F5577A" w:rsidRDefault="00F5577A" w:rsidP="00F5577A">
      <w:pPr>
        <w:pStyle w:val="rvps2"/>
        <w:shd w:val="clear" w:color="auto" w:fill="FFFFFF"/>
        <w:spacing w:before="0" w:beforeAutospacing="0" w:after="0" w:afterAutospacing="0"/>
        <w:ind w:firstLine="450"/>
        <w:textAlignment w:val="baseline"/>
        <w:rPr>
          <w:color w:val="000000"/>
          <w:lang w:val="uk-UA"/>
        </w:rPr>
      </w:pPr>
      <w:bookmarkStart w:id="165" w:name="n12006"/>
      <w:bookmarkStart w:id="166" w:name="n7079"/>
      <w:bookmarkEnd w:id="165"/>
      <w:bookmarkEnd w:id="166"/>
      <w:r>
        <w:rPr>
          <w:color w:val="000000"/>
          <w:lang w:val="uk-UA"/>
        </w:rPr>
        <w:t>3.2. Фіксовані ставки єдиного податку встановлюються сільською радою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rsidR="00F5577A" w:rsidRDefault="00F5577A" w:rsidP="00F5577A">
      <w:pPr>
        <w:pStyle w:val="rvps2"/>
        <w:shd w:val="clear" w:color="auto" w:fill="FFFFFF"/>
        <w:spacing w:before="0" w:beforeAutospacing="0" w:after="0" w:afterAutospacing="0"/>
        <w:ind w:firstLine="450"/>
        <w:textAlignment w:val="baseline"/>
        <w:rPr>
          <w:color w:val="000000"/>
          <w:lang w:val="uk-UA"/>
        </w:rPr>
      </w:pPr>
      <w:bookmarkStart w:id="167" w:name="n7080"/>
      <w:bookmarkEnd w:id="167"/>
      <w:r>
        <w:rPr>
          <w:color w:val="000000"/>
          <w:lang w:val="uk-UA"/>
        </w:rPr>
        <w:t>1) для першої групи платників єдиного податку - у розмірі 8 відсотків розміру мінімальної заробітної плати;</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68" w:name="n12007"/>
      <w:bookmarkStart w:id="169" w:name="n7081"/>
      <w:bookmarkEnd w:id="168"/>
      <w:bookmarkEnd w:id="169"/>
      <w:r>
        <w:rPr>
          <w:color w:val="000000"/>
        </w:rPr>
        <w:t xml:space="preserve">2) для другої групи платників єдиного податку - у </w:t>
      </w:r>
      <w:r>
        <w:rPr>
          <w:color w:val="000000"/>
          <w:lang w:val="uk-UA"/>
        </w:rPr>
        <w:t>розмі</w:t>
      </w:r>
      <w:proofErr w:type="gramStart"/>
      <w:r>
        <w:rPr>
          <w:color w:val="000000"/>
          <w:lang w:val="uk-UA"/>
        </w:rPr>
        <w:t>р</w:t>
      </w:r>
      <w:proofErr w:type="gramEnd"/>
      <w:r>
        <w:rPr>
          <w:color w:val="000000"/>
          <w:lang w:val="uk-UA"/>
        </w:rPr>
        <w:t>і 12</w:t>
      </w:r>
      <w:r>
        <w:rPr>
          <w:color w:val="000000"/>
        </w:rPr>
        <w:t xml:space="preserve"> відсотків розміру мінімальної заробітної плати.</w:t>
      </w:r>
    </w:p>
    <w:p w:rsidR="00F5577A" w:rsidRDefault="00F5577A" w:rsidP="00F5577A">
      <w:pPr>
        <w:pStyle w:val="rvps2"/>
        <w:shd w:val="clear" w:color="auto" w:fill="FFFFFF"/>
        <w:spacing w:before="0" w:beforeAutospacing="0" w:after="0" w:afterAutospacing="0"/>
        <w:ind w:firstLine="450"/>
        <w:textAlignment w:val="baseline"/>
        <w:rPr>
          <w:color w:val="000000"/>
        </w:rPr>
      </w:pPr>
      <w:r>
        <w:rPr>
          <w:color w:val="000000"/>
        </w:rPr>
        <w:t>3.</w:t>
      </w:r>
      <w:r>
        <w:rPr>
          <w:color w:val="000000"/>
          <w:lang w:val="uk-UA"/>
        </w:rPr>
        <w:t>3</w:t>
      </w:r>
      <w:r>
        <w:rPr>
          <w:color w:val="000000"/>
        </w:rPr>
        <w:t xml:space="preserve">. Ставка єдиного податку встановлюється для платників єдиного податку першої - третьої групи (фізичні особи - </w:t>
      </w:r>
      <w:proofErr w:type="gramStart"/>
      <w:r>
        <w:rPr>
          <w:color w:val="000000"/>
        </w:rPr>
        <w:t>п</w:t>
      </w:r>
      <w:proofErr w:type="gramEnd"/>
      <w:r>
        <w:rPr>
          <w:color w:val="000000"/>
        </w:rPr>
        <w:t>ідприємці) у розмірі 15 відсотків:</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70" w:name="n7095"/>
      <w:bookmarkStart w:id="171" w:name="n7096"/>
      <w:bookmarkEnd w:id="170"/>
      <w:bookmarkEnd w:id="171"/>
      <w:r>
        <w:rPr>
          <w:color w:val="000000"/>
        </w:rPr>
        <w:t xml:space="preserve">1) до суми перевищення обсягу доходу, визначеного у </w:t>
      </w:r>
      <w:proofErr w:type="gramStart"/>
      <w:r>
        <w:rPr>
          <w:color w:val="000000"/>
        </w:rPr>
        <w:t>п</w:t>
      </w:r>
      <w:proofErr w:type="gramEnd"/>
      <w:r>
        <w:rPr>
          <w:color w:val="000000"/>
        </w:rPr>
        <w:t>ідпунктах 1, 2 і 3 пункту 291.4 статті 291 цього Кодексу;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72" w:name="n7097"/>
      <w:bookmarkStart w:id="173" w:name="n7098"/>
      <w:bookmarkEnd w:id="172"/>
      <w:bookmarkEnd w:id="173"/>
      <w:r>
        <w:rPr>
          <w:color w:val="000000"/>
        </w:rPr>
        <w:t>2) до доходу, отриманого від провадження діяльності, не зазначеної у реє</w:t>
      </w:r>
      <w:proofErr w:type="gramStart"/>
      <w:r>
        <w:rPr>
          <w:color w:val="000000"/>
        </w:rPr>
        <w:t>стр</w:t>
      </w:r>
      <w:proofErr w:type="gramEnd"/>
      <w:r>
        <w:rPr>
          <w:color w:val="000000"/>
        </w:rPr>
        <w:t>і платників єдиного податку, віднесеного до першої або другої групи;</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74" w:name="n9566"/>
      <w:bookmarkStart w:id="175" w:name="n7099"/>
      <w:bookmarkEnd w:id="174"/>
      <w:bookmarkEnd w:id="175"/>
      <w:r>
        <w:rPr>
          <w:color w:val="000000"/>
        </w:rPr>
        <w:t>3) до доходу, отриманого при застосуванні іншого способу розрахункі</w:t>
      </w:r>
      <w:proofErr w:type="gramStart"/>
      <w:r>
        <w:rPr>
          <w:color w:val="000000"/>
        </w:rPr>
        <w:t>в</w:t>
      </w:r>
      <w:proofErr w:type="gramEnd"/>
      <w:r>
        <w:rPr>
          <w:color w:val="000000"/>
        </w:rPr>
        <w:t>, ніж зазначений у цій главі;</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76" w:name="n7100"/>
      <w:bookmarkEnd w:id="176"/>
      <w:r>
        <w:rPr>
          <w:color w:val="000000"/>
        </w:rPr>
        <w:t>4) до доходу, отриманого від здійснення видів діяльності, які не дають права застосовувати спрощену систему оподаткування;</w:t>
      </w:r>
    </w:p>
    <w:p w:rsidR="00F5577A" w:rsidRDefault="00F5577A" w:rsidP="00F5577A">
      <w:pPr>
        <w:pStyle w:val="rvps2"/>
        <w:shd w:val="clear" w:color="auto" w:fill="FFFFFF"/>
        <w:spacing w:before="0" w:beforeAutospacing="0" w:after="0" w:afterAutospacing="0"/>
        <w:ind w:firstLine="450"/>
        <w:textAlignment w:val="baseline"/>
        <w:rPr>
          <w:color w:val="000000"/>
          <w:lang w:val="uk-UA"/>
        </w:rPr>
      </w:pPr>
      <w:bookmarkStart w:id="177" w:name="n12013"/>
      <w:bookmarkEnd w:id="177"/>
      <w:r>
        <w:rPr>
          <w:color w:val="000000"/>
        </w:rPr>
        <w:t xml:space="preserve">5) до доходу, отриманого платниками першої або другої групи від провадження діяльності, яка не передбачена у </w:t>
      </w:r>
      <w:proofErr w:type="gramStart"/>
      <w:r>
        <w:rPr>
          <w:color w:val="000000"/>
        </w:rPr>
        <w:t>п</w:t>
      </w:r>
      <w:proofErr w:type="gramEnd"/>
      <w:r>
        <w:rPr>
          <w:color w:val="000000"/>
        </w:rPr>
        <w:t xml:space="preserve">ідпунктах 1 або 2 пункту 1.4 цього </w:t>
      </w:r>
      <w:r>
        <w:rPr>
          <w:color w:val="000000"/>
          <w:lang w:val="uk-UA"/>
        </w:rPr>
        <w:t>Положення</w:t>
      </w:r>
      <w:r>
        <w:rPr>
          <w:color w:val="000000"/>
        </w:rPr>
        <w:t xml:space="preserve"> відповідно.</w:t>
      </w:r>
    </w:p>
    <w:p w:rsidR="00F5577A" w:rsidRDefault="00F5577A" w:rsidP="00F5577A">
      <w:pPr>
        <w:pStyle w:val="rvps2"/>
        <w:shd w:val="clear" w:color="auto" w:fill="FFFFFF"/>
        <w:spacing w:before="0" w:beforeAutospacing="0" w:after="0" w:afterAutospacing="0"/>
        <w:ind w:firstLine="450"/>
        <w:textAlignment w:val="baseline"/>
        <w:rPr>
          <w:color w:val="000000"/>
          <w:lang w:val="hu-HU"/>
        </w:rPr>
      </w:pPr>
      <w:r>
        <w:rPr>
          <w:color w:val="000000"/>
        </w:rPr>
        <w:t>3.</w:t>
      </w:r>
      <w:r>
        <w:rPr>
          <w:color w:val="000000"/>
          <w:lang w:val="uk-UA"/>
        </w:rPr>
        <w:t>4</w:t>
      </w:r>
      <w:r>
        <w:rPr>
          <w:color w:val="000000"/>
        </w:rPr>
        <w:t>. У разі здійснення платниками єдиного податку першої і другої груп кількох видів господарської діяльності застосовується максимальний розмі</w:t>
      </w:r>
      <w:proofErr w:type="gramStart"/>
      <w:r>
        <w:rPr>
          <w:color w:val="000000"/>
        </w:rPr>
        <w:t>р</w:t>
      </w:r>
      <w:proofErr w:type="gramEnd"/>
      <w:r>
        <w:rPr>
          <w:color w:val="000000"/>
        </w:rPr>
        <w:t xml:space="preserve"> ставки єдиного податку, встановлений для таких видів господарської діяльності.</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78" w:name="n7108"/>
      <w:bookmarkEnd w:id="178"/>
      <w:r>
        <w:rPr>
          <w:color w:val="000000"/>
          <w:lang w:val="hu-HU"/>
        </w:rPr>
        <w:t>3.</w:t>
      </w:r>
      <w:r>
        <w:rPr>
          <w:color w:val="000000"/>
          <w:lang w:val="uk-UA"/>
        </w:rPr>
        <w:t>5</w:t>
      </w:r>
      <w:r>
        <w:rPr>
          <w:color w:val="000000"/>
          <w:lang w:val="hu-HU"/>
        </w:rPr>
        <w:t>. У разі здійснення платниками єдиного податку першої і другої груп господарської діяльності на територіях більш як однієї сільської, селищної або міської ради застосовується максимальний розмір ставки єдиного податку, встановлений статтею</w:t>
      </w:r>
      <w:r>
        <w:rPr>
          <w:color w:val="000000"/>
          <w:lang w:val="uk-UA"/>
        </w:rPr>
        <w:t xml:space="preserve"> 293 Податкового кодексу</w:t>
      </w:r>
      <w:r>
        <w:rPr>
          <w:color w:val="000000"/>
        </w:rPr>
        <w:t xml:space="preserve"> для відповідної групи таких платників єдиного податку.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79" w:name="n7109"/>
      <w:bookmarkEnd w:id="179"/>
      <w:r>
        <w:rPr>
          <w:color w:val="000000"/>
        </w:rPr>
        <w:t xml:space="preserve">293.8. Ставки, встановлені пунктами 293.3-293.5 цієї статті, застосовуються з урахуванням </w:t>
      </w:r>
      <w:proofErr w:type="gramStart"/>
      <w:r>
        <w:rPr>
          <w:color w:val="000000"/>
        </w:rPr>
        <w:t>таких</w:t>
      </w:r>
      <w:proofErr w:type="gramEnd"/>
      <w:r>
        <w:rPr>
          <w:color w:val="000000"/>
        </w:rPr>
        <w:t xml:space="preserve"> особливостей:</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80" w:name="n7110"/>
      <w:bookmarkEnd w:id="180"/>
      <w:proofErr w:type="gramStart"/>
      <w:r>
        <w:rPr>
          <w:color w:val="000000"/>
        </w:rPr>
        <w:t>1) платники єдиного податку першої групи, які у календарному кварталі перевищили обсяг доходу, визначений для таких платників у</w:t>
      </w:r>
      <w:r>
        <w:rPr>
          <w:rStyle w:val="apple-converted-space"/>
          <w:color w:val="000000"/>
        </w:rPr>
        <w:t> </w:t>
      </w:r>
      <w:hyperlink r:id="rId15" w:anchor="n6950" w:history="1">
        <w:r>
          <w:rPr>
            <w:rStyle w:val="af"/>
            <w:color w:val="006600"/>
            <w:bdr w:val="none" w:sz="0" w:space="0" w:color="auto" w:frame="1"/>
          </w:rPr>
          <w:t>пункті 291.4</w:t>
        </w:r>
      </w:hyperlink>
      <w:r>
        <w:rPr>
          <w:rStyle w:val="apple-converted-space"/>
          <w:color w:val="000000"/>
        </w:rPr>
        <w:t> </w:t>
      </w:r>
      <w:r>
        <w:rPr>
          <w:color w:val="000000"/>
        </w:rPr>
        <w:t xml:space="preserve">статті 291 </w:t>
      </w:r>
      <w:r>
        <w:rPr>
          <w:color w:val="000000"/>
          <w:lang w:val="uk-UA"/>
        </w:rPr>
        <w:t>Податкового</w:t>
      </w:r>
      <w:r>
        <w:rPr>
          <w:color w:val="000000"/>
        </w:rPr>
        <w:t xml:space="preserve"> Кодексу, з наступного календарного кварталу за заявою переходять на застосування ставки єдиного податку, визначеної для платників єдиного податку другої або третьої групи, або відмовляються від застосування спрощеної системи оподаткування.</w:t>
      </w:r>
      <w:proofErr w:type="gramEnd"/>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81" w:name="n7111"/>
      <w:bookmarkStart w:id="182" w:name="n7112"/>
      <w:bookmarkEnd w:id="181"/>
      <w:bookmarkEnd w:id="182"/>
      <w:r>
        <w:rPr>
          <w:color w:val="000000"/>
        </w:rPr>
        <w:lastRenderedPageBreak/>
        <w:t xml:space="preserve"> Такі платники до суми перевищення зобов'язані застосувати ставку єдиного податку у розмі</w:t>
      </w:r>
      <w:proofErr w:type="gramStart"/>
      <w:r>
        <w:rPr>
          <w:color w:val="000000"/>
        </w:rPr>
        <w:t>р</w:t>
      </w:r>
      <w:proofErr w:type="gramEnd"/>
      <w:r>
        <w:rPr>
          <w:color w:val="000000"/>
        </w:rPr>
        <w:t>і 15 відсотків.</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83" w:name="n7113"/>
      <w:bookmarkEnd w:id="183"/>
      <w:r>
        <w:rPr>
          <w:color w:val="000000"/>
        </w:rPr>
        <w:t xml:space="preserve">Заява подається не </w:t>
      </w:r>
      <w:proofErr w:type="gramStart"/>
      <w:r>
        <w:rPr>
          <w:color w:val="000000"/>
        </w:rPr>
        <w:t>п</w:t>
      </w:r>
      <w:proofErr w:type="gramEnd"/>
      <w:r>
        <w:rPr>
          <w:color w:val="000000"/>
        </w:rPr>
        <w:t>ізніше 20 числа місяця, наступного за календарним кварталом, у якому допущено перевищення обсягу доходу;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84" w:name="n7114"/>
      <w:bookmarkEnd w:id="184"/>
      <w:proofErr w:type="gramStart"/>
      <w:r>
        <w:rPr>
          <w:color w:val="000000"/>
        </w:rPr>
        <w:t>2) платники єдиного податку другої групи, які перевищили у податковому (звітному) періоді обсяг доходу, визначений для таких платників у пункті 291.4 статті 291 цього Кодексу, в наступному податковому (звітному) кварталі за заявою переходять на застосування ставки єдиного податку, визначеної для платників єдиного податку третьої групи, або відмовляються від застосування спрощеної системи оподаткування.</w:t>
      </w:r>
      <w:proofErr w:type="gramEnd"/>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85" w:name="n7115"/>
      <w:bookmarkStart w:id="186" w:name="n7116"/>
      <w:bookmarkEnd w:id="185"/>
      <w:bookmarkEnd w:id="186"/>
      <w:r>
        <w:rPr>
          <w:color w:val="000000"/>
        </w:rPr>
        <w:t>Такі платники до суми перевищення зобов'язані застосувати ставку єдиного податку у розмі</w:t>
      </w:r>
      <w:proofErr w:type="gramStart"/>
      <w:r>
        <w:rPr>
          <w:color w:val="000000"/>
        </w:rPr>
        <w:t>р</w:t>
      </w:r>
      <w:proofErr w:type="gramEnd"/>
      <w:r>
        <w:rPr>
          <w:color w:val="000000"/>
        </w:rPr>
        <w:t>і 15 відсотків.</w:t>
      </w:r>
    </w:p>
    <w:p w:rsidR="00F5577A" w:rsidRDefault="00F5577A" w:rsidP="00F5577A">
      <w:pPr>
        <w:pStyle w:val="rvps2"/>
        <w:shd w:val="clear" w:color="auto" w:fill="FFFFFF"/>
        <w:spacing w:before="0" w:beforeAutospacing="0" w:after="0" w:afterAutospacing="0"/>
        <w:ind w:firstLine="450"/>
        <w:textAlignment w:val="baseline"/>
        <w:rPr>
          <w:color w:val="000000"/>
          <w:lang w:val="uk-UA"/>
        </w:rPr>
      </w:pPr>
      <w:bookmarkStart w:id="187" w:name="n7117"/>
      <w:bookmarkEnd w:id="187"/>
      <w:r>
        <w:rPr>
          <w:color w:val="000000"/>
        </w:rPr>
        <w:t xml:space="preserve">Заява подається не </w:t>
      </w:r>
      <w:proofErr w:type="gramStart"/>
      <w:r>
        <w:rPr>
          <w:color w:val="000000"/>
        </w:rPr>
        <w:t>п</w:t>
      </w:r>
      <w:proofErr w:type="gramEnd"/>
      <w:r>
        <w:rPr>
          <w:color w:val="000000"/>
        </w:rPr>
        <w:t>ізніше 20 числа місяця, наступного за календарним кварталом, у якому допущено перевищення обсягу доходу</w:t>
      </w:r>
    </w:p>
    <w:p w:rsidR="00F5577A" w:rsidRDefault="00F5577A" w:rsidP="00F5577A">
      <w:pPr>
        <w:pStyle w:val="aa"/>
        <w:spacing w:before="0" w:beforeAutospacing="0" w:after="0" w:afterAutospacing="0"/>
        <w:rPr>
          <w:b/>
        </w:rPr>
      </w:pPr>
      <w:bookmarkStart w:id="188" w:name="n12012"/>
      <w:bookmarkEnd w:id="188"/>
      <w:r>
        <w:rPr>
          <w:b/>
        </w:rPr>
        <w:t>Розділ 4. Податковий (звітний) період</w:t>
      </w:r>
    </w:p>
    <w:p w:rsidR="00F5577A" w:rsidRDefault="00F5577A" w:rsidP="00F5577A">
      <w:pPr>
        <w:pStyle w:val="rvps2"/>
        <w:shd w:val="clear" w:color="auto" w:fill="FFFFFF"/>
        <w:spacing w:before="0" w:beforeAutospacing="0" w:after="0" w:afterAutospacing="0"/>
        <w:ind w:firstLine="450"/>
        <w:textAlignment w:val="baseline"/>
        <w:rPr>
          <w:color w:val="000000"/>
        </w:rPr>
      </w:pPr>
      <w:r>
        <w:rPr>
          <w:color w:val="000000"/>
        </w:rPr>
        <w:t xml:space="preserve">4.1. Податковим (звітним) періодом для платників єдиного податку першої, другої та четвертої груп є календарний </w:t>
      </w:r>
      <w:proofErr w:type="gramStart"/>
      <w:r>
        <w:rPr>
          <w:color w:val="000000"/>
        </w:rPr>
        <w:t>р</w:t>
      </w:r>
      <w:proofErr w:type="gramEnd"/>
      <w:r>
        <w:rPr>
          <w:color w:val="000000"/>
        </w:rPr>
        <w:t>ік. Податковим (звітним) періодом для платників єдиного податку третьої групи є календарний квартал.</w:t>
      </w:r>
    </w:p>
    <w:p w:rsidR="00F5577A" w:rsidRDefault="00F5577A" w:rsidP="00F5577A">
      <w:pPr>
        <w:pStyle w:val="aa"/>
        <w:spacing w:before="0" w:beforeAutospacing="0" w:after="0" w:afterAutospacing="0"/>
      </w:pPr>
      <w:bookmarkStart w:id="189" w:name="n12026"/>
      <w:bookmarkEnd w:id="189"/>
      <w:r>
        <w:rPr>
          <w:lang w:val="uk-UA"/>
        </w:rPr>
        <w:t xml:space="preserve">     </w:t>
      </w:r>
      <w:r>
        <w:t>4.2. 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F5577A" w:rsidRDefault="00F5577A" w:rsidP="00F5577A">
      <w:pPr>
        <w:pStyle w:val="rvps2"/>
        <w:shd w:val="clear" w:color="auto" w:fill="FFFFFF"/>
        <w:spacing w:before="0" w:beforeAutospacing="0" w:after="0" w:afterAutospacing="0"/>
        <w:textAlignment w:val="baseline"/>
        <w:rPr>
          <w:color w:val="000000"/>
          <w:lang w:val="uk-UA"/>
        </w:rPr>
      </w:pPr>
      <w:r>
        <w:rPr>
          <w:color w:val="000000"/>
          <w:lang w:val="uk-UA"/>
        </w:rPr>
        <w:t xml:space="preserve">    </w:t>
      </w:r>
      <w:r>
        <w:rPr>
          <w:color w:val="000000"/>
        </w:rPr>
        <w:t xml:space="preserve">4.3. Для суб'єктів господарювання, які перейшли на сплату єдиного податку із сплати інших податків і зборів, встановлених цим Кодексом, перший податковий (звітний) період </w:t>
      </w:r>
      <w:proofErr w:type="gramStart"/>
      <w:r>
        <w:rPr>
          <w:color w:val="000000"/>
        </w:rPr>
        <w:t>починається</w:t>
      </w:r>
      <w:proofErr w:type="gramEnd"/>
      <w:r>
        <w:rPr>
          <w:color w:val="000000"/>
        </w:rPr>
        <w:t xml:space="preserve"> з першого числа місяця, що настає за наступним податковим (звітним) кварталом, у якому особу зареєстровано платником єдиного податку, і закінчується останнім календарним днем останнього місяця такого періоду.</w:t>
      </w:r>
      <w:bookmarkStart w:id="190" w:name="n9568"/>
      <w:bookmarkStart w:id="191" w:name="n7139"/>
      <w:bookmarkEnd w:id="190"/>
      <w:bookmarkEnd w:id="191"/>
    </w:p>
    <w:p w:rsidR="00F5577A" w:rsidRDefault="00F5577A" w:rsidP="00F5577A">
      <w:pPr>
        <w:pStyle w:val="rvps2"/>
        <w:shd w:val="clear" w:color="auto" w:fill="FFFFFF"/>
        <w:spacing w:before="0" w:beforeAutospacing="0" w:after="0" w:afterAutospacing="0"/>
        <w:textAlignment w:val="baseline"/>
        <w:rPr>
          <w:color w:val="000000"/>
          <w:lang w:val="hu-HU"/>
        </w:rPr>
      </w:pPr>
      <w:r>
        <w:rPr>
          <w:color w:val="000000"/>
          <w:lang w:val="uk-UA"/>
        </w:rPr>
        <w:t>4.4. 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w:t>
      </w:r>
    </w:p>
    <w:p w:rsidR="00F5577A" w:rsidRDefault="00F5577A" w:rsidP="00F5577A">
      <w:pPr>
        <w:pStyle w:val="rvps2"/>
        <w:shd w:val="clear" w:color="auto" w:fill="FFFFFF"/>
        <w:spacing w:before="0" w:beforeAutospacing="0" w:after="0" w:afterAutospacing="0"/>
        <w:textAlignment w:val="baseline"/>
        <w:rPr>
          <w:color w:val="000000"/>
          <w:lang w:val="hu-HU"/>
        </w:rPr>
      </w:pPr>
      <w:bookmarkStart w:id="192" w:name="n7143"/>
      <w:bookmarkEnd w:id="192"/>
      <w:r>
        <w:rPr>
          <w:color w:val="000000"/>
          <w:lang w:val="hu-HU"/>
        </w:rPr>
        <w:t>4.</w:t>
      </w:r>
      <w:r>
        <w:rPr>
          <w:color w:val="000000"/>
          <w:lang w:val="uk-UA"/>
        </w:rPr>
        <w:t>5</w:t>
      </w:r>
      <w:r>
        <w:rPr>
          <w:color w:val="000000"/>
          <w:lang w:val="hu-HU"/>
        </w:rPr>
        <w:t>. 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 вважається період, у якому подано до контролюючого органу заяву щодо відмови від спрощеної системи оподаткування у зв'язку з припиненням провадження господарської діяльності.</w:t>
      </w:r>
    </w:p>
    <w:p w:rsidR="00F5577A" w:rsidRDefault="00F5577A" w:rsidP="00F5577A">
      <w:pPr>
        <w:pStyle w:val="rvps2"/>
        <w:shd w:val="clear" w:color="auto" w:fill="FFFFFF"/>
        <w:spacing w:before="0" w:beforeAutospacing="0" w:after="0" w:afterAutospacing="0"/>
        <w:textAlignment w:val="baseline"/>
        <w:rPr>
          <w:color w:val="000000"/>
        </w:rPr>
      </w:pPr>
      <w:bookmarkStart w:id="193" w:name="n7144"/>
      <w:bookmarkEnd w:id="193"/>
      <w:r>
        <w:rPr>
          <w:color w:val="000000"/>
        </w:rPr>
        <w:t>4.</w:t>
      </w:r>
      <w:r>
        <w:rPr>
          <w:color w:val="000000"/>
          <w:lang w:val="uk-UA"/>
        </w:rPr>
        <w:t>6</w:t>
      </w:r>
      <w:r>
        <w:rPr>
          <w:color w:val="000000"/>
        </w:rPr>
        <w:t xml:space="preserve">. У разі зміни податкової адреси платника єдиного податку останнім податковим (звітним) періодом за </w:t>
      </w:r>
      <w:proofErr w:type="gramStart"/>
      <w:r>
        <w:rPr>
          <w:color w:val="000000"/>
        </w:rPr>
        <w:t>такою</w:t>
      </w:r>
      <w:proofErr w:type="gramEnd"/>
      <w:r>
        <w:rPr>
          <w:color w:val="000000"/>
        </w:rPr>
        <w:t xml:space="preserve"> адресою вважається період, у якому подано до контролюючого органу заяву щодо зміни податкової адреси.</w:t>
      </w:r>
    </w:p>
    <w:p w:rsidR="00F5577A" w:rsidRDefault="00F5577A" w:rsidP="00F5577A">
      <w:pPr>
        <w:pStyle w:val="aa"/>
        <w:spacing w:before="0" w:beforeAutospacing="0" w:after="0" w:afterAutospacing="0"/>
        <w:rPr>
          <w:b/>
          <w:lang w:val="uk-UA"/>
        </w:rPr>
      </w:pPr>
    </w:p>
    <w:p w:rsidR="00F5577A" w:rsidRDefault="00F5577A" w:rsidP="00F5577A">
      <w:pPr>
        <w:pStyle w:val="aa"/>
        <w:spacing w:before="0" w:beforeAutospacing="0" w:after="0" w:afterAutospacing="0"/>
        <w:rPr>
          <w:b/>
        </w:rPr>
      </w:pPr>
      <w:r>
        <w:rPr>
          <w:b/>
        </w:rPr>
        <w:t>Розділ 5. Порядок нарахування та строки сплати єдиного податку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94" w:name="n7146"/>
      <w:bookmarkEnd w:id="194"/>
      <w:r>
        <w:rPr>
          <w:color w:val="000000"/>
        </w:rPr>
        <w:t xml:space="preserve">5.1. Платники єдиного податку першої і другої груп сплачують єдиний податок шляхом здійснення авансового внеску не </w:t>
      </w:r>
      <w:proofErr w:type="gramStart"/>
      <w:r>
        <w:rPr>
          <w:color w:val="000000"/>
        </w:rPr>
        <w:t>п</w:t>
      </w:r>
      <w:proofErr w:type="gramEnd"/>
      <w:r>
        <w:rPr>
          <w:color w:val="000000"/>
        </w:rPr>
        <w:t>ізніше 20 числа (включно) поточного місяця.</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95" w:name="n7147"/>
      <w:bookmarkEnd w:id="195"/>
      <w:r>
        <w:rPr>
          <w:color w:val="000000"/>
        </w:rPr>
        <w:t xml:space="preserve">Такі платники єдиного податку можуть здійснити сплату єдиного податку авансовим внеском за весь податковий (звітний) період (квартал, </w:t>
      </w:r>
      <w:proofErr w:type="gramStart"/>
      <w:r>
        <w:rPr>
          <w:color w:val="000000"/>
        </w:rPr>
        <w:t>р</w:t>
      </w:r>
      <w:proofErr w:type="gramEnd"/>
      <w:r>
        <w:rPr>
          <w:color w:val="000000"/>
        </w:rPr>
        <w:t>ік), але не більш як до кінця поточного звітного року.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96" w:name="n7148"/>
      <w:bookmarkEnd w:id="196"/>
      <w:r>
        <w:rPr>
          <w:color w:val="000000"/>
        </w:rPr>
        <w:t>У разі якщо сільська</w:t>
      </w:r>
      <w:r>
        <w:rPr>
          <w:color w:val="000000"/>
          <w:lang w:val="uk-UA"/>
        </w:rPr>
        <w:t xml:space="preserve"> </w:t>
      </w:r>
      <w:r>
        <w:rPr>
          <w:color w:val="000000"/>
        </w:rPr>
        <w:t xml:space="preserve"> рада приймає </w:t>
      </w:r>
      <w:proofErr w:type="gramStart"/>
      <w:r>
        <w:rPr>
          <w:color w:val="000000"/>
        </w:rPr>
        <w:t>р</w:t>
      </w:r>
      <w:proofErr w:type="gramEnd"/>
      <w:r>
        <w:rPr>
          <w:color w:val="000000"/>
        </w:rPr>
        <w:t>ішення щодо зміни раніше встановлених ставок єдиного податку, єдиний податок сплачується за такими ставками у порядку та строки, визначені</w:t>
      </w:r>
      <w:r>
        <w:rPr>
          <w:rStyle w:val="apple-converted-space"/>
          <w:color w:val="000000"/>
        </w:rPr>
        <w:t> </w:t>
      </w:r>
      <w:hyperlink r:id="rId16" w:anchor="n241" w:history="1">
        <w:r>
          <w:rPr>
            <w:rStyle w:val="af"/>
            <w:color w:val="006600"/>
            <w:bdr w:val="none" w:sz="0" w:space="0" w:color="auto" w:frame="1"/>
          </w:rPr>
          <w:t>підпунктом 12.3.4</w:t>
        </w:r>
      </w:hyperlink>
      <w:r>
        <w:rPr>
          <w:rStyle w:val="apple-converted-space"/>
          <w:color w:val="000000"/>
        </w:rPr>
        <w:t> </w:t>
      </w:r>
      <w:r>
        <w:rPr>
          <w:color w:val="000000"/>
        </w:rPr>
        <w:t xml:space="preserve">пункту 12.3 статті 12 </w:t>
      </w:r>
      <w:r>
        <w:rPr>
          <w:color w:val="000000"/>
          <w:lang w:val="uk-UA"/>
        </w:rPr>
        <w:t>Податкового</w:t>
      </w:r>
      <w:r>
        <w:rPr>
          <w:color w:val="000000"/>
        </w:rPr>
        <w:t xml:space="preserve"> Кодексу.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97" w:name="n7149"/>
      <w:bookmarkEnd w:id="197"/>
      <w:r>
        <w:rPr>
          <w:color w:val="000000"/>
        </w:rPr>
        <w:t xml:space="preserve">5.2. Нарахування авансових внесків для платників єдиного податку першої і другої груп здійснюється контролюючими органами на </w:t>
      </w:r>
      <w:proofErr w:type="gramStart"/>
      <w:r>
        <w:rPr>
          <w:color w:val="000000"/>
        </w:rPr>
        <w:t>п</w:t>
      </w:r>
      <w:proofErr w:type="gramEnd"/>
      <w:r>
        <w:rPr>
          <w:color w:val="000000"/>
        </w:rPr>
        <w:t xml:space="preserve">ідставі заяви такого платника єдиного </w:t>
      </w:r>
      <w:r>
        <w:rPr>
          <w:color w:val="000000"/>
        </w:rPr>
        <w:lastRenderedPageBreak/>
        <w:t>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98" w:name="n7150"/>
      <w:bookmarkEnd w:id="198"/>
      <w:r>
        <w:rPr>
          <w:color w:val="000000"/>
        </w:rPr>
        <w:t xml:space="preserve">5.3. Платники єдиного податку третьої групи сплачують єдиний податок протягом 10 календарних днів </w:t>
      </w:r>
      <w:proofErr w:type="gramStart"/>
      <w:r>
        <w:rPr>
          <w:color w:val="000000"/>
        </w:rPr>
        <w:t>п</w:t>
      </w:r>
      <w:proofErr w:type="gramEnd"/>
      <w:r>
        <w:rPr>
          <w:color w:val="000000"/>
        </w:rPr>
        <w:t>ісля граничного строку подання податкової декларації за податковий (звітний) квартал.</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199" w:name="n7151"/>
      <w:bookmarkStart w:id="200" w:name="n7152"/>
      <w:bookmarkEnd w:id="199"/>
      <w:bookmarkEnd w:id="200"/>
      <w:r>
        <w:rPr>
          <w:color w:val="000000"/>
        </w:rPr>
        <w:t xml:space="preserve">5.4. Сплата єдиного податку платниками першої - третьої груп здійснюється за </w:t>
      </w:r>
      <w:proofErr w:type="gramStart"/>
      <w:r>
        <w:rPr>
          <w:color w:val="000000"/>
        </w:rPr>
        <w:t>м</w:t>
      </w:r>
      <w:proofErr w:type="gramEnd"/>
      <w:r>
        <w:rPr>
          <w:color w:val="000000"/>
        </w:rPr>
        <w:t>ісцем податкової адреси.</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01" w:name="n12032"/>
      <w:bookmarkStart w:id="202" w:name="n7153"/>
      <w:bookmarkEnd w:id="201"/>
      <w:bookmarkEnd w:id="202"/>
      <w:r>
        <w:rPr>
          <w:color w:val="000000"/>
        </w:rPr>
        <w:t xml:space="preserve">5.5. 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w:t>
      </w:r>
      <w:proofErr w:type="gramStart"/>
      <w:r>
        <w:rPr>
          <w:color w:val="000000"/>
        </w:rPr>
        <w:t>р</w:t>
      </w:r>
      <w:proofErr w:type="gramEnd"/>
      <w:r>
        <w:rPr>
          <w:color w:val="000000"/>
        </w:rPr>
        <w:t>ік на час відпустки, а також за період хвороби, підтвердженої копією листка (листків) непрацездатності, якщо вона триває 30 і більше календарних днів.</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03" w:name="n7154"/>
      <w:bookmarkEnd w:id="203"/>
      <w:r>
        <w:rPr>
          <w:color w:val="000000"/>
        </w:rPr>
        <w:t>5.6. Суми єдиного податку, сплачені відповідно до</w:t>
      </w:r>
      <w:r>
        <w:rPr>
          <w:rStyle w:val="apple-converted-space"/>
          <w:color w:val="000000"/>
        </w:rPr>
        <w:t> </w:t>
      </w:r>
      <w:hyperlink r:id="rId17" w:anchor="n7145" w:history="1">
        <w:r>
          <w:rPr>
            <w:rStyle w:val="af"/>
            <w:bdr w:val="none" w:sz="0" w:space="0" w:color="auto" w:frame="1"/>
          </w:rPr>
          <w:t>абзацу другого пункту 5.1</w:t>
        </w:r>
      </w:hyperlink>
      <w:r>
        <w:rPr>
          <w:rStyle w:val="apple-converted-space"/>
        </w:rPr>
        <w:t> </w:t>
      </w:r>
      <w:r>
        <w:rPr>
          <w:color w:val="000000"/>
        </w:rPr>
        <w:t xml:space="preserve">і пункту 5.5 цієї статті, </w:t>
      </w:r>
      <w:proofErr w:type="gramStart"/>
      <w:r>
        <w:rPr>
          <w:color w:val="000000"/>
        </w:rPr>
        <w:t>п</w:t>
      </w:r>
      <w:proofErr w:type="gramEnd"/>
      <w:r>
        <w:rPr>
          <w:color w:val="000000"/>
        </w:rPr>
        <w:t>ідлягають зарахуванню в рахунок майбутніх платежів з цього податку за заявою платника єдиного податку.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04" w:name="n7155"/>
      <w:bookmarkEnd w:id="204"/>
      <w:r>
        <w:rPr>
          <w:color w:val="000000"/>
        </w:rPr>
        <w:t xml:space="preserve">Помилково та/або надміру сплачені суми єдиного податку </w:t>
      </w:r>
      <w:proofErr w:type="gramStart"/>
      <w:r>
        <w:rPr>
          <w:color w:val="000000"/>
        </w:rPr>
        <w:t>п</w:t>
      </w:r>
      <w:proofErr w:type="gramEnd"/>
      <w:r>
        <w:rPr>
          <w:color w:val="000000"/>
        </w:rPr>
        <w:t xml:space="preserve">ідлягають поверненню платнику в порядку, встановленому </w:t>
      </w:r>
      <w:r>
        <w:rPr>
          <w:color w:val="000000"/>
          <w:lang w:val="uk-UA"/>
        </w:rPr>
        <w:t>Податковим</w:t>
      </w:r>
      <w:r>
        <w:rPr>
          <w:color w:val="000000"/>
        </w:rPr>
        <w:t xml:space="preserve"> Кодексом.</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05" w:name="n7156"/>
      <w:bookmarkEnd w:id="205"/>
      <w:r>
        <w:rPr>
          <w:color w:val="000000"/>
        </w:rPr>
        <w:t xml:space="preserve">5.7. Єдиний податок, нарахований за перевищення обсягу доходу, сплачується протягом 10 календарних днів </w:t>
      </w:r>
      <w:proofErr w:type="gramStart"/>
      <w:r>
        <w:rPr>
          <w:color w:val="000000"/>
        </w:rPr>
        <w:t>п</w:t>
      </w:r>
      <w:proofErr w:type="gramEnd"/>
      <w:r>
        <w:rPr>
          <w:color w:val="000000"/>
        </w:rPr>
        <w:t>ісля граничного строку подання податкової декларації за податковий (звітний) квартал.</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06" w:name="n7157"/>
      <w:bookmarkEnd w:id="206"/>
      <w:r>
        <w:rPr>
          <w:color w:val="000000"/>
        </w:rPr>
        <w:t xml:space="preserve">5.8.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до контролюючого органу подано заяву щодо відмови від спрощеної системи оподаткування у зв’язку з припиненням провадження господарської діяльності або анульовано реєстрацію за </w:t>
      </w:r>
      <w:proofErr w:type="gramStart"/>
      <w:r>
        <w:rPr>
          <w:color w:val="000000"/>
        </w:rPr>
        <w:t>р</w:t>
      </w:r>
      <w:proofErr w:type="gramEnd"/>
      <w:r>
        <w:rPr>
          <w:color w:val="000000"/>
        </w:rPr>
        <w:t xml:space="preserve">ішенням контролюючого органу на </w:t>
      </w:r>
      <w:proofErr w:type="gramStart"/>
      <w:r>
        <w:rPr>
          <w:color w:val="000000"/>
        </w:rPr>
        <w:t>п</w:t>
      </w:r>
      <w:proofErr w:type="gramEnd"/>
      <w:r>
        <w:rPr>
          <w:color w:val="000000"/>
        </w:rPr>
        <w:t>ідставі отриманого від державного реєстратора повідомлення про проведення державної реєстрації припинення підприємницької діяльності.</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07" w:name="n12034"/>
      <w:bookmarkEnd w:id="207"/>
      <w:r>
        <w:rPr>
          <w:color w:val="000000"/>
        </w:rPr>
        <w:t xml:space="preserve">У разі анулювання реєстрації платника єдиного податку за </w:t>
      </w:r>
      <w:proofErr w:type="gramStart"/>
      <w:r>
        <w:rPr>
          <w:color w:val="000000"/>
        </w:rPr>
        <w:t>р</w:t>
      </w:r>
      <w:proofErr w:type="gramEnd"/>
      <w:r>
        <w:rPr>
          <w:color w:val="000000"/>
        </w:rPr>
        <w:t>ішенням контролюючого органу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w:t>
      </w:r>
    </w:p>
    <w:p w:rsidR="00F5577A" w:rsidRDefault="00F5577A" w:rsidP="00F5577A">
      <w:pPr>
        <w:pStyle w:val="aa"/>
        <w:spacing w:before="0" w:beforeAutospacing="0" w:after="0" w:afterAutospacing="0"/>
        <w:rPr>
          <w:lang w:val="uk-UA"/>
        </w:rPr>
      </w:pPr>
      <w:bookmarkStart w:id="208" w:name="n12033"/>
      <w:bookmarkEnd w:id="208"/>
    </w:p>
    <w:p w:rsidR="00F5577A" w:rsidRDefault="00F5577A" w:rsidP="00F5577A">
      <w:pPr>
        <w:pStyle w:val="aa"/>
        <w:spacing w:before="0" w:beforeAutospacing="0" w:after="0" w:afterAutospacing="0"/>
        <w:rPr>
          <w:b/>
          <w:lang w:val="uk-UA"/>
        </w:rPr>
      </w:pPr>
    </w:p>
    <w:p w:rsidR="00F5577A" w:rsidRDefault="00F5577A" w:rsidP="00F5577A">
      <w:pPr>
        <w:pStyle w:val="aa"/>
        <w:spacing w:before="0" w:beforeAutospacing="0" w:after="0" w:afterAutospacing="0"/>
        <w:rPr>
          <w:color w:val="000000"/>
        </w:rPr>
      </w:pPr>
      <w:r>
        <w:rPr>
          <w:b/>
        </w:rPr>
        <w:t xml:space="preserve">Розділ </w:t>
      </w:r>
      <w:r>
        <w:rPr>
          <w:b/>
          <w:lang w:val="uk-UA"/>
        </w:rPr>
        <w:t>6</w:t>
      </w:r>
      <w:r>
        <w:rPr>
          <w:b/>
        </w:rPr>
        <w:t xml:space="preserve">. </w:t>
      </w:r>
      <w:r>
        <w:rPr>
          <w:color w:val="000000"/>
        </w:rPr>
        <w:t>Ведення обліку і складення звітності платниками єдиного податку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09" w:name="n7159"/>
      <w:bookmarkEnd w:id="209"/>
      <w:r>
        <w:rPr>
          <w:color w:val="000000"/>
        </w:rPr>
        <w:t xml:space="preserve">6.1. Платники єдиного податку першої - третьої груп ведуть </w:t>
      </w:r>
      <w:proofErr w:type="gramStart"/>
      <w:r>
        <w:rPr>
          <w:color w:val="000000"/>
        </w:rPr>
        <w:t>обл</w:t>
      </w:r>
      <w:proofErr w:type="gramEnd"/>
      <w:r>
        <w:rPr>
          <w:color w:val="000000"/>
        </w:rPr>
        <w:t>ік у порядку, визначеному підпунктами 6.1.1-6.1.3 цього пункту.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10" w:name="n12051"/>
      <w:bookmarkStart w:id="211" w:name="n7160"/>
      <w:bookmarkEnd w:id="210"/>
      <w:bookmarkEnd w:id="211"/>
      <w:r>
        <w:rPr>
          <w:color w:val="000000"/>
        </w:rPr>
        <w:t xml:space="preserve">6.1.1. Платники єдиного податку першої і другої груп та платники єдиного податку третьої групи (фізичні особи - </w:t>
      </w:r>
      <w:proofErr w:type="gramStart"/>
      <w:r>
        <w:rPr>
          <w:color w:val="000000"/>
        </w:rPr>
        <w:t>п</w:t>
      </w:r>
      <w:proofErr w:type="gramEnd"/>
      <w:r>
        <w:rPr>
          <w:color w:val="000000"/>
        </w:rPr>
        <w:t>ідприємці), які не є платниками податку на додану вартість, ведуть Книгу обліку доходів шляхом щоденного, за підсумками робочого дня, відображення отриманих доходів.</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12" w:name="n7162"/>
      <w:bookmarkEnd w:id="212"/>
      <w:r>
        <w:rPr>
          <w:color w:val="000000"/>
        </w:rPr>
        <w:t xml:space="preserve">Форма книги </w:t>
      </w:r>
      <w:proofErr w:type="gramStart"/>
      <w:r>
        <w:rPr>
          <w:color w:val="000000"/>
        </w:rPr>
        <w:t>обл</w:t>
      </w:r>
      <w:proofErr w:type="gramEnd"/>
      <w:r>
        <w:rPr>
          <w:color w:val="000000"/>
        </w:rPr>
        <w:t xml:space="preserve">іку доходів, порядок її ведення затверджуються центральним органом виконавчої влади, що забезпечує формування та реалізує державну податкову і митну політику. Для реєстрації Книги </w:t>
      </w:r>
      <w:proofErr w:type="gramStart"/>
      <w:r>
        <w:rPr>
          <w:color w:val="000000"/>
        </w:rPr>
        <w:t>обл</w:t>
      </w:r>
      <w:proofErr w:type="gramEnd"/>
      <w:r>
        <w:rPr>
          <w:color w:val="000000"/>
        </w:rPr>
        <w:t>іку доходів такі платники єдиного податку подають до контролюючого органу за місцем обліку примірник Книги, у разі обрання способу ведення Книги у паперовому вигляді.</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13" w:name="n12052"/>
      <w:bookmarkStart w:id="214" w:name="n7163"/>
      <w:bookmarkEnd w:id="213"/>
      <w:bookmarkEnd w:id="214"/>
      <w:r>
        <w:rPr>
          <w:color w:val="000000"/>
        </w:rPr>
        <w:t xml:space="preserve">6.1.2. Платники єдиного податку третьої групи (фізичні особи - </w:t>
      </w:r>
      <w:proofErr w:type="gramStart"/>
      <w:r>
        <w:rPr>
          <w:color w:val="000000"/>
        </w:rPr>
        <w:t>п</w:t>
      </w:r>
      <w:proofErr w:type="gramEnd"/>
      <w:r>
        <w:rPr>
          <w:color w:val="000000"/>
        </w:rPr>
        <w:t xml:space="preserve">ідприємці), які є платниками податку на додану вартість, ведуть облік доходів та витрат за формою та в порядку, що встановлені центральним органом виконавчої влади, що забезпечує формування та реалізує державну податкову і митну політику. Для реєстрації Книги </w:t>
      </w:r>
      <w:proofErr w:type="gramStart"/>
      <w:r>
        <w:rPr>
          <w:color w:val="000000"/>
        </w:rPr>
        <w:t>обл</w:t>
      </w:r>
      <w:proofErr w:type="gramEnd"/>
      <w:r>
        <w:rPr>
          <w:color w:val="000000"/>
        </w:rPr>
        <w:t>іку доходів такі платники єдиного податку подають до контролюючого органу за місцем обліку примірник Книги.</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15" w:name="n7164"/>
      <w:bookmarkStart w:id="216" w:name="n7165"/>
      <w:bookmarkEnd w:id="215"/>
      <w:bookmarkEnd w:id="216"/>
      <w:r>
        <w:rPr>
          <w:color w:val="000000"/>
        </w:rPr>
        <w:lastRenderedPageBreak/>
        <w:t xml:space="preserve">6.1.3. Платники єдиного податку третьої групи (юридичні особи) використовують дані спрощеного бухгалтерського </w:t>
      </w:r>
      <w:proofErr w:type="gramStart"/>
      <w:r>
        <w:rPr>
          <w:color w:val="000000"/>
        </w:rPr>
        <w:t>обл</w:t>
      </w:r>
      <w:proofErr w:type="gramEnd"/>
      <w:r>
        <w:rPr>
          <w:color w:val="000000"/>
        </w:rPr>
        <w:t xml:space="preserve">іку щодо доходів та витрат з урахуванням положень пунктів 44.2, 44.3 статті 44 </w:t>
      </w:r>
      <w:r>
        <w:rPr>
          <w:color w:val="000000"/>
          <w:lang w:val="uk-UA"/>
        </w:rPr>
        <w:t>Податкового</w:t>
      </w:r>
      <w:r>
        <w:rPr>
          <w:color w:val="000000"/>
        </w:rPr>
        <w:t xml:space="preserve"> Кодексу.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17" w:name="n7166"/>
      <w:bookmarkStart w:id="218" w:name="n7167"/>
      <w:bookmarkEnd w:id="217"/>
      <w:bookmarkEnd w:id="218"/>
      <w:r>
        <w:rPr>
          <w:color w:val="000000"/>
        </w:rPr>
        <w:t xml:space="preserve">6.2. Платники єдиного податку першої та другої груп подають до контролюючого органу податкову декларацію платника єдиного податку у строк, встановлений для </w:t>
      </w:r>
      <w:proofErr w:type="gramStart"/>
      <w:r>
        <w:rPr>
          <w:color w:val="000000"/>
        </w:rPr>
        <w:t>р</w:t>
      </w:r>
      <w:proofErr w:type="gramEnd"/>
      <w:r>
        <w:rPr>
          <w:color w:val="000000"/>
        </w:rPr>
        <w:t>ічного податкового (звітного) періоду, в якій відображаються обсяг отриманого доходу, щомісячні авансові внески, визначені</w:t>
      </w:r>
      <w:r>
        <w:rPr>
          <w:rStyle w:val="apple-converted-space"/>
          <w:color w:val="000000"/>
        </w:rPr>
        <w:t> </w:t>
      </w:r>
      <w:hyperlink r:id="rId18" w:anchor="n7146" w:history="1">
        <w:r>
          <w:rPr>
            <w:rStyle w:val="af"/>
            <w:bdr w:val="none" w:sz="0" w:space="0" w:color="auto" w:frame="1"/>
          </w:rPr>
          <w:t>пунктом 5.1</w:t>
        </w:r>
      </w:hyperlink>
      <w:r>
        <w:rPr>
          <w:rStyle w:val="apple-converted-space"/>
        </w:rPr>
        <w:t> </w:t>
      </w:r>
      <w:r>
        <w:t xml:space="preserve"> </w:t>
      </w:r>
      <w:r>
        <w:rPr>
          <w:color w:val="000000"/>
        </w:rPr>
        <w:t xml:space="preserve">цього </w:t>
      </w:r>
      <w:r>
        <w:rPr>
          <w:color w:val="000000"/>
          <w:lang w:val="uk-UA"/>
        </w:rPr>
        <w:t>Положення</w:t>
      </w:r>
      <w:r>
        <w:rPr>
          <w:color w:val="000000"/>
        </w:rPr>
        <w:t>.</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19" w:name="n7168"/>
      <w:bookmarkStart w:id="220" w:name="n7169"/>
      <w:bookmarkEnd w:id="219"/>
      <w:bookmarkEnd w:id="220"/>
      <w:r>
        <w:rPr>
          <w:color w:val="000000"/>
        </w:rPr>
        <w:t xml:space="preserve">Така податкова декларація </w:t>
      </w:r>
      <w:proofErr w:type="gramStart"/>
      <w:r>
        <w:rPr>
          <w:color w:val="000000"/>
        </w:rPr>
        <w:t>подається</w:t>
      </w:r>
      <w:proofErr w:type="gramEnd"/>
      <w:r>
        <w:rPr>
          <w:color w:val="000000"/>
        </w:rPr>
        <w:t>, якщо платник єдиного податку не допустив перевищення протягом року обсягу доходу, визначеного у</w:t>
      </w:r>
      <w:r>
        <w:rPr>
          <w:rStyle w:val="apple-converted-space"/>
          <w:color w:val="000000"/>
        </w:rPr>
        <w:t> </w:t>
      </w:r>
      <w:hyperlink r:id="rId19" w:anchor="n6950" w:history="1">
        <w:r>
          <w:rPr>
            <w:rStyle w:val="af"/>
            <w:bdr w:val="none" w:sz="0" w:space="0" w:color="auto" w:frame="1"/>
          </w:rPr>
          <w:t>пункті 1.4</w:t>
        </w:r>
      </w:hyperlink>
      <w:r>
        <w:rPr>
          <w:rStyle w:val="apple-converted-space"/>
        </w:rPr>
        <w:t> </w:t>
      </w:r>
      <w:r>
        <w:rPr>
          <w:color w:val="000000"/>
        </w:rPr>
        <w:t xml:space="preserve"> цього </w:t>
      </w:r>
      <w:r>
        <w:rPr>
          <w:color w:val="000000"/>
          <w:lang w:val="uk-UA"/>
        </w:rPr>
        <w:t>Положення</w:t>
      </w:r>
      <w:r>
        <w:rPr>
          <w:color w:val="000000"/>
        </w:rPr>
        <w:t>, та/або самостійно не перейшов на сплату єдиного податку за ставками, встановленими для платників єдиного податку другої, третьої або п'ятої групи.</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21" w:name="n7170"/>
      <w:bookmarkStart w:id="222" w:name="n7171"/>
      <w:bookmarkEnd w:id="221"/>
      <w:bookmarkEnd w:id="222"/>
      <w:r>
        <w:rPr>
          <w:color w:val="000000"/>
        </w:rPr>
        <w:t>6.3. Платники єдиного податку третьої групи подають до контролюючого органу податкову декларацію платника єдиного податку у строки, встановлені для квартального податкового (звітного) періоду.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23" w:name="n7172"/>
      <w:bookmarkStart w:id="224" w:name="n7173"/>
      <w:bookmarkEnd w:id="223"/>
      <w:bookmarkEnd w:id="224"/>
      <w:r>
        <w:rPr>
          <w:color w:val="000000"/>
        </w:rPr>
        <w:t xml:space="preserve">6.4. Податкова декларація </w:t>
      </w:r>
      <w:proofErr w:type="gramStart"/>
      <w:r>
        <w:rPr>
          <w:color w:val="000000"/>
        </w:rPr>
        <w:t>подається</w:t>
      </w:r>
      <w:proofErr w:type="gramEnd"/>
      <w:r>
        <w:rPr>
          <w:color w:val="000000"/>
        </w:rPr>
        <w:t xml:space="preserve"> до контролюючого органу за місцем податкової адреси.</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25" w:name="n7174"/>
      <w:bookmarkEnd w:id="225"/>
      <w:r>
        <w:rPr>
          <w:color w:val="000000"/>
        </w:rPr>
        <w:t>6.5. Отримані протягом податкового (звітного) періоду доходи, що перевищують обсяги доходів, встановлених</w:t>
      </w:r>
      <w:r>
        <w:rPr>
          <w:rStyle w:val="apple-converted-space"/>
          <w:color w:val="000000"/>
        </w:rPr>
        <w:t> </w:t>
      </w:r>
      <w:hyperlink r:id="rId20" w:anchor="n6950" w:history="1">
        <w:r>
          <w:rPr>
            <w:rStyle w:val="af"/>
            <w:bdr w:val="none" w:sz="0" w:space="0" w:color="auto" w:frame="1"/>
          </w:rPr>
          <w:t>пунктом 1.4</w:t>
        </w:r>
      </w:hyperlink>
      <w:r>
        <w:rPr>
          <w:rStyle w:val="apple-converted-space"/>
          <w:color w:val="000000"/>
        </w:rPr>
        <w:t> </w:t>
      </w:r>
      <w:r>
        <w:rPr>
          <w:color w:val="000000"/>
        </w:rPr>
        <w:t xml:space="preserve">цього </w:t>
      </w:r>
      <w:r>
        <w:rPr>
          <w:color w:val="000000"/>
          <w:lang w:val="uk-UA"/>
        </w:rPr>
        <w:t>Положення</w:t>
      </w:r>
      <w:r>
        <w:rPr>
          <w:color w:val="000000"/>
        </w:rPr>
        <w:t xml:space="preserve">, відображаються платниками єдиного податку в податковій декларації з урахуванням особливостей, визначених </w:t>
      </w:r>
      <w:proofErr w:type="gramStart"/>
      <w:r>
        <w:rPr>
          <w:color w:val="000000"/>
        </w:rPr>
        <w:t>п</w:t>
      </w:r>
      <w:proofErr w:type="gramEnd"/>
      <w:r>
        <w:rPr>
          <w:color w:val="000000"/>
        </w:rPr>
        <w:t>ідпунктами 6.5.1-6.5.5 цієї статті.</w:t>
      </w:r>
    </w:p>
    <w:p w:rsidR="00F5577A" w:rsidRDefault="00F5577A" w:rsidP="00F5577A">
      <w:pPr>
        <w:pStyle w:val="rvps2"/>
        <w:shd w:val="clear" w:color="auto" w:fill="FFFFFF"/>
        <w:spacing w:before="0" w:beforeAutospacing="0" w:after="0" w:afterAutospacing="0"/>
        <w:ind w:firstLine="450"/>
        <w:textAlignment w:val="baseline"/>
        <w:rPr>
          <w:color w:val="000000"/>
        </w:rPr>
      </w:pPr>
      <w:r>
        <w:rPr>
          <w:color w:val="000000"/>
        </w:rPr>
        <w:t>6.5.1. Платники єдиного податку першої та другої груп подають до контролюючого органу податкову декларацію у строки, встановлені для квартального податкового (звітного) періоду, у разі перевищення протягом року обсягу доходу, визначеного у</w:t>
      </w:r>
      <w:r>
        <w:rPr>
          <w:rStyle w:val="apple-converted-space"/>
          <w:color w:val="000000"/>
        </w:rPr>
        <w:t> </w:t>
      </w:r>
      <w:hyperlink r:id="rId21" w:anchor="n6950" w:history="1">
        <w:r>
          <w:rPr>
            <w:rStyle w:val="af"/>
            <w:bdr w:val="none" w:sz="0" w:space="0" w:color="auto" w:frame="1"/>
          </w:rPr>
          <w:t xml:space="preserve">пункті 1.4 </w:t>
        </w:r>
      </w:hyperlink>
      <w:r>
        <w:rPr>
          <w:rStyle w:val="apple-converted-space"/>
        </w:rPr>
        <w:t> </w:t>
      </w:r>
      <w:r>
        <w:rPr>
          <w:color w:val="000000"/>
        </w:rPr>
        <w:t xml:space="preserve">цього </w:t>
      </w:r>
      <w:r>
        <w:rPr>
          <w:color w:val="000000"/>
          <w:lang w:val="uk-UA"/>
        </w:rPr>
        <w:t>Положення</w:t>
      </w:r>
      <w:r>
        <w:rPr>
          <w:color w:val="000000"/>
        </w:rPr>
        <w:t xml:space="preserve">, або самостійного прийняття </w:t>
      </w:r>
      <w:proofErr w:type="gramStart"/>
      <w:r>
        <w:rPr>
          <w:color w:val="000000"/>
        </w:rPr>
        <w:t>р</w:t>
      </w:r>
      <w:proofErr w:type="gramEnd"/>
      <w:r>
        <w:rPr>
          <w:color w:val="000000"/>
        </w:rPr>
        <w:t xml:space="preserve">ішення про перехід на сплату податку за ставками, встановленими для платників єдиного податку другої або третьої (фізичні особи - </w:t>
      </w:r>
      <w:proofErr w:type="gramStart"/>
      <w:r>
        <w:rPr>
          <w:color w:val="000000"/>
        </w:rPr>
        <w:t>п</w:t>
      </w:r>
      <w:proofErr w:type="gramEnd"/>
      <w:r>
        <w:rPr>
          <w:color w:val="000000"/>
        </w:rPr>
        <w:t>ідприємці) груп.</w:t>
      </w:r>
    </w:p>
    <w:p w:rsidR="00F5577A" w:rsidRDefault="00F5577A" w:rsidP="00F5577A">
      <w:pPr>
        <w:pStyle w:val="rvps2"/>
        <w:shd w:val="clear" w:color="auto" w:fill="FFFFFF"/>
        <w:spacing w:before="0" w:beforeAutospacing="0" w:after="0" w:afterAutospacing="0"/>
        <w:ind w:firstLine="450"/>
        <w:textAlignment w:val="baseline"/>
      </w:pPr>
      <w:bookmarkStart w:id="226" w:name="n7176"/>
      <w:bookmarkStart w:id="227" w:name="n7177"/>
      <w:bookmarkEnd w:id="226"/>
      <w:bookmarkEnd w:id="227"/>
      <w:proofErr w:type="gramStart"/>
      <w:r>
        <w:rPr>
          <w:color w:val="000000"/>
        </w:rPr>
        <w:t>При цьому у податковій декларації окремо відображаються обсяг доходу, оподаткований за ставками, визначеними для платників єдиного податку першої та другої груп, обсяг доходу, оподаткований за ставкою 15 відсотків, обсяг доходу, оподаткований за новою ставкою єдиного податку, обраною згідно з умовами, визначеними цієї главою, авансові внески, встановлені</w:t>
      </w:r>
      <w:r>
        <w:rPr>
          <w:color w:val="000000"/>
          <w:lang w:val="uk-UA"/>
        </w:rPr>
        <w:t xml:space="preserve"> </w:t>
      </w:r>
      <w:hyperlink r:id="rId22" w:anchor="n7146" w:history="1">
        <w:r>
          <w:rPr>
            <w:rStyle w:val="af"/>
            <w:bdr w:val="none" w:sz="0" w:space="0" w:color="auto" w:frame="1"/>
          </w:rPr>
          <w:t>пунктом 5.1</w:t>
        </w:r>
      </w:hyperlink>
      <w:r>
        <w:rPr>
          <w:rStyle w:val="apple-converted-space"/>
        </w:rPr>
        <w:t> </w:t>
      </w:r>
      <w:r>
        <w:t xml:space="preserve"> цього</w:t>
      </w:r>
      <w:r>
        <w:rPr>
          <w:lang w:val="uk-UA"/>
        </w:rPr>
        <w:t>Положення</w:t>
      </w:r>
      <w:r>
        <w:t>.</w:t>
      </w:r>
      <w:proofErr w:type="gramEnd"/>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28" w:name="n7178"/>
      <w:bookmarkStart w:id="229" w:name="n7179"/>
      <w:bookmarkEnd w:id="228"/>
      <w:bookmarkEnd w:id="229"/>
      <w:r>
        <w:rPr>
          <w:color w:val="000000"/>
        </w:rPr>
        <w:t xml:space="preserve">Подання податкової декларації у строки, встановлені для квартального податкового (звітного) періоду, звільняє таких платників </w:t>
      </w:r>
      <w:proofErr w:type="gramStart"/>
      <w:r>
        <w:rPr>
          <w:color w:val="000000"/>
        </w:rPr>
        <w:t>в</w:t>
      </w:r>
      <w:proofErr w:type="gramEnd"/>
      <w:r>
        <w:rPr>
          <w:color w:val="000000"/>
        </w:rPr>
        <w:t>ід обов'язку подання податкової декларації у строк, встановлений для річного податкового (звітного) періоду.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30" w:name="n7180"/>
      <w:bookmarkEnd w:id="230"/>
      <w:r>
        <w:rPr>
          <w:color w:val="000000"/>
        </w:rPr>
        <w:t>6.5.2. Платники єдиного податку другої групи у податковій декларації окремо відображають:</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31" w:name="n7181"/>
      <w:bookmarkEnd w:id="231"/>
      <w:r>
        <w:rPr>
          <w:color w:val="000000"/>
        </w:rPr>
        <w:t xml:space="preserve">1) щомісячні авансові внески, визначені пунктом 5.1  цього </w:t>
      </w:r>
      <w:r>
        <w:rPr>
          <w:color w:val="000000"/>
          <w:lang w:val="uk-UA"/>
        </w:rPr>
        <w:t>Положення</w:t>
      </w:r>
      <w:r>
        <w:rPr>
          <w:color w:val="000000"/>
        </w:rPr>
        <w:t>;</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32" w:name="n7182"/>
      <w:bookmarkEnd w:id="232"/>
      <w:r>
        <w:rPr>
          <w:color w:val="000000"/>
        </w:rPr>
        <w:t xml:space="preserve">2) обсяг доходу, оподаткований за </w:t>
      </w:r>
      <w:proofErr w:type="gramStart"/>
      <w:r>
        <w:rPr>
          <w:color w:val="000000"/>
        </w:rPr>
        <w:t>кожною</w:t>
      </w:r>
      <w:proofErr w:type="gramEnd"/>
      <w:r>
        <w:rPr>
          <w:color w:val="000000"/>
        </w:rPr>
        <w:t xml:space="preserve"> з обраних ними ставок єдиного податку;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33" w:name="n7183"/>
      <w:bookmarkEnd w:id="233"/>
      <w:proofErr w:type="gramStart"/>
      <w:r>
        <w:rPr>
          <w:color w:val="000000"/>
        </w:rPr>
        <w:t>3) обсяг доходу, оподаткований за ставкою 15 відсотків (у разі перевищення обсягу доходу).</w:t>
      </w:r>
      <w:proofErr w:type="gramEnd"/>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34" w:name="n7184"/>
      <w:bookmarkEnd w:id="234"/>
      <w:r>
        <w:rPr>
          <w:color w:val="000000"/>
        </w:rPr>
        <w:t xml:space="preserve">6.5.3. Платники єдиного податку третьої групи (фізичні особи - </w:t>
      </w:r>
      <w:proofErr w:type="gramStart"/>
      <w:r>
        <w:rPr>
          <w:color w:val="000000"/>
        </w:rPr>
        <w:t>п</w:t>
      </w:r>
      <w:proofErr w:type="gramEnd"/>
      <w:r>
        <w:rPr>
          <w:color w:val="000000"/>
        </w:rPr>
        <w:t>ідприємці) у податковій декларації окремо відображають:</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35" w:name="n7185"/>
      <w:bookmarkStart w:id="236" w:name="n7186"/>
      <w:bookmarkEnd w:id="235"/>
      <w:bookmarkEnd w:id="236"/>
      <w:r>
        <w:rPr>
          <w:color w:val="000000"/>
        </w:rPr>
        <w:t xml:space="preserve">1) обсяг доходу, оподаткований за </w:t>
      </w:r>
      <w:proofErr w:type="gramStart"/>
      <w:r>
        <w:rPr>
          <w:color w:val="000000"/>
        </w:rPr>
        <w:t>кожною</w:t>
      </w:r>
      <w:proofErr w:type="gramEnd"/>
      <w:r>
        <w:rPr>
          <w:color w:val="000000"/>
        </w:rPr>
        <w:t xml:space="preserve"> з обраних ними ставок єдиного податку;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37" w:name="n7187"/>
      <w:bookmarkEnd w:id="237"/>
      <w:proofErr w:type="gramStart"/>
      <w:r>
        <w:rPr>
          <w:color w:val="000000"/>
        </w:rPr>
        <w:t>2) обсяг доходу, оподаткований за ставкою 15 відсотків (у разі перевищення обсягу доходу).</w:t>
      </w:r>
      <w:proofErr w:type="gramEnd"/>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38" w:name="n7188"/>
      <w:bookmarkEnd w:id="238"/>
      <w:r>
        <w:rPr>
          <w:color w:val="000000"/>
        </w:rPr>
        <w:t>6.5.4. Платники єдиного податку третьої групи (юридичні особи) у податковій декларації окремо відображають:</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39" w:name="n12053"/>
      <w:bookmarkStart w:id="240" w:name="n7189"/>
      <w:bookmarkEnd w:id="239"/>
      <w:bookmarkEnd w:id="240"/>
      <w:r>
        <w:rPr>
          <w:color w:val="000000"/>
        </w:rPr>
        <w:t xml:space="preserve">1) обсяг доходу, що оподаткований за відповідною ставкою єдиного податку, встановленою для </w:t>
      </w:r>
      <w:proofErr w:type="gramStart"/>
      <w:r>
        <w:rPr>
          <w:color w:val="000000"/>
        </w:rPr>
        <w:t>таких</w:t>
      </w:r>
      <w:proofErr w:type="gramEnd"/>
      <w:r>
        <w:rPr>
          <w:color w:val="000000"/>
        </w:rPr>
        <w:t xml:space="preserve"> платників</w:t>
      </w:r>
      <w:r>
        <w:rPr>
          <w:rStyle w:val="apple-converted-space"/>
          <w:color w:val="000000"/>
        </w:rPr>
        <w:t> </w:t>
      </w:r>
      <w:hyperlink r:id="rId23" w:anchor="n7083" w:history="1">
        <w:r>
          <w:rPr>
            <w:rStyle w:val="af"/>
            <w:bdr w:val="none" w:sz="0" w:space="0" w:color="auto" w:frame="1"/>
          </w:rPr>
          <w:t>пунктом 3.3</w:t>
        </w:r>
      </w:hyperlink>
      <w:r>
        <w:rPr>
          <w:rStyle w:val="apple-converted-space"/>
        </w:rPr>
        <w:t> </w:t>
      </w:r>
      <w:r>
        <w:rPr>
          <w:color w:val="000000"/>
        </w:rPr>
        <w:t xml:space="preserve"> цього </w:t>
      </w:r>
      <w:r>
        <w:rPr>
          <w:color w:val="000000"/>
          <w:lang w:val="uk-UA"/>
        </w:rPr>
        <w:t>Положення;</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41" w:name="n7190"/>
      <w:bookmarkEnd w:id="241"/>
      <w:r>
        <w:rPr>
          <w:color w:val="000000"/>
        </w:rPr>
        <w:t xml:space="preserve">2) обсяг доходу, що оподаткований за подвійною ставкою єдиного податку, встановленою для </w:t>
      </w:r>
      <w:proofErr w:type="gramStart"/>
      <w:r>
        <w:rPr>
          <w:color w:val="000000"/>
        </w:rPr>
        <w:t>таких</w:t>
      </w:r>
      <w:proofErr w:type="gramEnd"/>
      <w:r>
        <w:rPr>
          <w:color w:val="000000"/>
        </w:rPr>
        <w:t xml:space="preserve"> платників пунктом 3.3  цього </w:t>
      </w:r>
      <w:r>
        <w:rPr>
          <w:color w:val="000000"/>
          <w:lang w:val="uk-UA"/>
        </w:rPr>
        <w:t>Положення</w:t>
      </w:r>
      <w:r>
        <w:rPr>
          <w:color w:val="000000"/>
        </w:rPr>
        <w:t xml:space="preserve"> (у разі перевищення обсягу доходу).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42" w:name="n7191"/>
      <w:bookmarkStart w:id="243" w:name="n7192"/>
      <w:bookmarkEnd w:id="242"/>
      <w:bookmarkEnd w:id="243"/>
      <w:r>
        <w:rPr>
          <w:color w:val="000000"/>
        </w:rPr>
        <w:lastRenderedPageBreak/>
        <w:t>6.5.5. У разі застосування іншого способу розрахунків, ніж зазначений у цій главі, здійснення видів діяльності, які не дають права застосовувати спрощену систему оподаткування, провадження діяльності, не зазначеної у реє</w:t>
      </w:r>
      <w:proofErr w:type="gramStart"/>
      <w:r>
        <w:rPr>
          <w:color w:val="000000"/>
        </w:rPr>
        <w:t>стр</w:t>
      </w:r>
      <w:proofErr w:type="gramEnd"/>
      <w:r>
        <w:rPr>
          <w:color w:val="000000"/>
        </w:rPr>
        <w:t>і платників єдиного податку першої і другої груп, платники єдиного податку в податковій декларації додатково відображають окремо доходи, отримані від здійснення таких операцій.</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44" w:name="n9570"/>
      <w:bookmarkStart w:id="245" w:name="n7193"/>
      <w:bookmarkEnd w:id="244"/>
      <w:bookmarkEnd w:id="245"/>
      <w:r>
        <w:rPr>
          <w:color w:val="000000"/>
        </w:rPr>
        <w:t>6.6. Сума перевищення обсягу доходу відображається у податковій декларації за податковий (звітний) період, у якому відбулося таке перевищення.</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46" w:name="n7194"/>
      <w:bookmarkEnd w:id="246"/>
      <w:r>
        <w:rPr>
          <w:color w:val="000000"/>
        </w:rPr>
        <w:t xml:space="preserve">При цьому отримана сума перевищення доходу, встановленого для платників єдиного податку першої і другої груп, не </w:t>
      </w:r>
      <w:proofErr w:type="gramStart"/>
      <w:r>
        <w:rPr>
          <w:color w:val="000000"/>
        </w:rPr>
        <w:t>включається</w:t>
      </w:r>
      <w:proofErr w:type="gramEnd"/>
      <w:r>
        <w:rPr>
          <w:color w:val="000000"/>
        </w:rPr>
        <w:t xml:space="preserve"> до обсягу доходу, з якого сплачується наступна обрана ставка такими платниками єдиного податку.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47" w:name="n7195"/>
      <w:bookmarkEnd w:id="247"/>
      <w:r>
        <w:rPr>
          <w:color w:val="000000"/>
        </w:rPr>
        <w:t xml:space="preserve">6.7. Податкова декларація складається наростаючим </w:t>
      </w:r>
      <w:proofErr w:type="gramStart"/>
      <w:r>
        <w:rPr>
          <w:color w:val="000000"/>
        </w:rPr>
        <w:t>п</w:t>
      </w:r>
      <w:proofErr w:type="gramEnd"/>
      <w:r>
        <w:rPr>
          <w:color w:val="000000"/>
        </w:rPr>
        <w:t xml:space="preserve">ідсумком з урахуванням норм пунктів 6.5 і 6.6 цієї статті. Уточнююча податкова декларація подається у порядку, встановленому </w:t>
      </w:r>
      <w:r>
        <w:rPr>
          <w:color w:val="000000"/>
          <w:lang w:val="uk-UA"/>
        </w:rPr>
        <w:t>Податковим</w:t>
      </w:r>
      <w:r>
        <w:rPr>
          <w:color w:val="000000"/>
        </w:rPr>
        <w:t xml:space="preserve"> Кодексом.</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48" w:name="n7196"/>
      <w:bookmarkEnd w:id="248"/>
      <w:r>
        <w:rPr>
          <w:color w:val="000000"/>
        </w:rPr>
        <w:t>6.8. Платники єдиного податку для отримання довідки про доходи мають право подати до контролюючого органу податкову декларацію за інший, ніж квартальний (</w:t>
      </w:r>
      <w:proofErr w:type="gramStart"/>
      <w:r>
        <w:rPr>
          <w:color w:val="000000"/>
        </w:rPr>
        <w:t>р</w:t>
      </w:r>
      <w:proofErr w:type="gramEnd"/>
      <w:r>
        <w:rPr>
          <w:color w:val="000000"/>
        </w:rPr>
        <w:t>ічний) податковий (звітний) період, що не звільняє такого платника податку від обов'язку подання податкової декларації у строк, встановлений для квартального (річного) податкового (звітного) періоду.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49" w:name="n7197"/>
      <w:bookmarkEnd w:id="249"/>
      <w:r>
        <w:rPr>
          <w:color w:val="000000"/>
        </w:rPr>
        <w:t xml:space="preserve">Така податкова декларація складається з урахуванням норм пунктів 6.5 і 6.6 цієї статті та не є </w:t>
      </w:r>
      <w:proofErr w:type="gramStart"/>
      <w:r>
        <w:rPr>
          <w:color w:val="000000"/>
        </w:rPr>
        <w:t>п</w:t>
      </w:r>
      <w:proofErr w:type="gramEnd"/>
      <w:r>
        <w:rPr>
          <w:color w:val="000000"/>
        </w:rPr>
        <w:t>ідставою для нарахування та/або сплати податкового зобов'язання.</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50" w:name="n7198"/>
      <w:bookmarkEnd w:id="250"/>
      <w:r>
        <w:rPr>
          <w:color w:val="000000"/>
        </w:rPr>
        <w:t xml:space="preserve">6.9. Форми податкових декларацій платника єдиного податку, визначених пунктами 6.2 і 6.3 цієї статті, затверджуються </w:t>
      </w:r>
      <w:proofErr w:type="gramStart"/>
      <w:r>
        <w:rPr>
          <w:color w:val="000000"/>
        </w:rPr>
        <w:t>в</w:t>
      </w:r>
      <w:proofErr w:type="gramEnd"/>
      <w:r>
        <w:rPr>
          <w:color w:val="000000"/>
        </w:rPr>
        <w:t xml:space="preserve"> порядку, встановленому статтею 46 </w:t>
      </w:r>
      <w:r>
        <w:rPr>
          <w:color w:val="000000"/>
          <w:lang w:val="uk-UA"/>
        </w:rPr>
        <w:t>Податкового</w:t>
      </w:r>
      <w:r>
        <w:rPr>
          <w:color w:val="000000"/>
        </w:rPr>
        <w:t xml:space="preserve"> Кодексу.</w:t>
      </w:r>
    </w:p>
    <w:p w:rsidR="00F5577A" w:rsidRDefault="00F5577A" w:rsidP="00F5577A">
      <w:pPr>
        <w:pStyle w:val="rvps2"/>
        <w:shd w:val="clear" w:color="auto" w:fill="FFFFFF"/>
        <w:spacing w:before="0" w:beforeAutospacing="0" w:after="0" w:afterAutospacing="0"/>
        <w:ind w:firstLine="450"/>
        <w:textAlignment w:val="baseline"/>
        <w:rPr>
          <w:color w:val="000000"/>
          <w:lang w:val="uk-UA"/>
        </w:rPr>
      </w:pPr>
      <w:bookmarkStart w:id="251" w:name="n7199"/>
      <w:bookmarkEnd w:id="251"/>
      <w:r>
        <w:rPr>
          <w:color w:val="000000"/>
        </w:rPr>
        <w:t>6.10. Платники єдиного податку першої - третьої груп не застосовують реєстратори розрахункових операцій.</w:t>
      </w:r>
    </w:p>
    <w:p w:rsidR="00F5577A" w:rsidRDefault="00F5577A" w:rsidP="00F5577A">
      <w:pPr>
        <w:pStyle w:val="rvps2"/>
        <w:shd w:val="clear" w:color="auto" w:fill="FFFFFF"/>
        <w:spacing w:before="0" w:beforeAutospacing="0" w:after="0" w:afterAutospacing="0"/>
        <w:ind w:firstLine="450"/>
        <w:textAlignment w:val="baseline"/>
        <w:rPr>
          <w:color w:val="000000"/>
          <w:lang w:val="uk-UA"/>
        </w:rPr>
      </w:pPr>
    </w:p>
    <w:p w:rsidR="00F5577A" w:rsidRDefault="00F5577A" w:rsidP="00F5577A">
      <w:pPr>
        <w:pStyle w:val="rvps2"/>
        <w:shd w:val="clear" w:color="auto" w:fill="FFFFFF"/>
        <w:spacing w:before="0" w:beforeAutospacing="0" w:after="0" w:afterAutospacing="0"/>
        <w:ind w:firstLine="450"/>
        <w:textAlignment w:val="baseline"/>
        <w:rPr>
          <w:b/>
          <w:color w:val="000000"/>
          <w:lang w:val="hu-HU"/>
        </w:rPr>
      </w:pPr>
      <w:bookmarkStart w:id="252" w:name="n7200"/>
      <w:bookmarkEnd w:id="252"/>
      <w:r>
        <w:rPr>
          <w:rStyle w:val="rvts9"/>
          <w:b/>
          <w:bCs/>
          <w:color w:val="000000"/>
          <w:bdr w:val="none" w:sz="0" w:space="0" w:color="auto" w:frame="1"/>
        </w:rPr>
        <w:t>7.</w:t>
      </w:r>
      <w:r>
        <w:rPr>
          <w:rStyle w:val="apple-converted-space"/>
          <w:b/>
          <w:color w:val="000000"/>
        </w:rPr>
        <w:t> </w:t>
      </w:r>
      <w:r>
        <w:rPr>
          <w:b/>
          <w:color w:val="000000"/>
        </w:rPr>
        <w:t>Відповідальність платника єдиного податку</w:t>
      </w:r>
    </w:p>
    <w:p w:rsidR="00F5577A" w:rsidRDefault="00F5577A" w:rsidP="00F5577A">
      <w:pPr>
        <w:pStyle w:val="rvps2"/>
        <w:shd w:val="clear" w:color="auto" w:fill="FFFFFF"/>
        <w:spacing w:before="0" w:beforeAutospacing="0" w:after="0" w:afterAutospacing="0"/>
        <w:ind w:firstLine="450"/>
        <w:textAlignment w:val="baseline"/>
        <w:rPr>
          <w:color w:val="000000"/>
        </w:rPr>
      </w:pPr>
      <w:bookmarkStart w:id="253" w:name="n7334"/>
      <w:bookmarkEnd w:id="253"/>
      <w:r>
        <w:rPr>
          <w:color w:val="000000"/>
        </w:rPr>
        <w:t xml:space="preserve"> Платники єдиного податку несуть відповідальність відповідно до </w:t>
      </w:r>
      <w:r>
        <w:rPr>
          <w:color w:val="000000"/>
          <w:lang w:val="uk-UA"/>
        </w:rPr>
        <w:t>Податкового</w:t>
      </w:r>
      <w:r>
        <w:rPr>
          <w:color w:val="000000"/>
        </w:rPr>
        <w:t xml:space="preserve"> Кодексу за правильність обчислення, своєчасність та повноту сплати сум єдиного податку, а також за своєчасність подання податкових декларацій.</w:t>
      </w:r>
    </w:p>
    <w:p w:rsidR="00F5577A" w:rsidRDefault="00F5577A" w:rsidP="00F5577A">
      <w:pPr>
        <w:pStyle w:val="aa"/>
        <w:spacing w:before="0" w:beforeAutospacing="0" w:after="0" w:afterAutospacing="0"/>
      </w:pPr>
    </w:p>
    <w:p w:rsidR="00F5577A" w:rsidRDefault="00F5577A" w:rsidP="00F5577A">
      <w:pPr>
        <w:pStyle w:val="aa"/>
        <w:spacing w:before="0" w:beforeAutospacing="0" w:after="0" w:afterAutospacing="0"/>
        <w:rPr>
          <w:lang w:val="uk-UA"/>
        </w:rPr>
      </w:pPr>
    </w:p>
    <w:p w:rsidR="00F5577A" w:rsidRDefault="00F5577A" w:rsidP="00F5577A">
      <w:pPr>
        <w:pStyle w:val="aa"/>
        <w:spacing w:before="0" w:beforeAutospacing="0" w:after="0" w:afterAutospacing="0"/>
        <w:rPr>
          <w:lang w:val="uk-UA"/>
        </w:rPr>
      </w:pPr>
    </w:p>
    <w:p w:rsidR="00F5577A" w:rsidRDefault="00F5577A" w:rsidP="00F5577A">
      <w:pPr>
        <w:pStyle w:val="aa"/>
        <w:spacing w:before="0" w:beforeAutospacing="0" w:after="0" w:afterAutospacing="0"/>
        <w:rPr>
          <w:b/>
          <w:lang w:val="uk-UA"/>
        </w:rPr>
      </w:pPr>
      <w:r>
        <w:rPr>
          <w:b/>
          <w:lang w:val="uk-UA"/>
        </w:rPr>
        <w:t xml:space="preserve">Секретар ради </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А.В.Газуда</w:t>
      </w:r>
    </w:p>
    <w:p w:rsidR="00F5577A" w:rsidRDefault="00F5577A" w:rsidP="00F5577A">
      <w:pPr>
        <w:pStyle w:val="aa"/>
        <w:spacing w:before="0" w:beforeAutospacing="0" w:after="0" w:afterAutospacing="0"/>
        <w:rPr>
          <w:b/>
          <w:lang w:val="uk-UA"/>
        </w:rPr>
      </w:pPr>
    </w:p>
    <w:p w:rsidR="00F5577A" w:rsidRDefault="00F5577A" w:rsidP="00F5577A">
      <w:pPr>
        <w:pStyle w:val="aa"/>
        <w:spacing w:before="0" w:beforeAutospacing="0" w:after="0" w:afterAutospacing="0"/>
        <w:rPr>
          <w:b/>
          <w:lang w:val="uk-UA"/>
        </w:rPr>
      </w:pPr>
    </w:p>
    <w:p w:rsidR="00F5577A" w:rsidRDefault="00F5577A" w:rsidP="00F5577A">
      <w:pPr>
        <w:pStyle w:val="aa"/>
        <w:spacing w:before="0" w:beforeAutospacing="0" w:after="0" w:afterAutospacing="0"/>
        <w:rPr>
          <w:b/>
          <w:lang w:val="uk-UA"/>
        </w:rPr>
      </w:pPr>
    </w:p>
    <w:p w:rsidR="00F5577A" w:rsidRDefault="00F5577A" w:rsidP="00F5577A">
      <w:pPr>
        <w:pStyle w:val="aa"/>
        <w:spacing w:before="0" w:beforeAutospacing="0" w:after="0" w:afterAutospacing="0"/>
        <w:rPr>
          <w:b/>
          <w:lang w:val="uk-UA"/>
        </w:rPr>
      </w:pPr>
    </w:p>
    <w:p w:rsidR="00F5577A" w:rsidRDefault="00F5577A" w:rsidP="00F5577A">
      <w:pPr>
        <w:pStyle w:val="aa"/>
        <w:spacing w:before="0" w:beforeAutospacing="0" w:after="0" w:afterAutospacing="0"/>
        <w:rPr>
          <w:b/>
          <w:lang w:val="uk-UA"/>
        </w:rPr>
      </w:pPr>
    </w:p>
    <w:p w:rsidR="00F5577A" w:rsidRDefault="00F5577A" w:rsidP="00F5577A">
      <w:pPr>
        <w:pStyle w:val="aa"/>
        <w:spacing w:before="0" w:beforeAutospacing="0" w:after="0" w:afterAutospacing="0"/>
        <w:rPr>
          <w:b/>
          <w:lang w:val="uk-UA"/>
        </w:rPr>
      </w:pPr>
    </w:p>
    <w:p w:rsidR="00F5577A" w:rsidRDefault="00F5577A" w:rsidP="00F5577A">
      <w:pPr>
        <w:pStyle w:val="aa"/>
        <w:spacing w:before="0" w:beforeAutospacing="0" w:after="0" w:afterAutospacing="0"/>
        <w:rPr>
          <w:b/>
          <w:lang w:val="uk-UA"/>
        </w:rPr>
      </w:pPr>
    </w:p>
    <w:p w:rsidR="00F5577A" w:rsidRDefault="00F5577A" w:rsidP="00F5577A">
      <w:pPr>
        <w:pStyle w:val="aa"/>
        <w:spacing w:before="0" w:beforeAutospacing="0" w:after="0" w:afterAutospacing="0"/>
        <w:rPr>
          <w:b/>
          <w:lang w:val="uk-UA"/>
        </w:rPr>
      </w:pPr>
    </w:p>
    <w:p w:rsidR="00F5577A" w:rsidRDefault="00F5577A" w:rsidP="00F5577A">
      <w:pPr>
        <w:pStyle w:val="aa"/>
        <w:spacing w:before="0" w:beforeAutospacing="0" w:after="0" w:afterAutospacing="0"/>
        <w:rPr>
          <w:b/>
          <w:lang w:val="uk-UA"/>
        </w:rPr>
      </w:pPr>
    </w:p>
    <w:p w:rsidR="00F5577A" w:rsidRDefault="00F5577A" w:rsidP="00F5577A">
      <w:pPr>
        <w:pStyle w:val="aa"/>
        <w:spacing w:before="0" w:beforeAutospacing="0" w:after="0" w:afterAutospacing="0"/>
        <w:rPr>
          <w:b/>
          <w:lang w:val="uk-UA"/>
        </w:rPr>
      </w:pPr>
    </w:p>
    <w:p w:rsidR="00F5577A" w:rsidRDefault="00F5577A" w:rsidP="00F5577A">
      <w:pPr>
        <w:pStyle w:val="aa"/>
        <w:spacing w:before="0" w:beforeAutospacing="0" w:after="0" w:afterAutospacing="0"/>
        <w:rPr>
          <w:b/>
          <w:lang w:val="uk-UA"/>
        </w:rPr>
      </w:pPr>
    </w:p>
    <w:p w:rsidR="00F5577A" w:rsidRDefault="00F5577A" w:rsidP="00F5577A">
      <w:pPr>
        <w:pStyle w:val="aa"/>
        <w:spacing w:before="0" w:beforeAutospacing="0" w:after="0" w:afterAutospacing="0"/>
        <w:rPr>
          <w:b/>
          <w:lang w:val="uk-UA"/>
        </w:rPr>
      </w:pPr>
    </w:p>
    <w:p w:rsidR="00F5577A" w:rsidRDefault="00F5577A" w:rsidP="00F5577A">
      <w:pPr>
        <w:pStyle w:val="aa"/>
        <w:spacing w:before="0" w:beforeAutospacing="0" w:after="0" w:afterAutospacing="0"/>
        <w:rPr>
          <w:b/>
          <w:lang w:val="uk-UA"/>
        </w:rPr>
      </w:pPr>
    </w:p>
    <w:p w:rsidR="00F5577A" w:rsidRDefault="00F5577A" w:rsidP="00F5577A">
      <w:pPr>
        <w:pStyle w:val="aa"/>
        <w:spacing w:before="0" w:beforeAutospacing="0" w:after="0" w:afterAutospacing="0"/>
        <w:rPr>
          <w:b/>
          <w:lang w:val="uk-UA"/>
        </w:rPr>
      </w:pPr>
    </w:p>
    <w:p w:rsidR="00F5577A" w:rsidRDefault="00F5577A" w:rsidP="00F5577A">
      <w:pPr>
        <w:pStyle w:val="aa"/>
        <w:spacing w:before="0" w:beforeAutospacing="0" w:after="0" w:afterAutospacing="0"/>
        <w:rPr>
          <w:b/>
          <w:lang w:val="uk-UA"/>
        </w:rPr>
      </w:pPr>
    </w:p>
    <w:p w:rsidR="00F5577A" w:rsidRDefault="00F5577A" w:rsidP="00F5577A">
      <w:pPr>
        <w:pStyle w:val="aa"/>
        <w:spacing w:before="0" w:beforeAutospacing="0" w:after="0" w:afterAutospacing="0"/>
        <w:rPr>
          <w:b/>
          <w:lang w:val="ru-RU"/>
        </w:rPr>
      </w:pPr>
    </w:p>
    <w:p w:rsidR="00F5577A" w:rsidRDefault="00F5577A" w:rsidP="00F5577A">
      <w:pPr>
        <w:jc w:val="right"/>
        <w:rPr>
          <w:sz w:val="24"/>
          <w:szCs w:val="24"/>
        </w:rPr>
      </w:pPr>
    </w:p>
    <w:p w:rsidR="00F5577A" w:rsidRDefault="00F5577A" w:rsidP="00F5577A">
      <w:pPr>
        <w:jc w:val="right"/>
        <w:rPr>
          <w:sz w:val="24"/>
          <w:szCs w:val="24"/>
        </w:rPr>
      </w:pPr>
    </w:p>
    <w:p w:rsidR="00F5577A" w:rsidRDefault="00F5577A" w:rsidP="00F5577A">
      <w:pPr>
        <w:jc w:val="right"/>
        <w:rPr>
          <w:sz w:val="24"/>
          <w:szCs w:val="24"/>
          <w:lang w:val="uk-UA"/>
        </w:rPr>
      </w:pPr>
      <w:r>
        <w:rPr>
          <w:sz w:val="24"/>
          <w:szCs w:val="24"/>
          <w:lang w:val="uk-UA"/>
        </w:rPr>
        <w:lastRenderedPageBreak/>
        <w:t>Додаток 3</w:t>
      </w:r>
    </w:p>
    <w:p w:rsidR="00F5577A" w:rsidRDefault="00F5577A" w:rsidP="00F5577A">
      <w:pPr>
        <w:jc w:val="right"/>
        <w:rPr>
          <w:sz w:val="24"/>
          <w:szCs w:val="24"/>
          <w:lang w:val="uk-UA"/>
        </w:rPr>
      </w:pPr>
    </w:p>
    <w:p w:rsidR="00F5577A" w:rsidRDefault="00F5577A" w:rsidP="00F5577A">
      <w:pPr>
        <w:jc w:val="center"/>
        <w:rPr>
          <w:b/>
          <w:sz w:val="24"/>
          <w:szCs w:val="24"/>
          <w:lang w:val="uk-UA"/>
        </w:rPr>
      </w:pPr>
      <w:r>
        <w:rPr>
          <w:b/>
          <w:sz w:val="24"/>
          <w:szCs w:val="24"/>
          <w:lang w:val="uk-UA"/>
        </w:rPr>
        <w:t>Положення про плату земельного податку</w:t>
      </w:r>
    </w:p>
    <w:p w:rsidR="00F5577A" w:rsidRDefault="00F5577A" w:rsidP="00F5577A">
      <w:pPr>
        <w:pStyle w:val="rvps2"/>
        <w:shd w:val="clear" w:color="auto" w:fill="FFFFFF"/>
        <w:spacing w:before="0" w:beforeAutospacing="0" w:after="0" w:afterAutospacing="0"/>
        <w:ind w:firstLine="450"/>
        <w:jc w:val="both"/>
        <w:textAlignment w:val="baseline"/>
        <w:rPr>
          <w:rStyle w:val="apple-converted-space"/>
          <w:color w:val="000000"/>
        </w:rPr>
      </w:pPr>
    </w:p>
    <w:p w:rsidR="00F5577A" w:rsidRDefault="00F5577A" w:rsidP="00F5577A">
      <w:pPr>
        <w:pStyle w:val="rvps2"/>
        <w:shd w:val="clear" w:color="auto" w:fill="FFFFFF"/>
        <w:spacing w:before="0" w:beforeAutospacing="0" w:after="0" w:afterAutospacing="0"/>
        <w:ind w:firstLine="450"/>
        <w:jc w:val="both"/>
        <w:textAlignment w:val="baseline"/>
      </w:pPr>
      <w:r>
        <w:rPr>
          <w:rStyle w:val="apple-converted-space"/>
          <w:b/>
          <w:color w:val="000000"/>
        </w:rPr>
        <w:t> </w:t>
      </w:r>
      <w:r>
        <w:rPr>
          <w:b/>
          <w:color w:val="000000"/>
        </w:rPr>
        <w:t>Платники земельного податку</w:t>
      </w:r>
      <w:bookmarkStart w:id="254" w:name="n11929"/>
      <w:bookmarkEnd w:id="254"/>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255" w:name="n6751"/>
      <w:bookmarkEnd w:id="255"/>
      <w:r>
        <w:rPr>
          <w:b/>
          <w:color w:val="000000"/>
        </w:rPr>
        <w:t>1.</w:t>
      </w:r>
      <w:r>
        <w:rPr>
          <w:color w:val="000000"/>
        </w:rPr>
        <w:t>Платниками податку</w:t>
      </w:r>
      <w:proofErr w:type="gramStart"/>
      <w:r>
        <w:rPr>
          <w:color w:val="000000"/>
        </w:rPr>
        <w:t xml:space="preserve"> є:</w:t>
      </w:r>
      <w:proofErr w:type="gramEnd"/>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256" w:name="n6752"/>
      <w:bookmarkEnd w:id="256"/>
      <w:r>
        <w:rPr>
          <w:b/>
          <w:color w:val="000000"/>
        </w:rPr>
        <w:t>1.1</w:t>
      </w:r>
      <w:r>
        <w:rPr>
          <w:color w:val="000000"/>
        </w:rPr>
        <w:t>.власники земельних ділянок, земельних часток (паїв);</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257" w:name="n6753"/>
      <w:bookmarkEnd w:id="257"/>
      <w:r>
        <w:rPr>
          <w:b/>
          <w:color w:val="000000"/>
        </w:rPr>
        <w:t>1.2</w:t>
      </w:r>
      <w:r>
        <w:rPr>
          <w:color w:val="000000"/>
        </w:rPr>
        <w:t>.</w:t>
      </w:r>
      <w:r>
        <w:rPr>
          <w:color w:val="000000"/>
          <w:lang w:val="uk-UA"/>
        </w:rPr>
        <w:t>зе</w:t>
      </w:r>
      <w:r>
        <w:rPr>
          <w:color w:val="000000"/>
        </w:rPr>
        <w:t>млекористувачі.</w:t>
      </w:r>
    </w:p>
    <w:p w:rsidR="00F5577A" w:rsidRDefault="00F5577A" w:rsidP="00F5577A">
      <w:pPr>
        <w:pStyle w:val="rvps2"/>
        <w:shd w:val="clear" w:color="auto" w:fill="FFFFFF"/>
        <w:spacing w:before="0" w:beforeAutospacing="0" w:after="0" w:afterAutospacing="0"/>
        <w:ind w:firstLine="450"/>
        <w:jc w:val="both"/>
        <w:textAlignment w:val="baseline"/>
        <w:rPr>
          <w:color w:val="000000"/>
          <w:lang w:val="uk-UA"/>
        </w:rPr>
      </w:pPr>
      <w:bookmarkStart w:id="258" w:name="n6754"/>
      <w:bookmarkEnd w:id="258"/>
    </w:p>
    <w:p w:rsidR="00F5577A" w:rsidRDefault="00F5577A" w:rsidP="00F5577A">
      <w:pPr>
        <w:pStyle w:val="rvps2"/>
        <w:shd w:val="clear" w:color="auto" w:fill="FFFFFF"/>
        <w:spacing w:before="0" w:beforeAutospacing="0" w:after="0" w:afterAutospacing="0"/>
        <w:ind w:firstLine="450"/>
        <w:jc w:val="both"/>
        <w:textAlignment w:val="baseline"/>
        <w:rPr>
          <w:b/>
          <w:color w:val="000000"/>
        </w:rPr>
      </w:pPr>
      <w:bookmarkStart w:id="259" w:name="n6756"/>
      <w:bookmarkEnd w:id="259"/>
      <w:r>
        <w:rPr>
          <w:b/>
          <w:color w:val="000000"/>
        </w:rPr>
        <w:t>Об'єкти оподаткування земельним податком</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260" w:name="n11930"/>
      <w:bookmarkStart w:id="261" w:name="n6757"/>
      <w:bookmarkEnd w:id="260"/>
      <w:bookmarkEnd w:id="261"/>
      <w:r>
        <w:rPr>
          <w:b/>
          <w:color w:val="000000"/>
        </w:rPr>
        <w:t>2</w:t>
      </w:r>
      <w:r>
        <w:rPr>
          <w:color w:val="000000"/>
        </w:rPr>
        <w:t>.Об'єктами оподаткування</w:t>
      </w:r>
      <w:proofErr w:type="gramStart"/>
      <w:r>
        <w:rPr>
          <w:color w:val="000000"/>
        </w:rPr>
        <w:t xml:space="preserve"> є:</w:t>
      </w:r>
      <w:proofErr w:type="gramEnd"/>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262" w:name="n6758"/>
      <w:bookmarkEnd w:id="262"/>
      <w:r>
        <w:rPr>
          <w:b/>
          <w:color w:val="000000"/>
        </w:rPr>
        <w:t>2.1.</w:t>
      </w:r>
      <w:r>
        <w:rPr>
          <w:color w:val="000000"/>
        </w:rPr>
        <w:t xml:space="preserve"> земельні ділянки, які перебувають у власності або користуванні;</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263" w:name="n6759"/>
      <w:bookmarkEnd w:id="263"/>
      <w:r>
        <w:rPr>
          <w:b/>
          <w:color w:val="000000"/>
        </w:rPr>
        <w:t>2.2</w:t>
      </w:r>
      <w:r>
        <w:rPr>
          <w:color w:val="000000"/>
        </w:rPr>
        <w:t>. земельні частки (паї), які перебувають у власності.</w:t>
      </w:r>
    </w:p>
    <w:p w:rsidR="00F5577A" w:rsidRDefault="00F5577A" w:rsidP="00F5577A">
      <w:pPr>
        <w:pStyle w:val="rvps2"/>
        <w:shd w:val="clear" w:color="auto" w:fill="FFFFFF"/>
        <w:spacing w:before="0" w:beforeAutospacing="0" w:after="0" w:afterAutospacing="0"/>
        <w:ind w:firstLine="450"/>
        <w:jc w:val="both"/>
        <w:textAlignment w:val="baseline"/>
        <w:rPr>
          <w:rStyle w:val="rvts9"/>
          <w:b/>
          <w:bCs/>
          <w:bdr w:val="none" w:sz="0" w:space="0" w:color="auto" w:frame="1"/>
        </w:rPr>
      </w:pPr>
      <w:bookmarkStart w:id="264" w:name="n6760"/>
      <w:bookmarkEnd w:id="264"/>
    </w:p>
    <w:p w:rsidR="00F5577A" w:rsidRDefault="00F5577A" w:rsidP="00F5577A">
      <w:pPr>
        <w:pStyle w:val="rvps2"/>
        <w:shd w:val="clear" w:color="auto" w:fill="FFFFFF"/>
        <w:spacing w:before="0" w:beforeAutospacing="0" w:after="0" w:afterAutospacing="0"/>
        <w:ind w:firstLine="450"/>
        <w:jc w:val="both"/>
        <w:textAlignment w:val="baseline"/>
      </w:pPr>
      <w:r>
        <w:rPr>
          <w:b/>
          <w:color w:val="000000"/>
        </w:rPr>
        <w:t>База оподаткування земельним податком</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265" w:name="n11931"/>
      <w:bookmarkStart w:id="266" w:name="n6761"/>
      <w:bookmarkEnd w:id="265"/>
      <w:bookmarkEnd w:id="266"/>
      <w:r>
        <w:rPr>
          <w:b/>
          <w:color w:val="000000"/>
          <w:lang w:val="uk-UA"/>
        </w:rPr>
        <w:t>3.</w:t>
      </w:r>
      <w:r>
        <w:rPr>
          <w:color w:val="000000"/>
        </w:rPr>
        <w:t>Базою оподаткування є:</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267" w:name="n6762"/>
      <w:bookmarkEnd w:id="267"/>
      <w:r>
        <w:rPr>
          <w:b/>
          <w:color w:val="000000"/>
          <w:lang w:val="uk-UA"/>
        </w:rPr>
        <w:t>3</w:t>
      </w:r>
      <w:r>
        <w:rPr>
          <w:b/>
          <w:color w:val="000000"/>
        </w:rPr>
        <w:t>.1.</w:t>
      </w:r>
      <w:r>
        <w:rPr>
          <w:color w:val="000000"/>
        </w:rPr>
        <w:t xml:space="preserve"> </w:t>
      </w:r>
      <w:r>
        <w:rPr>
          <w:color w:val="000000"/>
          <w:lang w:val="uk-UA"/>
        </w:rPr>
        <w:t xml:space="preserve">площа земельних ділянок </w:t>
      </w:r>
      <w:r>
        <w:rPr>
          <w:color w:val="000000"/>
        </w:rPr>
        <w:t xml:space="preserve">нормативна грошова оцінка </w:t>
      </w:r>
      <w:r>
        <w:rPr>
          <w:color w:val="000000"/>
          <w:lang w:val="uk-UA"/>
        </w:rPr>
        <w:t>яких проведена</w:t>
      </w:r>
      <w:r>
        <w:rPr>
          <w:color w:val="000000"/>
        </w:rPr>
        <w:t>;</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268" w:name="n6763"/>
      <w:bookmarkEnd w:id="268"/>
      <w:r>
        <w:rPr>
          <w:b/>
          <w:color w:val="000000"/>
          <w:lang w:val="uk-UA"/>
        </w:rPr>
        <w:t>3</w:t>
      </w:r>
      <w:r>
        <w:rPr>
          <w:b/>
          <w:color w:val="000000"/>
        </w:rPr>
        <w:t>.2</w:t>
      </w:r>
      <w:r>
        <w:rPr>
          <w:color w:val="000000"/>
        </w:rPr>
        <w:t>. площа земельних ділянок, нормативну грошову оцінку яких не проведено.</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269" w:name="n6764"/>
      <w:bookmarkEnd w:id="269"/>
      <w:r>
        <w:rPr>
          <w:b/>
          <w:color w:val="000000"/>
          <w:lang w:val="uk-UA"/>
        </w:rPr>
        <w:t>3</w:t>
      </w:r>
      <w:r>
        <w:rPr>
          <w:b/>
          <w:color w:val="000000"/>
        </w:rPr>
        <w:t>.</w:t>
      </w:r>
      <w:r>
        <w:rPr>
          <w:b/>
          <w:color w:val="000000"/>
          <w:lang w:val="uk-UA"/>
        </w:rPr>
        <w:t>3</w:t>
      </w:r>
      <w:r>
        <w:rPr>
          <w:b/>
          <w:color w:val="000000"/>
        </w:rPr>
        <w:t>.</w:t>
      </w:r>
      <w:r>
        <w:rPr>
          <w:color w:val="000000"/>
        </w:rPr>
        <w:t xml:space="preserve">Рішення рад щодо нормативної грошової оцінки земельних ділянок, розташованих у межах населених пунктів, офіційно оприлюднюється відповідним органом місцевого самоврядування до 15 липня року, що передує бюджетному періоду, в якому планується застосування нормативної грошової оцінки земель або змін (плановий період). В іншому разі норми відповідних </w:t>
      </w:r>
      <w:proofErr w:type="gramStart"/>
      <w:r>
        <w:rPr>
          <w:color w:val="000000"/>
        </w:rPr>
        <w:t>р</w:t>
      </w:r>
      <w:proofErr w:type="gramEnd"/>
      <w:r>
        <w:rPr>
          <w:color w:val="000000"/>
        </w:rPr>
        <w:t>ішень застосовуються не раніше початку бюджетного періоду, що настає за плановим періодом.</w:t>
      </w:r>
    </w:p>
    <w:p w:rsidR="00F5577A" w:rsidRDefault="00F5577A" w:rsidP="00F5577A">
      <w:pPr>
        <w:pStyle w:val="rvps2"/>
        <w:shd w:val="clear" w:color="auto" w:fill="FFFFFF"/>
        <w:spacing w:before="0" w:beforeAutospacing="0" w:after="0" w:afterAutospacing="0"/>
        <w:ind w:firstLine="450"/>
        <w:jc w:val="both"/>
        <w:textAlignment w:val="baseline"/>
        <w:rPr>
          <w:b/>
          <w:color w:val="000000"/>
          <w:lang w:val="uk-UA"/>
        </w:rPr>
      </w:pPr>
      <w:bookmarkStart w:id="270" w:name="n6765"/>
      <w:bookmarkStart w:id="271" w:name="n6773"/>
      <w:bookmarkStart w:id="272" w:name="n6776"/>
      <w:bookmarkEnd w:id="270"/>
      <w:bookmarkEnd w:id="271"/>
      <w:bookmarkEnd w:id="272"/>
    </w:p>
    <w:p w:rsidR="00F5577A" w:rsidRDefault="00F5577A" w:rsidP="00F5577A">
      <w:pPr>
        <w:pStyle w:val="rvps2"/>
        <w:shd w:val="clear" w:color="auto" w:fill="FFFFFF"/>
        <w:spacing w:before="0" w:beforeAutospacing="0" w:after="0" w:afterAutospacing="0"/>
        <w:ind w:firstLine="450"/>
        <w:jc w:val="both"/>
        <w:textAlignment w:val="baseline"/>
        <w:rPr>
          <w:color w:val="000000"/>
          <w:lang w:val="uk-UA"/>
        </w:rPr>
      </w:pPr>
      <w:r>
        <w:rPr>
          <w:b/>
          <w:color w:val="000000"/>
        </w:rPr>
        <w:t>Ставка земельного податку</w:t>
      </w:r>
      <w:r>
        <w:rPr>
          <w:color w:val="000000"/>
        </w:rPr>
        <w:t xml:space="preserve"> </w:t>
      </w:r>
    </w:p>
    <w:p w:rsidR="00F5577A" w:rsidRDefault="00F5577A" w:rsidP="00F5577A">
      <w:pPr>
        <w:pStyle w:val="rvps2"/>
        <w:shd w:val="clear" w:color="auto" w:fill="FFFFFF"/>
        <w:spacing w:before="0" w:beforeAutospacing="0" w:after="0" w:afterAutospacing="0"/>
        <w:ind w:firstLine="450"/>
        <w:jc w:val="both"/>
        <w:textAlignment w:val="baseline"/>
        <w:rPr>
          <w:color w:val="000000"/>
          <w:lang w:val="uk-UA"/>
        </w:rPr>
      </w:pPr>
      <w:r>
        <w:rPr>
          <w:b/>
          <w:color w:val="000000"/>
          <w:lang w:val="uk-UA"/>
        </w:rPr>
        <w:t xml:space="preserve">4. </w:t>
      </w:r>
      <w:r>
        <w:rPr>
          <w:color w:val="000000"/>
          <w:lang w:val="uk-UA"/>
        </w:rPr>
        <w:t xml:space="preserve">Ставка земельного податку </w:t>
      </w:r>
      <w:r>
        <w:rPr>
          <w:color w:val="000000"/>
        </w:rPr>
        <w:t xml:space="preserve">за земельні ділянки, нормативну грошову оцінку яких проведено </w:t>
      </w:r>
    </w:p>
    <w:p w:rsidR="00F5577A" w:rsidRDefault="00F5577A" w:rsidP="00F5577A">
      <w:pPr>
        <w:pStyle w:val="rvps2"/>
        <w:shd w:val="clear" w:color="auto" w:fill="FFFFFF"/>
        <w:spacing w:before="0" w:beforeAutospacing="0" w:after="0" w:afterAutospacing="0"/>
        <w:ind w:firstLine="450"/>
        <w:jc w:val="both"/>
        <w:textAlignment w:val="baseline"/>
        <w:rPr>
          <w:color w:val="000000"/>
          <w:lang w:val="uk-UA"/>
        </w:rPr>
      </w:pPr>
      <w:bookmarkStart w:id="273" w:name="n11935"/>
      <w:bookmarkStart w:id="274" w:name="n6777"/>
      <w:bookmarkEnd w:id="273"/>
      <w:bookmarkEnd w:id="274"/>
      <w:r>
        <w:rPr>
          <w:b/>
          <w:color w:val="000000"/>
          <w:lang w:val="uk-UA"/>
        </w:rPr>
        <w:t>4.1</w:t>
      </w:r>
      <w:r>
        <w:rPr>
          <w:color w:val="000000"/>
          <w:lang w:val="uk-UA"/>
        </w:rPr>
        <w:t>.</w:t>
      </w:r>
      <w:bookmarkStart w:id="275" w:name="n6778"/>
      <w:bookmarkStart w:id="276" w:name="n11937"/>
      <w:bookmarkEnd w:id="275"/>
      <w:bookmarkEnd w:id="276"/>
      <w:r>
        <w:rPr>
          <w:color w:val="000000"/>
          <w:lang w:val="uk-UA"/>
        </w:rPr>
        <w:t xml:space="preserve">Ставка податку за земельні ділянки сільськогосподарського призначення за 1 га нормативну грошову оцінку яких проведено, встановлюється у розмірі: </w:t>
      </w:r>
    </w:p>
    <w:p w:rsidR="00F5577A" w:rsidRDefault="00F5577A" w:rsidP="00F5577A">
      <w:pPr>
        <w:rPr>
          <w:b/>
          <w:sz w:val="24"/>
          <w:szCs w:val="24"/>
          <w:lang w:val="uk-UA"/>
        </w:rPr>
      </w:pPr>
      <w:r>
        <w:rPr>
          <w:b/>
          <w:sz w:val="24"/>
          <w:szCs w:val="24"/>
          <w:lang w:val="uk-UA"/>
        </w:rPr>
        <w:t>-</w:t>
      </w:r>
      <w:r>
        <w:rPr>
          <w:sz w:val="24"/>
          <w:szCs w:val="24"/>
          <w:lang w:val="uk-UA"/>
        </w:rPr>
        <w:t xml:space="preserve">для фізичних осіб громадян     </w:t>
      </w:r>
      <w:r>
        <w:rPr>
          <w:sz w:val="24"/>
          <w:szCs w:val="24"/>
          <w:lang w:val="uk-UA"/>
        </w:rPr>
        <w:tab/>
        <w:t xml:space="preserve"> -  </w:t>
      </w:r>
      <w:r>
        <w:rPr>
          <w:b/>
          <w:sz w:val="24"/>
          <w:szCs w:val="24"/>
          <w:lang w:val="uk-UA"/>
        </w:rPr>
        <w:t>0,</w:t>
      </w:r>
      <w:r w:rsidR="00BF383D">
        <w:rPr>
          <w:b/>
          <w:sz w:val="24"/>
          <w:szCs w:val="24"/>
          <w:lang w:val="uk-UA"/>
        </w:rPr>
        <w:t>15</w:t>
      </w:r>
      <w:r>
        <w:rPr>
          <w:sz w:val="24"/>
          <w:szCs w:val="24"/>
          <w:lang w:val="uk-UA"/>
        </w:rPr>
        <w:t xml:space="preserve">  % ;</w:t>
      </w:r>
      <w:r>
        <w:rPr>
          <w:sz w:val="24"/>
          <w:szCs w:val="24"/>
          <w:lang w:val="uk-UA"/>
        </w:rPr>
        <w:br/>
      </w:r>
      <w:r>
        <w:rPr>
          <w:b/>
          <w:sz w:val="24"/>
          <w:szCs w:val="24"/>
          <w:lang w:val="uk-UA"/>
        </w:rPr>
        <w:t>-</w:t>
      </w:r>
      <w:r>
        <w:rPr>
          <w:sz w:val="24"/>
          <w:szCs w:val="24"/>
          <w:lang w:val="uk-UA"/>
        </w:rPr>
        <w:t xml:space="preserve"> для фізичних осіб – підприємців</w:t>
      </w:r>
      <w:r>
        <w:rPr>
          <w:sz w:val="24"/>
          <w:szCs w:val="24"/>
          <w:lang w:val="uk-UA"/>
        </w:rPr>
        <w:tab/>
        <w:t xml:space="preserve"> -  </w:t>
      </w:r>
      <w:r>
        <w:rPr>
          <w:b/>
          <w:sz w:val="24"/>
          <w:szCs w:val="24"/>
          <w:lang w:val="uk-UA"/>
        </w:rPr>
        <w:t>0,5</w:t>
      </w:r>
      <w:r>
        <w:rPr>
          <w:sz w:val="24"/>
          <w:szCs w:val="24"/>
          <w:lang w:val="uk-UA"/>
        </w:rPr>
        <w:t xml:space="preserve">  % ;</w:t>
      </w:r>
      <w:r>
        <w:rPr>
          <w:sz w:val="24"/>
          <w:szCs w:val="24"/>
          <w:lang w:val="uk-UA"/>
        </w:rPr>
        <w:br/>
      </w:r>
      <w:r>
        <w:rPr>
          <w:b/>
          <w:sz w:val="24"/>
          <w:szCs w:val="24"/>
          <w:lang w:val="uk-UA"/>
        </w:rPr>
        <w:t>-</w:t>
      </w:r>
      <w:r>
        <w:rPr>
          <w:sz w:val="24"/>
          <w:szCs w:val="24"/>
          <w:lang w:val="uk-UA"/>
        </w:rPr>
        <w:t xml:space="preserve">для юридичних осіб                     </w:t>
      </w:r>
      <w:r>
        <w:rPr>
          <w:sz w:val="24"/>
          <w:szCs w:val="24"/>
          <w:lang w:val="uk-UA"/>
        </w:rPr>
        <w:tab/>
        <w:t xml:space="preserve"> - </w:t>
      </w:r>
      <w:r>
        <w:rPr>
          <w:b/>
          <w:sz w:val="24"/>
          <w:szCs w:val="24"/>
          <w:lang w:val="uk-UA"/>
        </w:rPr>
        <w:t xml:space="preserve"> 1</w:t>
      </w:r>
      <w:r>
        <w:rPr>
          <w:sz w:val="24"/>
          <w:szCs w:val="24"/>
          <w:lang w:val="uk-UA"/>
        </w:rPr>
        <w:t xml:space="preserve">  % .</w:t>
      </w:r>
    </w:p>
    <w:p w:rsidR="00F5577A" w:rsidRDefault="00F5577A" w:rsidP="00F5577A">
      <w:pPr>
        <w:pStyle w:val="rvps2"/>
        <w:shd w:val="clear" w:color="auto" w:fill="FFFFFF"/>
        <w:spacing w:before="0" w:beforeAutospacing="0" w:after="0" w:afterAutospacing="0"/>
        <w:ind w:firstLine="450"/>
        <w:jc w:val="both"/>
        <w:textAlignment w:val="baseline"/>
        <w:rPr>
          <w:color w:val="000000"/>
          <w:lang w:val="uk-UA"/>
        </w:rPr>
      </w:pPr>
      <w:r>
        <w:rPr>
          <w:color w:val="000000"/>
        </w:rPr>
        <w:t>-</w:t>
      </w:r>
      <w:r>
        <w:rPr>
          <w:color w:val="000000"/>
          <w:lang w:val="en-US"/>
        </w:rPr>
        <w:t>c</w:t>
      </w:r>
      <w:r>
        <w:rPr>
          <w:color w:val="000000"/>
          <w:lang w:val="uk-UA"/>
        </w:rPr>
        <w:t xml:space="preserve">тавка податку за земельні ділянки несільськогосподарського призначення за 1 га нормативну грошову оцінку яких проведено, встановлюється у розмірі: </w:t>
      </w:r>
      <w:proofErr w:type="gramStart"/>
      <w:r>
        <w:rPr>
          <w:b/>
          <w:sz w:val="28"/>
          <w:szCs w:val="28"/>
          <w:lang w:val="uk-UA"/>
        </w:rPr>
        <w:br/>
        <w:t>-</w:t>
      </w:r>
      <w:proofErr w:type="gramEnd"/>
      <w:r>
        <w:rPr>
          <w:lang w:val="uk-UA"/>
        </w:rPr>
        <w:t xml:space="preserve">для фізичних осіб громадян    </w:t>
      </w:r>
      <w:r>
        <w:rPr>
          <w:lang w:val="uk-UA"/>
        </w:rPr>
        <w:tab/>
        <w:t xml:space="preserve">-  </w:t>
      </w:r>
      <w:r>
        <w:rPr>
          <w:b/>
          <w:lang w:val="uk-UA"/>
        </w:rPr>
        <w:t>0,05</w:t>
      </w:r>
      <w:r>
        <w:rPr>
          <w:lang w:val="uk-UA"/>
        </w:rPr>
        <w:t xml:space="preserve">  % ;</w:t>
      </w:r>
    </w:p>
    <w:p w:rsidR="00F5577A" w:rsidRDefault="00F5577A" w:rsidP="00F5577A">
      <w:pPr>
        <w:rPr>
          <w:sz w:val="24"/>
          <w:szCs w:val="24"/>
          <w:lang w:val="uk-UA"/>
        </w:rPr>
      </w:pPr>
      <w:r>
        <w:rPr>
          <w:sz w:val="24"/>
          <w:szCs w:val="24"/>
          <w:lang w:val="uk-UA"/>
        </w:rPr>
        <w:t xml:space="preserve">-для фізичних осіб - підприємців </w:t>
      </w:r>
      <w:r>
        <w:rPr>
          <w:sz w:val="24"/>
          <w:szCs w:val="24"/>
          <w:lang w:val="uk-UA"/>
        </w:rPr>
        <w:tab/>
        <w:t xml:space="preserve">-  </w:t>
      </w:r>
      <w:r>
        <w:rPr>
          <w:b/>
          <w:sz w:val="24"/>
          <w:szCs w:val="24"/>
          <w:lang w:val="uk-UA"/>
        </w:rPr>
        <w:t>1</w:t>
      </w:r>
      <w:r>
        <w:rPr>
          <w:sz w:val="24"/>
          <w:szCs w:val="24"/>
          <w:lang w:val="uk-UA"/>
        </w:rPr>
        <w:t xml:space="preserve">  % від їх нормативної грошової оцінки;</w:t>
      </w:r>
    </w:p>
    <w:p w:rsidR="00F5577A" w:rsidRDefault="00F5577A" w:rsidP="00F5577A">
      <w:pPr>
        <w:rPr>
          <w:b/>
          <w:sz w:val="28"/>
          <w:szCs w:val="28"/>
          <w:lang w:val="uk-UA"/>
        </w:rPr>
      </w:pPr>
      <w:r>
        <w:rPr>
          <w:sz w:val="24"/>
          <w:szCs w:val="24"/>
          <w:lang w:val="uk-UA"/>
        </w:rPr>
        <w:t xml:space="preserve"> -для юридичних осіб                         -</w:t>
      </w:r>
      <w:r>
        <w:rPr>
          <w:b/>
          <w:sz w:val="24"/>
          <w:szCs w:val="24"/>
          <w:lang w:val="uk-UA"/>
        </w:rPr>
        <w:t xml:space="preserve"> 3</w:t>
      </w:r>
      <w:r>
        <w:rPr>
          <w:sz w:val="24"/>
          <w:szCs w:val="24"/>
          <w:lang w:val="uk-UA"/>
        </w:rPr>
        <w:t xml:space="preserve">  % від їх нормативної грошової оцінки.</w:t>
      </w:r>
      <w:r>
        <w:rPr>
          <w:sz w:val="28"/>
          <w:szCs w:val="28"/>
          <w:lang w:val="uk-UA"/>
        </w:rPr>
        <w:br/>
      </w:r>
      <w:r>
        <w:rPr>
          <w:b/>
          <w:sz w:val="28"/>
          <w:szCs w:val="28"/>
          <w:lang w:val="uk-UA"/>
        </w:rPr>
        <w:t xml:space="preserve"> </w:t>
      </w:r>
      <w:r>
        <w:rPr>
          <w:b/>
          <w:sz w:val="24"/>
          <w:szCs w:val="24"/>
          <w:lang w:val="uk-UA"/>
        </w:rPr>
        <w:t>- за багаторічні насадження  в розмірі            -  0,04 %.</w:t>
      </w:r>
    </w:p>
    <w:p w:rsidR="00F5577A" w:rsidRDefault="00F5577A" w:rsidP="00F5577A">
      <w:pPr>
        <w:pStyle w:val="rvps2"/>
        <w:shd w:val="clear" w:color="auto" w:fill="FFFFFF"/>
        <w:spacing w:before="0" w:beforeAutospacing="0" w:after="0" w:afterAutospacing="0"/>
        <w:ind w:firstLine="450"/>
        <w:jc w:val="both"/>
        <w:textAlignment w:val="baseline"/>
        <w:rPr>
          <w:color w:val="000000"/>
          <w:lang w:val="uk-UA"/>
        </w:rPr>
      </w:pPr>
      <w:r>
        <w:rPr>
          <w:b/>
          <w:color w:val="000000"/>
          <w:lang w:val="uk-UA"/>
        </w:rPr>
        <w:t>4.2.</w:t>
      </w:r>
      <w:r>
        <w:rPr>
          <w:color w:val="000000"/>
          <w:lang w:val="uk-UA"/>
        </w:rPr>
        <w:t xml:space="preserve"> Ставка податку встановлюється у розмірі 1 відсотка від їх нормативної грошової оцінки за земельні ділянки, які перебувають у постійному користуванні суб’єктів господарювання (крім державної та комунальної форми власності).</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277" w:name="n11936"/>
      <w:bookmarkStart w:id="278" w:name="n6807"/>
      <w:bookmarkStart w:id="279" w:name="n6809"/>
      <w:bookmarkEnd w:id="277"/>
      <w:bookmarkEnd w:id="278"/>
      <w:bookmarkEnd w:id="279"/>
      <w:r>
        <w:rPr>
          <w:b/>
          <w:color w:val="000000"/>
          <w:lang w:val="uk-UA"/>
        </w:rPr>
        <w:t>4.3</w:t>
      </w:r>
      <w:r>
        <w:rPr>
          <w:color w:val="000000"/>
          <w:lang w:val="uk-UA"/>
        </w:rPr>
        <w:t xml:space="preserve">. Ставка податку за земельні ділянки, розташовані за межами населеного пункту, </w:t>
      </w:r>
      <w:r>
        <w:rPr>
          <w:color w:val="000000"/>
        </w:rPr>
        <w:t xml:space="preserve">нормативну грошову оцінку яких не проведено </w:t>
      </w:r>
      <w:r>
        <w:rPr>
          <w:color w:val="000000"/>
          <w:lang w:val="uk-UA"/>
        </w:rPr>
        <w:t>встановлюється у розмірі 1 відсоток від нормативної грошової оцінки одиниці площі ріллі  по області.</w:t>
      </w:r>
    </w:p>
    <w:p w:rsidR="00F5577A" w:rsidRDefault="00F5577A" w:rsidP="00F5577A">
      <w:pPr>
        <w:pStyle w:val="rvps2"/>
        <w:shd w:val="clear" w:color="auto" w:fill="FFFFFF"/>
        <w:spacing w:before="0" w:beforeAutospacing="0" w:after="0" w:afterAutospacing="0"/>
        <w:ind w:firstLine="450"/>
        <w:jc w:val="both"/>
        <w:textAlignment w:val="baseline"/>
        <w:rPr>
          <w:rStyle w:val="apple-converted-space"/>
          <w:lang w:val="uk-UA"/>
        </w:rPr>
      </w:pPr>
      <w:bookmarkStart w:id="280" w:name="n11938"/>
      <w:bookmarkStart w:id="281" w:name="n6823"/>
      <w:bookmarkEnd w:id="280"/>
      <w:bookmarkEnd w:id="281"/>
    </w:p>
    <w:p w:rsidR="00F5577A" w:rsidRDefault="00F5577A" w:rsidP="00F5577A">
      <w:pPr>
        <w:pStyle w:val="rvps2"/>
        <w:shd w:val="clear" w:color="auto" w:fill="FFFFFF"/>
        <w:spacing w:before="0" w:beforeAutospacing="0" w:after="0" w:afterAutospacing="0"/>
        <w:ind w:firstLine="450"/>
        <w:jc w:val="both"/>
        <w:textAlignment w:val="baseline"/>
        <w:rPr>
          <w:b/>
        </w:rPr>
      </w:pPr>
      <w:r>
        <w:rPr>
          <w:rStyle w:val="apple-converted-space"/>
          <w:color w:val="000000"/>
        </w:rPr>
        <w:t> </w:t>
      </w:r>
      <w:proofErr w:type="gramStart"/>
      <w:r>
        <w:rPr>
          <w:b/>
          <w:color w:val="000000"/>
        </w:rPr>
        <w:t>П</w:t>
      </w:r>
      <w:proofErr w:type="gramEnd"/>
      <w:r>
        <w:rPr>
          <w:b/>
          <w:color w:val="000000"/>
        </w:rPr>
        <w:t>ільги щодо сплати земельного податку для фізичних осіб</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282" w:name="n11939"/>
      <w:bookmarkStart w:id="283" w:name="n6824"/>
      <w:bookmarkEnd w:id="282"/>
      <w:bookmarkEnd w:id="283"/>
      <w:r>
        <w:rPr>
          <w:b/>
          <w:color w:val="000000"/>
          <w:lang w:val="uk-UA"/>
        </w:rPr>
        <w:t>5.</w:t>
      </w:r>
      <w:r>
        <w:rPr>
          <w:color w:val="000000"/>
          <w:lang w:val="uk-UA"/>
        </w:rPr>
        <w:t xml:space="preserve"> </w:t>
      </w:r>
      <w:r>
        <w:rPr>
          <w:color w:val="000000"/>
        </w:rPr>
        <w:t>Від сплати податку звільняються:</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284" w:name="n6825"/>
      <w:bookmarkEnd w:id="284"/>
      <w:r>
        <w:rPr>
          <w:b/>
          <w:color w:val="000000"/>
          <w:lang w:val="uk-UA"/>
        </w:rPr>
        <w:t>5</w:t>
      </w:r>
      <w:r>
        <w:rPr>
          <w:b/>
          <w:color w:val="000000"/>
        </w:rPr>
        <w:t>.1.</w:t>
      </w:r>
      <w:r>
        <w:rPr>
          <w:color w:val="000000"/>
        </w:rPr>
        <w:t xml:space="preserve"> інваліди першої і другої групи;</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285" w:name="n6826"/>
      <w:bookmarkEnd w:id="285"/>
      <w:r>
        <w:rPr>
          <w:b/>
          <w:color w:val="000000"/>
          <w:lang w:val="uk-UA"/>
        </w:rPr>
        <w:t>5</w:t>
      </w:r>
      <w:r>
        <w:rPr>
          <w:b/>
          <w:color w:val="000000"/>
        </w:rPr>
        <w:t>.2.</w:t>
      </w:r>
      <w:r>
        <w:rPr>
          <w:color w:val="000000"/>
        </w:rPr>
        <w:t xml:space="preserve"> фізичні особи, які виховують трьох і більше дітей віком до 18 рокі</w:t>
      </w:r>
      <w:proofErr w:type="gramStart"/>
      <w:r>
        <w:rPr>
          <w:color w:val="000000"/>
        </w:rPr>
        <w:t>в</w:t>
      </w:r>
      <w:proofErr w:type="gramEnd"/>
      <w:r>
        <w:rPr>
          <w:color w:val="000000"/>
        </w:rPr>
        <w:t>;</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286" w:name="n6827"/>
      <w:bookmarkEnd w:id="286"/>
      <w:r>
        <w:rPr>
          <w:b/>
          <w:color w:val="000000"/>
          <w:lang w:val="uk-UA"/>
        </w:rPr>
        <w:t>5</w:t>
      </w:r>
      <w:r>
        <w:rPr>
          <w:b/>
          <w:color w:val="000000"/>
        </w:rPr>
        <w:t>.3.</w:t>
      </w:r>
      <w:r>
        <w:rPr>
          <w:color w:val="000000"/>
        </w:rPr>
        <w:t xml:space="preserve"> пенсіонери (</w:t>
      </w:r>
      <w:proofErr w:type="gramStart"/>
      <w:r>
        <w:rPr>
          <w:color w:val="000000"/>
        </w:rPr>
        <w:t>за</w:t>
      </w:r>
      <w:proofErr w:type="gramEnd"/>
      <w:r>
        <w:rPr>
          <w:color w:val="000000"/>
        </w:rPr>
        <w:t xml:space="preserve"> віком);</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287" w:name="n6828"/>
      <w:bookmarkEnd w:id="287"/>
      <w:r>
        <w:rPr>
          <w:color w:val="000000"/>
          <w:lang w:val="uk-UA"/>
        </w:rPr>
        <w:lastRenderedPageBreak/>
        <w:t>5</w:t>
      </w:r>
      <w:r>
        <w:rPr>
          <w:color w:val="000000"/>
        </w:rPr>
        <w:t>.4. ветерани війни та особи, на яких поширюється дія</w:t>
      </w:r>
      <w:r>
        <w:rPr>
          <w:rStyle w:val="apple-converted-space"/>
          <w:color w:val="000000"/>
        </w:rPr>
        <w:t> </w:t>
      </w:r>
      <w:hyperlink r:id="rId24" w:tgtFrame="_blank" w:history="1">
        <w:r>
          <w:rPr>
            <w:rStyle w:val="af"/>
            <w:color w:val="000099"/>
            <w:bdr w:val="none" w:sz="0" w:space="0" w:color="auto" w:frame="1"/>
          </w:rPr>
          <w:t xml:space="preserve">Закону України "Про статус ветеранів </w:t>
        </w:r>
        <w:proofErr w:type="gramStart"/>
        <w:r>
          <w:rPr>
            <w:rStyle w:val="af"/>
            <w:color w:val="000099"/>
            <w:bdr w:val="none" w:sz="0" w:space="0" w:color="auto" w:frame="1"/>
          </w:rPr>
          <w:t>в</w:t>
        </w:r>
        <w:proofErr w:type="gramEnd"/>
        <w:r>
          <w:rPr>
            <w:rStyle w:val="af"/>
            <w:color w:val="000099"/>
            <w:bdr w:val="none" w:sz="0" w:space="0" w:color="auto" w:frame="1"/>
          </w:rPr>
          <w:t>ійни, гарантії їх соціального захисту"</w:t>
        </w:r>
      </w:hyperlink>
      <w:r>
        <w:rPr>
          <w:color w:val="000000"/>
        </w:rPr>
        <w:t>;</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288" w:name="n6829"/>
      <w:bookmarkEnd w:id="288"/>
      <w:r>
        <w:rPr>
          <w:b/>
          <w:color w:val="000000"/>
          <w:lang w:val="uk-UA"/>
        </w:rPr>
        <w:t>5</w:t>
      </w:r>
      <w:r>
        <w:rPr>
          <w:b/>
          <w:color w:val="000000"/>
        </w:rPr>
        <w:t>.5.</w:t>
      </w:r>
      <w:r>
        <w:rPr>
          <w:color w:val="000000"/>
        </w:rPr>
        <w:t>фізичні особи, визнані законом особами, які постраждали внаслідок Чорнобильської катастрофи.</w:t>
      </w:r>
    </w:p>
    <w:p w:rsidR="00F5577A" w:rsidRDefault="00F5577A" w:rsidP="00F5577A">
      <w:pPr>
        <w:pStyle w:val="rvps2"/>
        <w:shd w:val="clear" w:color="auto" w:fill="FFFFFF"/>
        <w:spacing w:before="0" w:beforeAutospacing="0" w:after="0" w:afterAutospacing="0"/>
        <w:ind w:firstLine="450"/>
        <w:jc w:val="both"/>
        <w:textAlignment w:val="baseline"/>
        <w:rPr>
          <w:color w:val="000000"/>
          <w:lang w:val="uk-UA"/>
        </w:rPr>
      </w:pPr>
      <w:bookmarkStart w:id="289" w:name="n6830"/>
      <w:bookmarkEnd w:id="289"/>
      <w:r>
        <w:rPr>
          <w:color w:val="000000"/>
          <w:lang w:val="uk-UA"/>
        </w:rPr>
        <w:t>(з</w:t>
      </w:r>
      <w:r>
        <w:rPr>
          <w:color w:val="000000"/>
        </w:rPr>
        <w:t>вільнення від сплати податку за земельні ділянки, передбачене для відповідної категорії фізичних осіб  поширюється на одну земельну ділянку за кожним видом використання у межах граничних норм</w:t>
      </w:r>
      <w:r>
        <w:rPr>
          <w:color w:val="000000"/>
          <w:lang w:val="uk-UA"/>
        </w:rPr>
        <w:t>)</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290" w:name="n6831"/>
      <w:bookmarkEnd w:id="290"/>
      <w:r>
        <w:rPr>
          <w:color w:val="000000"/>
          <w:lang w:val="uk-UA"/>
        </w:rPr>
        <w:t>-</w:t>
      </w:r>
      <w:r>
        <w:rPr>
          <w:color w:val="000000"/>
        </w:rPr>
        <w:t xml:space="preserve"> для ведення особистого селянського господарства - у розмірі не більш як 2 гектари;</w:t>
      </w:r>
    </w:p>
    <w:p w:rsidR="00F5577A" w:rsidRDefault="00F5577A" w:rsidP="00F5577A">
      <w:pPr>
        <w:pStyle w:val="rvps2"/>
        <w:shd w:val="clear" w:color="auto" w:fill="FFFFFF"/>
        <w:spacing w:before="0" w:beforeAutospacing="0" w:after="0" w:afterAutospacing="0"/>
        <w:ind w:firstLine="450"/>
        <w:jc w:val="both"/>
        <w:textAlignment w:val="baseline"/>
        <w:rPr>
          <w:color w:val="000000"/>
          <w:lang w:val="uk-UA"/>
        </w:rPr>
      </w:pPr>
      <w:bookmarkStart w:id="291" w:name="n6832"/>
      <w:bookmarkEnd w:id="291"/>
      <w:r>
        <w:rPr>
          <w:color w:val="000000"/>
          <w:lang w:val="uk-UA"/>
        </w:rPr>
        <w:t>-</w:t>
      </w:r>
      <w:r>
        <w:rPr>
          <w:color w:val="000000"/>
        </w:rPr>
        <w:t xml:space="preserve"> для будівництва та обслуговування житлового будинку, господарських будівель і споруд (присадибна ділянка) - не більш як 0,25 гектара</w:t>
      </w:r>
      <w:r>
        <w:rPr>
          <w:color w:val="000000"/>
          <w:lang w:val="uk-UA"/>
        </w:rPr>
        <w:t>;</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292" w:name="n6833"/>
      <w:bookmarkEnd w:id="292"/>
      <w:r>
        <w:rPr>
          <w:color w:val="000000"/>
          <w:lang w:val="uk-UA"/>
        </w:rPr>
        <w:t>-</w:t>
      </w:r>
      <w:r>
        <w:rPr>
          <w:color w:val="000000"/>
        </w:rPr>
        <w:t xml:space="preserve"> для індивідуального дачного будівництва - не більш як 0,10 гектара;</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293" w:name="n6834"/>
      <w:bookmarkEnd w:id="293"/>
      <w:r>
        <w:rPr>
          <w:color w:val="000000"/>
          <w:lang w:val="uk-UA"/>
        </w:rPr>
        <w:t>-</w:t>
      </w:r>
      <w:r>
        <w:rPr>
          <w:color w:val="000000"/>
        </w:rPr>
        <w:t>для будівництва індивідуальних гаражів - не більш як 0,01 гектара;</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294" w:name="n6835"/>
      <w:bookmarkEnd w:id="294"/>
      <w:r>
        <w:rPr>
          <w:color w:val="000000"/>
          <w:lang w:val="uk-UA"/>
        </w:rPr>
        <w:t>-</w:t>
      </w:r>
      <w:r>
        <w:rPr>
          <w:color w:val="000000"/>
        </w:rPr>
        <w:t xml:space="preserve"> для ведення садівництва - не більш як 0,12 гектара.</w:t>
      </w:r>
    </w:p>
    <w:p w:rsidR="00F5577A" w:rsidRDefault="00F5577A" w:rsidP="00F5577A">
      <w:pPr>
        <w:pStyle w:val="rvps2"/>
        <w:shd w:val="clear" w:color="auto" w:fill="FFFFFF"/>
        <w:spacing w:before="0" w:beforeAutospacing="0" w:after="0" w:afterAutospacing="0"/>
        <w:ind w:firstLine="450"/>
        <w:jc w:val="both"/>
        <w:textAlignment w:val="baseline"/>
        <w:rPr>
          <w:color w:val="000000"/>
          <w:lang w:val="uk-UA"/>
        </w:rPr>
      </w:pPr>
      <w:bookmarkStart w:id="295" w:name="n6836"/>
      <w:bookmarkEnd w:id="295"/>
    </w:p>
    <w:p w:rsidR="00F5577A" w:rsidRDefault="00F5577A" w:rsidP="00F5577A">
      <w:pPr>
        <w:pStyle w:val="rvps2"/>
        <w:shd w:val="clear" w:color="auto" w:fill="FFFFFF"/>
        <w:spacing w:before="0" w:beforeAutospacing="0" w:after="0" w:afterAutospacing="0"/>
        <w:ind w:firstLine="450"/>
        <w:jc w:val="both"/>
        <w:textAlignment w:val="baseline"/>
        <w:rPr>
          <w:b/>
          <w:color w:val="000000"/>
        </w:rPr>
      </w:pPr>
      <w:bookmarkStart w:id="296" w:name="n6838"/>
      <w:bookmarkEnd w:id="296"/>
      <w:proofErr w:type="gramStart"/>
      <w:r>
        <w:rPr>
          <w:b/>
          <w:color w:val="000000"/>
        </w:rPr>
        <w:t>П</w:t>
      </w:r>
      <w:proofErr w:type="gramEnd"/>
      <w:r>
        <w:rPr>
          <w:b/>
          <w:color w:val="000000"/>
        </w:rPr>
        <w:t>ільги щодо сплати податку для юридичних осіб</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297" w:name="n11941"/>
      <w:bookmarkEnd w:id="297"/>
      <w:r>
        <w:rPr>
          <w:b/>
          <w:color w:val="000000"/>
          <w:lang w:val="uk-UA"/>
        </w:rPr>
        <w:t>6.</w:t>
      </w:r>
      <w:r>
        <w:rPr>
          <w:color w:val="000000"/>
        </w:rPr>
        <w:t xml:space="preserve"> Від сплати податку звільняються:</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298" w:name="n11942"/>
      <w:bookmarkEnd w:id="298"/>
      <w:r>
        <w:rPr>
          <w:b/>
          <w:color w:val="000000"/>
          <w:lang w:val="uk-UA"/>
        </w:rPr>
        <w:t>6</w:t>
      </w:r>
      <w:r>
        <w:rPr>
          <w:b/>
          <w:color w:val="000000"/>
        </w:rPr>
        <w:t>.1.</w:t>
      </w:r>
      <w:r>
        <w:rPr>
          <w:color w:val="000000"/>
        </w:rPr>
        <w:t xml:space="preserve"> санаторно-курортні та оздоровчі заклади громадських організацій інвалідів, реабілітаційні установи громадських організацій інваліді</w:t>
      </w:r>
      <w:proofErr w:type="gramStart"/>
      <w:r>
        <w:rPr>
          <w:color w:val="000000"/>
        </w:rPr>
        <w:t>в</w:t>
      </w:r>
      <w:proofErr w:type="gramEnd"/>
      <w:r>
        <w:rPr>
          <w:color w:val="000000"/>
        </w:rPr>
        <w:t>;</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299" w:name="n11943"/>
      <w:bookmarkEnd w:id="299"/>
      <w:r>
        <w:rPr>
          <w:b/>
          <w:color w:val="000000"/>
          <w:lang w:val="uk-UA"/>
        </w:rPr>
        <w:t>6</w:t>
      </w:r>
      <w:r>
        <w:rPr>
          <w:b/>
          <w:color w:val="000000"/>
        </w:rPr>
        <w:t>.2</w:t>
      </w:r>
      <w:r>
        <w:rPr>
          <w:color w:val="000000"/>
        </w:rPr>
        <w:t>.громадські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300" w:name="n11944"/>
      <w:bookmarkEnd w:id="300"/>
      <w:r>
        <w:rPr>
          <w:color w:val="000000"/>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w:t>
      </w:r>
      <w:r>
        <w:rPr>
          <w:rStyle w:val="apple-converted-space"/>
          <w:color w:val="000000"/>
        </w:rPr>
        <w:t> </w:t>
      </w:r>
      <w:hyperlink r:id="rId25" w:tgtFrame="_blank" w:history="1">
        <w:r>
          <w:rPr>
            <w:rStyle w:val="af"/>
            <w:color w:val="000099"/>
            <w:bdr w:val="none" w:sz="0" w:space="0" w:color="auto" w:frame="1"/>
          </w:rPr>
          <w:t>Закону України</w:t>
        </w:r>
      </w:hyperlink>
      <w:r>
        <w:rPr>
          <w:rStyle w:val="apple-converted-space"/>
          <w:color w:val="000000"/>
        </w:rPr>
        <w:t> </w:t>
      </w:r>
      <w:r>
        <w:rPr>
          <w:color w:val="000000"/>
        </w:rPr>
        <w:t xml:space="preserve">"Про основи соціальної захищеності інвалідів </w:t>
      </w:r>
      <w:proofErr w:type="gramStart"/>
      <w:r>
        <w:rPr>
          <w:color w:val="000000"/>
        </w:rPr>
        <w:t>в</w:t>
      </w:r>
      <w:proofErr w:type="gramEnd"/>
      <w:r>
        <w:rPr>
          <w:color w:val="000000"/>
        </w:rPr>
        <w:t xml:space="preserve"> Україні".</w:t>
      </w:r>
    </w:p>
    <w:p w:rsidR="00F5577A" w:rsidRDefault="00F5577A" w:rsidP="00F5577A">
      <w:pPr>
        <w:pStyle w:val="rvps2"/>
        <w:shd w:val="clear" w:color="auto" w:fill="FFFFFF"/>
        <w:spacing w:before="0" w:beforeAutospacing="0" w:after="0" w:afterAutospacing="0"/>
        <w:ind w:firstLine="450"/>
        <w:jc w:val="both"/>
        <w:textAlignment w:val="baseline"/>
        <w:rPr>
          <w:rStyle w:val="apple-converted-space"/>
          <w:lang w:val="uk-UA"/>
        </w:rPr>
      </w:pPr>
      <w:bookmarkStart w:id="301" w:name="n11945"/>
      <w:bookmarkStart w:id="302" w:name="n6855"/>
      <w:bookmarkStart w:id="303" w:name="n6863"/>
      <w:bookmarkStart w:id="304" w:name="n6867"/>
      <w:bookmarkEnd w:id="301"/>
      <w:bookmarkEnd w:id="302"/>
      <w:bookmarkEnd w:id="303"/>
      <w:bookmarkEnd w:id="304"/>
    </w:p>
    <w:p w:rsidR="00F5577A" w:rsidRDefault="00F5577A" w:rsidP="00F5577A">
      <w:pPr>
        <w:pStyle w:val="rvps2"/>
        <w:shd w:val="clear" w:color="auto" w:fill="FFFFFF"/>
        <w:spacing w:before="0" w:beforeAutospacing="0" w:after="0" w:afterAutospacing="0"/>
        <w:ind w:firstLine="450"/>
        <w:jc w:val="both"/>
        <w:textAlignment w:val="baseline"/>
        <w:rPr>
          <w:b/>
        </w:rPr>
      </w:pPr>
      <w:r>
        <w:rPr>
          <w:rStyle w:val="apple-converted-space"/>
          <w:b/>
          <w:color w:val="000000"/>
        </w:rPr>
        <w:t> </w:t>
      </w:r>
      <w:r>
        <w:rPr>
          <w:b/>
          <w:color w:val="000000"/>
        </w:rPr>
        <w:t>Особливості оподаткування платою за землю</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305" w:name="n11950"/>
      <w:bookmarkEnd w:id="305"/>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306" w:name="n6868"/>
      <w:bookmarkEnd w:id="306"/>
      <w:r>
        <w:rPr>
          <w:b/>
          <w:color w:val="000000"/>
          <w:lang w:val="uk-UA"/>
        </w:rPr>
        <w:t>7.</w:t>
      </w:r>
      <w:r>
        <w:rPr>
          <w:color w:val="000000"/>
          <w:lang w:val="uk-UA"/>
        </w:rPr>
        <w:t>О</w:t>
      </w:r>
      <w:r>
        <w:rPr>
          <w:color w:val="000000"/>
        </w:rPr>
        <w:t>ргани місцевого самоврядування встановлюють ставки плати за землю та пільги щодо земельного податку, що сплачується на відповідній території.</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307" w:name="n11952"/>
      <w:bookmarkStart w:id="308" w:name="n6869"/>
      <w:bookmarkEnd w:id="307"/>
      <w:bookmarkEnd w:id="308"/>
      <w:r>
        <w:rPr>
          <w:b/>
          <w:color w:val="000000"/>
          <w:lang w:val="uk-UA"/>
        </w:rPr>
        <w:t>7.1</w:t>
      </w:r>
      <w:r>
        <w:rPr>
          <w:color w:val="000000"/>
          <w:lang w:val="uk-UA"/>
        </w:rPr>
        <w:t>.</w:t>
      </w:r>
      <w:r>
        <w:rPr>
          <w:color w:val="000000"/>
        </w:rPr>
        <w:t>Органи місцевого самоврядування до 25 грудня року, що передує звітному, подають відповідному контролюючому органу за місцезнаходженням земельної ділянки рішення щодо ставок земельного податку та наданих пільг зі сплати земельного податку юридичним та/або фізичним особам.</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309" w:name="n11953"/>
      <w:bookmarkStart w:id="310" w:name="n6870"/>
      <w:bookmarkEnd w:id="309"/>
      <w:bookmarkEnd w:id="310"/>
      <w:r>
        <w:rPr>
          <w:b/>
          <w:color w:val="000000"/>
          <w:lang w:val="uk-UA"/>
        </w:rPr>
        <w:t>7.2</w:t>
      </w:r>
      <w:r>
        <w:rPr>
          <w:color w:val="000000"/>
          <w:lang w:val="uk-UA"/>
        </w:rPr>
        <w:t>.</w:t>
      </w:r>
      <w:r>
        <w:rPr>
          <w:color w:val="000000"/>
        </w:rPr>
        <w:t>Нові зміни щодо зазначеної інформації надаються до 1 числа першого місяця кварталу, що настає за звітним кварталом, у якому відбулися зазначені зміни.</w:t>
      </w:r>
    </w:p>
    <w:p w:rsidR="00F5577A" w:rsidRDefault="00F5577A" w:rsidP="00F5577A">
      <w:pPr>
        <w:pStyle w:val="rvps2"/>
        <w:shd w:val="clear" w:color="auto" w:fill="FFFFFF"/>
        <w:spacing w:before="0" w:beforeAutospacing="0" w:after="0" w:afterAutospacing="0"/>
        <w:ind w:firstLine="450"/>
        <w:jc w:val="both"/>
        <w:textAlignment w:val="baseline"/>
        <w:rPr>
          <w:b/>
          <w:color w:val="000000"/>
        </w:rPr>
      </w:pPr>
      <w:bookmarkStart w:id="311" w:name="n6871"/>
      <w:bookmarkEnd w:id="311"/>
      <w:r>
        <w:rPr>
          <w:b/>
          <w:color w:val="000000"/>
          <w:lang w:val="uk-UA"/>
        </w:rPr>
        <w:t>7.3</w:t>
      </w:r>
      <w:r>
        <w:rPr>
          <w:b/>
          <w:color w:val="000000"/>
        </w:rPr>
        <w:t>.</w:t>
      </w:r>
      <w:r>
        <w:rPr>
          <w:color w:val="000000"/>
        </w:rPr>
        <w:t xml:space="preserve"> Якщо право на </w:t>
      </w:r>
      <w:proofErr w:type="gramStart"/>
      <w:r>
        <w:rPr>
          <w:color w:val="000000"/>
        </w:rPr>
        <w:t>п</w:t>
      </w:r>
      <w:proofErr w:type="gramEnd"/>
      <w:r>
        <w:rPr>
          <w:color w:val="000000"/>
        </w:rPr>
        <w:t xml:space="preserve">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w:t>
      </w:r>
      <w:proofErr w:type="gramStart"/>
      <w:r>
        <w:rPr>
          <w:color w:val="000000"/>
        </w:rPr>
        <w:t>п</w:t>
      </w:r>
      <w:proofErr w:type="gramEnd"/>
      <w:r>
        <w:rPr>
          <w:color w:val="000000"/>
        </w:rPr>
        <w:t xml:space="preserve">ільгу протягом року податок сплачується починаючи з місяця, що </w:t>
      </w:r>
      <w:r>
        <w:rPr>
          <w:b/>
          <w:color w:val="000000"/>
        </w:rPr>
        <w:t>настає за місяцем, у якому втрачено це право.</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312" w:name="n6872"/>
      <w:bookmarkEnd w:id="312"/>
      <w:r>
        <w:rPr>
          <w:b/>
          <w:color w:val="000000"/>
          <w:lang w:val="uk-UA"/>
        </w:rPr>
        <w:t>7.4</w:t>
      </w:r>
      <w:r>
        <w:rPr>
          <w:b/>
          <w:color w:val="000000"/>
        </w:rPr>
        <w:t>.</w:t>
      </w:r>
      <w:r>
        <w:rPr>
          <w:color w:val="000000"/>
        </w:rPr>
        <w:t xml:space="preserve"> Якщо платники податку, які користуються </w:t>
      </w:r>
      <w:proofErr w:type="gramStart"/>
      <w:r>
        <w:rPr>
          <w:color w:val="000000"/>
        </w:rPr>
        <w:t>п</w:t>
      </w:r>
      <w:proofErr w:type="gramEnd"/>
      <w:r>
        <w:rPr>
          <w:color w:val="000000"/>
        </w:rPr>
        <w:t>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313" w:name="n6873"/>
      <w:bookmarkEnd w:id="313"/>
      <w:r>
        <w:rPr>
          <w:color w:val="000000"/>
        </w:rPr>
        <w:t xml:space="preserve">Ця норма не поширюється на бюджетні установи </w:t>
      </w:r>
      <w:proofErr w:type="gramStart"/>
      <w:r>
        <w:rPr>
          <w:color w:val="000000"/>
        </w:rPr>
        <w:t>у</w:t>
      </w:r>
      <w:proofErr w:type="gramEnd"/>
      <w:r>
        <w:rPr>
          <w:color w:val="000000"/>
        </w:rPr>
        <w:t xml:space="preserve"> </w:t>
      </w:r>
      <w:proofErr w:type="gramStart"/>
      <w:r>
        <w:rPr>
          <w:color w:val="000000"/>
        </w:rPr>
        <w:t>раз</w:t>
      </w:r>
      <w:proofErr w:type="gramEnd"/>
      <w:r>
        <w:rPr>
          <w:color w:val="000000"/>
        </w:rPr>
        <w:t>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rsidR="00F5577A" w:rsidRDefault="00F5577A" w:rsidP="00F5577A">
      <w:pPr>
        <w:pStyle w:val="rvps2"/>
        <w:shd w:val="clear" w:color="auto" w:fill="FFFFFF"/>
        <w:spacing w:before="0" w:beforeAutospacing="0" w:after="0" w:afterAutospacing="0"/>
        <w:ind w:firstLine="450"/>
        <w:jc w:val="both"/>
        <w:textAlignment w:val="baseline"/>
        <w:rPr>
          <w:rStyle w:val="rvts9"/>
          <w:b/>
          <w:bCs/>
          <w:bdr w:val="none" w:sz="0" w:space="0" w:color="auto" w:frame="1"/>
          <w:lang w:val="uk-UA"/>
        </w:rPr>
      </w:pPr>
      <w:bookmarkStart w:id="314" w:name="n6874"/>
      <w:bookmarkStart w:id="315" w:name="n6875"/>
      <w:bookmarkEnd w:id="314"/>
      <w:bookmarkEnd w:id="315"/>
    </w:p>
    <w:p w:rsidR="00F5577A" w:rsidRDefault="00F5577A" w:rsidP="00F5577A">
      <w:pPr>
        <w:pStyle w:val="rvps2"/>
        <w:shd w:val="clear" w:color="auto" w:fill="FFFFFF"/>
        <w:spacing w:before="0" w:beforeAutospacing="0" w:after="0" w:afterAutospacing="0"/>
        <w:ind w:firstLine="450"/>
        <w:jc w:val="both"/>
        <w:textAlignment w:val="baseline"/>
      </w:pPr>
      <w:r>
        <w:rPr>
          <w:b/>
          <w:color w:val="000000"/>
        </w:rPr>
        <w:t xml:space="preserve">Податковий період </w:t>
      </w:r>
      <w:proofErr w:type="gramStart"/>
      <w:r>
        <w:rPr>
          <w:b/>
          <w:color w:val="000000"/>
        </w:rPr>
        <w:t>для</w:t>
      </w:r>
      <w:proofErr w:type="gramEnd"/>
      <w:r>
        <w:rPr>
          <w:b/>
          <w:color w:val="000000"/>
        </w:rPr>
        <w:t xml:space="preserve"> плати за землю</w:t>
      </w:r>
      <w:bookmarkStart w:id="316" w:name="n11951"/>
      <w:bookmarkStart w:id="317" w:name="n6876"/>
      <w:bookmarkEnd w:id="316"/>
      <w:bookmarkEnd w:id="317"/>
    </w:p>
    <w:p w:rsidR="00F5577A" w:rsidRDefault="00F5577A" w:rsidP="00F5577A">
      <w:pPr>
        <w:pStyle w:val="rvps2"/>
        <w:shd w:val="clear" w:color="auto" w:fill="FFFFFF"/>
        <w:spacing w:before="0" w:beforeAutospacing="0" w:after="0" w:afterAutospacing="0"/>
        <w:ind w:firstLine="450"/>
        <w:jc w:val="both"/>
        <w:textAlignment w:val="baseline"/>
        <w:rPr>
          <w:lang w:val="uk-UA"/>
        </w:rPr>
      </w:pPr>
      <w:r>
        <w:rPr>
          <w:b/>
          <w:lang w:val="uk-UA"/>
        </w:rPr>
        <w:t>8.</w:t>
      </w:r>
      <w:r>
        <w:rPr>
          <w:color w:val="000000"/>
          <w:lang w:val="uk-UA"/>
        </w:rPr>
        <w:t xml:space="preserve"> </w:t>
      </w:r>
      <w:r>
        <w:rPr>
          <w:color w:val="000000"/>
        </w:rPr>
        <w:t>Базовим податковим (звітним) періодом</w:t>
      </w:r>
      <w:proofErr w:type="gramStart"/>
      <w:r>
        <w:rPr>
          <w:color w:val="000000"/>
          <w:lang w:val="uk-UA"/>
        </w:rPr>
        <w:t xml:space="preserve"> є:</w:t>
      </w:r>
      <w:proofErr w:type="gramEnd"/>
    </w:p>
    <w:p w:rsidR="00F5577A" w:rsidRDefault="00F5577A" w:rsidP="00F5577A">
      <w:pPr>
        <w:pStyle w:val="rvps2"/>
        <w:shd w:val="clear" w:color="auto" w:fill="FFFFFF"/>
        <w:spacing w:before="0" w:beforeAutospacing="0" w:after="0" w:afterAutospacing="0"/>
        <w:ind w:firstLine="450"/>
        <w:jc w:val="both"/>
        <w:textAlignment w:val="baseline"/>
        <w:rPr>
          <w:color w:val="000000"/>
        </w:rPr>
      </w:pPr>
      <w:r>
        <w:rPr>
          <w:b/>
          <w:color w:val="000000"/>
          <w:lang w:val="uk-UA"/>
        </w:rPr>
        <w:t>8.1.</w:t>
      </w:r>
      <w:r>
        <w:rPr>
          <w:color w:val="000000"/>
        </w:rPr>
        <w:t xml:space="preserve"> Базовим податковим (звітним) періодом для плати за землю є календарний </w:t>
      </w:r>
      <w:proofErr w:type="gramStart"/>
      <w:r>
        <w:rPr>
          <w:color w:val="000000"/>
        </w:rPr>
        <w:t>р</w:t>
      </w:r>
      <w:proofErr w:type="gramEnd"/>
      <w:r>
        <w:rPr>
          <w:color w:val="000000"/>
        </w:rPr>
        <w:t>ік.</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318" w:name="n6877"/>
      <w:bookmarkEnd w:id="318"/>
      <w:r>
        <w:rPr>
          <w:b/>
          <w:color w:val="000000"/>
          <w:lang w:val="uk-UA"/>
        </w:rPr>
        <w:t>8</w:t>
      </w:r>
      <w:r>
        <w:rPr>
          <w:b/>
          <w:color w:val="000000"/>
        </w:rPr>
        <w:t>.2.</w:t>
      </w:r>
      <w:r>
        <w:rPr>
          <w:color w:val="000000"/>
        </w:rPr>
        <w:t xml:space="preserve"> Базовий податковий (звітний) </w:t>
      </w:r>
      <w:proofErr w:type="gramStart"/>
      <w:r>
        <w:rPr>
          <w:color w:val="000000"/>
        </w:rPr>
        <w:t>р</w:t>
      </w:r>
      <w:proofErr w:type="gramEnd"/>
      <w:r>
        <w:rPr>
          <w:color w:val="000000"/>
        </w:rPr>
        <w:t>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F5577A" w:rsidRDefault="00F5577A" w:rsidP="00F5577A">
      <w:pPr>
        <w:pStyle w:val="rvps2"/>
        <w:shd w:val="clear" w:color="auto" w:fill="FFFFFF"/>
        <w:spacing w:before="0" w:beforeAutospacing="0" w:after="0" w:afterAutospacing="0"/>
        <w:ind w:firstLine="450"/>
        <w:jc w:val="both"/>
        <w:textAlignment w:val="baseline"/>
        <w:rPr>
          <w:color w:val="000000"/>
          <w:lang w:val="uk-UA"/>
        </w:rPr>
      </w:pPr>
      <w:bookmarkStart w:id="319" w:name="n6878"/>
      <w:bookmarkEnd w:id="319"/>
    </w:p>
    <w:p w:rsidR="00F5577A" w:rsidRDefault="00F5577A" w:rsidP="00F5577A">
      <w:pPr>
        <w:pStyle w:val="rvps2"/>
        <w:shd w:val="clear" w:color="auto" w:fill="FFFFFF"/>
        <w:spacing w:before="0" w:beforeAutospacing="0" w:after="0" w:afterAutospacing="0"/>
        <w:ind w:firstLine="450"/>
        <w:jc w:val="both"/>
        <w:textAlignment w:val="baseline"/>
        <w:rPr>
          <w:b/>
          <w:color w:val="000000"/>
        </w:rPr>
      </w:pPr>
      <w:r>
        <w:rPr>
          <w:b/>
          <w:color w:val="000000"/>
        </w:rPr>
        <w:t>Строк сплати плати за землю</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320" w:name="n6901"/>
      <w:bookmarkEnd w:id="320"/>
      <w:r>
        <w:rPr>
          <w:b/>
          <w:color w:val="000000"/>
          <w:lang w:val="uk-UA"/>
        </w:rPr>
        <w:t>9.</w:t>
      </w:r>
      <w:r>
        <w:rPr>
          <w:color w:val="000000"/>
        </w:rPr>
        <w:t>Власники землі та землекористувачі сплачують плату за землю з дня виникнення права власності або права користування земельною ділянкою.</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321" w:name="n6902"/>
      <w:bookmarkEnd w:id="321"/>
      <w:r>
        <w:rPr>
          <w:color w:val="000000"/>
        </w:rPr>
        <w:t xml:space="preserve">У разі припинення права власності або права користування </w:t>
      </w:r>
      <w:proofErr w:type="gramStart"/>
      <w:r>
        <w:rPr>
          <w:color w:val="000000"/>
        </w:rPr>
        <w:t>земельною</w:t>
      </w:r>
      <w:proofErr w:type="gramEnd"/>
      <w:r>
        <w:rPr>
          <w:color w:val="000000"/>
        </w:rPr>
        <w:t xml:space="preserve"> ділянкою плата за землю сплачується за фактичний період перебування землі у власності або користуванні у поточному році.</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322" w:name="n6903"/>
      <w:bookmarkEnd w:id="322"/>
      <w:r>
        <w:rPr>
          <w:b/>
          <w:color w:val="000000"/>
          <w:lang w:val="uk-UA"/>
        </w:rPr>
        <w:t>9</w:t>
      </w:r>
      <w:r>
        <w:rPr>
          <w:b/>
          <w:color w:val="000000"/>
        </w:rPr>
        <w:t>.</w:t>
      </w:r>
      <w:r>
        <w:rPr>
          <w:b/>
          <w:color w:val="000000"/>
          <w:lang w:val="uk-UA"/>
        </w:rPr>
        <w:t>1</w:t>
      </w:r>
      <w:r>
        <w:rPr>
          <w:b/>
          <w:color w:val="000000"/>
        </w:rPr>
        <w:t>.</w:t>
      </w:r>
      <w:r>
        <w:rPr>
          <w:color w:val="000000"/>
        </w:rPr>
        <w:t xml:space="preserve"> </w:t>
      </w:r>
      <w:proofErr w:type="gramStart"/>
      <w:r>
        <w:rPr>
          <w:color w:val="000000"/>
        </w:rPr>
        <w:t>Обл</w:t>
      </w:r>
      <w:proofErr w:type="gramEnd"/>
      <w:r>
        <w:rPr>
          <w:color w:val="000000"/>
        </w:rPr>
        <w:t>ік фізичних осіб - платників податку і нарахування відповідних сум проводяться щороку до 1 травня.</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323" w:name="n6904"/>
      <w:bookmarkEnd w:id="323"/>
      <w:r>
        <w:rPr>
          <w:b/>
          <w:color w:val="000000"/>
          <w:lang w:val="uk-UA"/>
        </w:rPr>
        <w:t>9.2</w:t>
      </w:r>
      <w:r>
        <w:rPr>
          <w:b/>
          <w:color w:val="000000"/>
        </w:rPr>
        <w:t>.</w:t>
      </w:r>
      <w:r>
        <w:rPr>
          <w:color w:val="000000"/>
        </w:rPr>
        <w:t xml:space="preserve"> Податкове зобов'язання щодо плати за землю, визначене у податковій декларації на поточний </w:t>
      </w:r>
      <w:proofErr w:type="gramStart"/>
      <w:r>
        <w:rPr>
          <w:color w:val="000000"/>
        </w:rPr>
        <w:t>р</w:t>
      </w:r>
      <w:proofErr w:type="gramEnd"/>
      <w:r>
        <w:rPr>
          <w:color w:val="000000"/>
        </w:rPr>
        <w:t xml:space="preserve">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w:t>
      </w:r>
      <w:proofErr w:type="gramStart"/>
      <w:r>
        <w:rPr>
          <w:color w:val="000000"/>
        </w:rPr>
        <w:t>м</w:t>
      </w:r>
      <w:proofErr w:type="gramEnd"/>
      <w:r>
        <w:rPr>
          <w:color w:val="000000"/>
        </w:rPr>
        <w:t>ісяця.</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324" w:name="n6905"/>
      <w:bookmarkStart w:id="325" w:name="n6907"/>
      <w:bookmarkEnd w:id="324"/>
      <w:bookmarkEnd w:id="325"/>
      <w:r>
        <w:rPr>
          <w:b/>
          <w:color w:val="000000"/>
          <w:lang w:val="uk-UA"/>
        </w:rPr>
        <w:t>9.3</w:t>
      </w:r>
      <w:r>
        <w:rPr>
          <w:color w:val="000000"/>
          <w:lang w:val="uk-UA"/>
        </w:rPr>
        <w:t>.</w:t>
      </w:r>
      <w:r>
        <w:rPr>
          <w:color w:val="000000"/>
        </w:rPr>
        <w:t>Фізичними особами у сільській</w:t>
      </w:r>
      <w:r>
        <w:rPr>
          <w:color w:val="000000"/>
          <w:lang w:val="uk-UA"/>
        </w:rPr>
        <w:t xml:space="preserve"> </w:t>
      </w:r>
      <w:r>
        <w:rPr>
          <w:color w:val="000000"/>
        </w:rPr>
        <w:t>місцевості земельний податок може сплачуватися через каси сільських (селищних) рад за квитанцією про приймання податкових платежів. Форма квитанції встановлюється у порядку, передбаченому</w:t>
      </w:r>
      <w:r>
        <w:rPr>
          <w:rStyle w:val="apple-converted-space"/>
          <w:color w:val="000000"/>
        </w:rPr>
        <w:t> </w:t>
      </w:r>
      <w:hyperlink r:id="rId26" w:anchor="n1144" w:history="1">
        <w:r>
          <w:rPr>
            <w:rStyle w:val="af"/>
            <w:color w:val="006600"/>
            <w:bdr w:val="none" w:sz="0" w:space="0" w:color="auto" w:frame="1"/>
          </w:rPr>
          <w:t>статтею 46</w:t>
        </w:r>
      </w:hyperlink>
      <w:r>
        <w:rPr>
          <w:rStyle w:val="apple-converted-space"/>
          <w:color w:val="000000"/>
        </w:rPr>
        <w:t> </w:t>
      </w:r>
      <w:r>
        <w:rPr>
          <w:color w:val="000000"/>
        </w:rPr>
        <w:t>цього Кодексу.</w:t>
      </w:r>
    </w:p>
    <w:p w:rsidR="00F5577A" w:rsidRDefault="00F5577A" w:rsidP="00F5577A">
      <w:pPr>
        <w:pStyle w:val="rvps2"/>
        <w:shd w:val="clear" w:color="auto" w:fill="FFFFFF"/>
        <w:spacing w:before="0" w:beforeAutospacing="0" w:after="0" w:afterAutospacing="0"/>
        <w:ind w:firstLine="450"/>
        <w:jc w:val="both"/>
        <w:textAlignment w:val="baseline"/>
        <w:rPr>
          <w:b/>
          <w:color w:val="000000"/>
        </w:rPr>
      </w:pPr>
      <w:bookmarkStart w:id="326" w:name="n6908"/>
      <w:bookmarkEnd w:id="326"/>
      <w:r>
        <w:rPr>
          <w:b/>
          <w:color w:val="000000"/>
          <w:lang w:val="uk-UA"/>
        </w:rPr>
        <w:t>9.4</w:t>
      </w:r>
      <w:r>
        <w:rPr>
          <w:color w:val="000000"/>
          <w:lang w:val="uk-UA"/>
        </w:rPr>
        <w:t>.</w:t>
      </w:r>
      <w:r>
        <w:rPr>
          <w:color w:val="000000"/>
        </w:rPr>
        <w:t xml:space="preserve"> При переході права власності на будівлю, споруду (їх частину) податок за земельні ділянки, на яких розташовані такі буді</w:t>
      </w:r>
      <w:proofErr w:type="gramStart"/>
      <w:r>
        <w:rPr>
          <w:color w:val="000000"/>
        </w:rPr>
        <w:t>вл</w:t>
      </w:r>
      <w:proofErr w:type="gramEnd"/>
      <w:r>
        <w:rPr>
          <w:color w:val="000000"/>
        </w:rPr>
        <w:t xml:space="preserve">і, споруди (їх частини), з урахуванням прибудинкової території сплачується на загальних підставах з дати державної реєстрації </w:t>
      </w:r>
      <w:r>
        <w:rPr>
          <w:b/>
          <w:color w:val="000000"/>
        </w:rPr>
        <w:t>права власності на таку земельну ділянку.</w:t>
      </w:r>
    </w:p>
    <w:p w:rsidR="00F5577A" w:rsidRDefault="00F5577A" w:rsidP="00F5577A">
      <w:pPr>
        <w:pStyle w:val="rvps2"/>
        <w:shd w:val="clear" w:color="auto" w:fill="FFFFFF"/>
        <w:spacing w:before="0" w:beforeAutospacing="0" w:after="0" w:afterAutospacing="0"/>
        <w:ind w:firstLine="450"/>
        <w:jc w:val="both"/>
        <w:textAlignment w:val="baseline"/>
        <w:rPr>
          <w:color w:val="000000"/>
        </w:rPr>
      </w:pPr>
      <w:bookmarkStart w:id="327" w:name="n11956"/>
      <w:bookmarkStart w:id="328" w:name="n6909"/>
      <w:bookmarkEnd w:id="327"/>
      <w:bookmarkEnd w:id="328"/>
      <w:r>
        <w:rPr>
          <w:b/>
          <w:color w:val="000000"/>
          <w:lang w:val="uk-UA"/>
        </w:rPr>
        <w:t>9.5</w:t>
      </w:r>
      <w:r>
        <w:rPr>
          <w:b/>
          <w:color w:val="000000"/>
        </w:rPr>
        <w:t>.</w:t>
      </w:r>
      <w:r>
        <w:rPr>
          <w:color w:val="000000"/>
        </w:rPr>
        <w:t xml:space="preserve"> </w:t>
      </w:r>
      <w:proofErr w:type="gramStart"/>
      <w:r>
        <w:rPr>
          <w:color w:val="000000"/>
        </w:rPr>
        <w:t>У</w:t>
      </w:r>
      <w:proofErr w:type="gramEnd"/>
      <w:r>
        <w:rPr>
          <w:color w:val="000000"/>
        </w:rPr>
        <w:t xml:space="preserve">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F5577A" w:rsidRDefault="00F5577A" w:rsidP="00F5577A">
      <w:pPr>
        <w:jc w:val="center"/>
        <w:rPr>
          <w:sz w:val="32"/>
          <w:szCs w:val="32"/>
        </w:rPr>
      </w:pPr>
    </w:p>
    <w:p w:rsidR="00F5577A" w:rsidRDefault="00F5577A" w:rsidP="00F5577A">
      <w:pPr>
        <w:rPr>
          <w:sz w:val="32"/>
          <w:szCs w:val="32"/>
        </w:rPr>
      </w:pPr>
    </w:p>
    <w:p w:rsidR="00F5577A" w:rsidRDefault="00F5577A" w:rsidP="00F5577A">
      <w:pPr>
        <w:rPr>
          <w:sz w:val="24"/>
          <w:szCs w:val="24"/>
        </w:rPr>
      </w:pPr>
      <w:r>
        <w:rPr>
          <w:sz w:val="24"/>
          <w:szCs w:val="24"/>
          <w:lang w:val="uk-UA"/>
        </w:rPr>
        <w:t xml:space="preserve">                                                                                    </w:t>
      </w:r>
    </w:p>
    <w:p w:rsidR="00F5577A" w:rsidRDefault="00F5577A" w:rsidP="00F5577A">
      <w:pPr>
        <w:rPr>
          <w:sz w:val="24"/>
          <w:szCs w:val="24"/>
        </w:rPr>
      </w:pPr>
    </w:p>
    <w:p w:rsidR="00F5577A" w:rsidRPr="0092781B" w:rsidRDefault="0092781B" w:rsidP="00F5577A">
      <w:pPr>
        <w:rPr>
          <w:sz w:val="24"/>
          <w:szCs w:val="24"/>
          <w:lang w:val="uk-UA"/>
        </w:rPr>
      </w:pPr>
      <w:r>
        <w:rPr>
          <w:sz w:val="24"/>
          <w:szCs w:val="24"/>
          <w:lang w:val="uk-UA"/>
        </w:rPr>
        <w:tab/>
      </w:r>
      <w:r>
        <w:rPr>
          <w:sz w:val="24"/>
          <w:szCs w:val="24"/>
          <w:lang w:val="uk-UA"/>
        </w:rPr>
        <w:tab/>
        <w:t>Секретар ради</w:t>
      </w:r>
      <w:r>
        <w:rPr>
          <w:sz w:val="24"/>
          <w:szCs w:val="24"/>
          <w:lang w:val="uk-UA"/>
        </w:rPr>
        <w:tab/>
      </w:r>
      <w:r>
        <w:rPr>
          <w:sz w:val="24"/>
          <w:szCs w:val="24"/>
          <w:lang w:val="uk-UA"/>
        </w:rPr>
        <w:tab/>
      </w:r>
      <w:r>
        <w:rPr>
          <w:sz w:val="24"/>
          <w:szCs w:val="24"/>
          <w:lang w:val="uk-UA"/>
        </w:rPr>
        <w:tab/>
      </w:r>
      <w:r>
        <w:rPr>
          <w:sz w:val="24"/>
          <w:szCs w:val="24"/>
          <w:lang w:val="uk-UA"/>
        </w:rPr>
        <w:tab/>
        <w:t>А.В.Газуда</w:t>
      </w:r>
    </w:p>
    <w:p w:rsidR="00F5577A" w:rsidRDefault="00F5577A" w:rsidP="00F5577A">
      <w:pPr>
        <w:rPr>
          <w:sz w:val="24"/>
          <w:szCs w:val="24"/>
        </w:rPr>
      </w:pPr>
    </w:p>
    <w:p w:rsidR="00F5577A" w:rsidRDefault="00F5577A" w:rsidP="00F5577A">
      <w:pPr>
        <w:rPr>
          <w:sz w:val="24"/>
          <w:szCs w:val="24"/>
        </w:rPr>
      </w:pPr>
    </w:p>
    <w:p w:rsidR="00F5577A" w:rsidRDefault="00F5577A" w:rsidP="00F5577A">
      <w:pPr>
        <w:rPr>
          <w:sz w:val="24"/>
          <w:szCs w:val="24"/>
        </w:rPr>
      </w:pPr>
    </w:p>
    <w:p w:rsidR="00F5577A" w:rsidRDefault="00F5577A" w:rsidP="00F5577A">
      <w:pPr>
        <w:rPr>
          <w:sz w:val="24"/>
          <w:szCs w:val="24"/>
        </w:rPr>
      </w:pPr>
    </w:p>
    <w:p w:rsidR="00F5577A" w:rsidRDefault="00F5577A" w:rsidP="00F5577A">
      <w:pPr>
        <w:rPr>
          <w:sz w:val="24"/>
          <w:szCs w:val="24"/>
        </w:rPr>
      </w:pPr>
    </w:p>
    <w:p w:rsidR="00F5577A" w:rsidRDefault="00F5577A" w:rsidP="00F5577A">
      <w:pPr>
        <w:rPr>
          <w:sz w:val="24"/>
          <w:szCs w:val="24"/>
        </w:rPr>
      </w:pPr>
    </w:p>
    <w:p w:rsidR="00F5577A" w:rsidRDefault="00F5577A" w:rsidP="00F5577A">
      <w:pPr>
        <w:rPr>
          <w:sz w:val="24"/>
          <w:szCs w:val="24"/>
        </w:rPr>
      </w:pPr>
    </w:p>
    <w:p w:rsidR="00F5577A" w:rsidRDefault="00F5577A" w:rsidP="00F5577A">
      <w:pPr>
        <w:rPr>
          <w:sz w:val="24"/>
          <w:szCs w:val="24"/>
        </w:rPr>
      </w:pPr>
    </w:p>
    <w:p w:rsidR="00F5577A" w:rsidRDefault="00F5577A" w:rsidP="00F5577A">
      <w:pPr>
        <w:rPr>
          <w:sz w:val="24"/>
          <w:szCs w:val="24"/>
        </w:rPr>
      </w:pPr>
    </w:p>
    <w:p w:rsidR="00F5577A" w:rsidRDefault="00F5577A" w:rsidP="00F5577A">
      <w:pPr>
        <w:rPr>
          <w:sz w:val="24"/>
          <w:szCs w:val="24"/>
        </w:rPr>
      </w:pPr>
    </w:p>
    <w:p w:rsidR="00F5577A" w:rsidRDefault="00F5577A" w:rsidP="00F5577A">
      <w:pPr>
        <w:rPr>
          <w:sz w:val="24"/>
          <w:szCs w:val="24"/>
        </w:rPr>
      </w:pPr>
    </w:p>
    <w:p w:rsidR="00F5577A" w:rsidRDefault="00F5577A" w:rsidP="00F5577A">
      <w:pPr>
        <w:rPr>
          <w:sz w:val="24"/>
          <w:szCs w:val="24"/>
        </w:rPr>
      </w:pPr>
    </w:p>
    <w:p w:rsidR="00F5577A" w:rsidRDefault="00F5577A" w:rsidP="00F5577A">
      <w:pPr>
        <w:rPr>
          <w:sz w:val="24"/>
          <w:szCs w:val="24"/>
        </w:rPr>
      </w:pPr>
    </w:p>
    <w:p w:rsidR="00F5577A" w:rsidRDefault="00F5577A" w:rsidP="00F5577A">
      <w:pPr>
        <w:rPr>
          <w:sz w:val="24"/>
          <w:szCs w:val="24"/>
        </w:rPr>
      </w:pPr>
    </w:p>
    <w:p w:rsidR="00F5577A" w:rsidRDefault="00F5577A" w:rsidP="00F5577A">
      <w:pPr>
        <w:rPr>
          <w:sz w:val="24"/>
          <w:szCs w:val="24"/>
        </w:rPr>
      </w:pPr>
    </w:p>
    <w:p w:rsidR="00F5577A" w:rsidRDefault="00F5577A" w:rsidP="00F5577A">
      <w:pPr>
        <w:rPr>
          <w:sz w:val="24"/>
          <w:szCs w:val="24"/>
        </w:rPr>
      </w:pPr>
    </w:p>
    <w:p w:rsidR="00F5577A" w:rsidRDefault="00F5577A" w:rsidP="00F5577A">
      <w:pPr>
        <w:rPr>
          <w:sz w:val="24"/>
          <w:szCs w:val="24"/>
          <w:lang w:val="uk-UA"/>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lang w:val="uk-UA"/>
        </w:rPr>
        <w:t>Додаток 3</w:t>
      </w:r>
      <w:r w:rsidR="00D56CE0">
        <w:rPr>
          <w:lang w:val="uk-UA"/>
        </w:rPr>
        <w:t>/І  до рішення №213 від 06.07</w:t>
      </w:r>
      <w:r>
        <w:rPr>
          <w:lang w:val="uk-UA"/>
        </w:rPr>
        <w:t>.2015  року</w:t>
      </w:r>
    </w:p>
    <w:p w:rsidR="00F5577A" w:rsidRDefault="00F5577A" w:rsidP="00F5577A">
      <w:pPr>
        <w:jc w:val="center"/>
        <w:rPr>
          <w:b/>
          <w:sz w:val="24"/>
          <w:szCs w:val="24"/>
          <w:lang w:val="uk-UA"/>
        </w:rPr>
      </w:pPr>
    </w:p>
    <w:p w:rsidR="00F5577A" w:rsidRDefault="00F5577A" w:rsidP="00F5577A">
      <w:pPr>
        <w:jc w:val="center"/>
        <w:rPr>
          <w:b/>
          <w:sz w:val="24"/>
          <w:szCs w:val="24"/>
          <w:lang w:val="uk-UA"/>
        </w:rPr>
      </w:pPr>
      <w:r>
        <w:rPr>
          <w:b/>
          <w:sz w:val="24"/>
          <w:szCs w:val="24"/>
          <w:lang w:val="uk-UA"/>
        </w:rPr>
        <w:t>Перелік організацій та підприємств яким надано пільгу по сплаті земельного податку у 2016 році по Квасівській сільській раді.</w:t>
      </w:r>
    </w:p>
    <w:p w:rsidR="00F5577A" w:rsidRDefault="00F5577A" w:rsidP="00F5577A">
      <w:pPr>
        <w:jc w:val="right"/>
        <w:rPr>
          <w:sz w:val="24"/>
          <w:szCs w:val="24"/>
          <w:lang w:val="uk-UA"/>
        </w:rPr>
      </w:pPr>
    </w:p>
    <w:p w:rsidR="00F5577A" w:rsidRDefault="00F5577A" w:rsidP="00F5577A">
      <w:pPr>
        <w:rPr>
          <w:color w:val="393637"/>
          <w:lang w:val="uk-UA"/>
        </w:rPr>
      </w:pPr>
    </w:p>
    <w:p w:rsidR="00F5577A" w:rsidRDefault="00F5577A" w:rsidP="00F5577A">
      <w:pPr>
        <w:jc w:val="center"/>
        <w:rPr>
          <w:b/>
          <w:i/>
          <w:color w:val="393637"/>
          <w:sz w:val="24"/>
          <w:szCs w:val="24"/>
          <w:lang w:val="uk-UA"/>
        </w:rPr>
      </w:pPr>
      <w:r>
        <w:rPr>
          <w:b/>
          <w:i/>
          <w:color w:val="393637"/>
          <w:sz w:val="24"/>
          <w:szCs w:val="24"/>
          <w:lang w:val="uk-UA"/>
        </w:rPr>
        <w:t>Землі громадського призначення.</w:t>
      </w:r>
    </w:p>
    <w:p w:rsidR="00F5577A" w:rsidRDefault="00F5577A" w:rsidP="00F5577A">
      <w:pPr>
        <w:rPr>
          <w:color w:val="393637"/>
          <w:lang w:val="uk-UA"/>
        </w:rPr>
      </w:pPr>
    </w:p>
    <w:p w:rsidR="00F5577A" w:rsidRDefault="00F5577A" w:rsidP="00F5577A">
      <w:pPr>
        <w:rPr>
          <w:color w:val="393637"/>
          <w:sz w:val="24"/>
          <w:szCs w:val="24"/>
          <w:lang w:val="uk-UA"/>
        </w:rPr>
      </w:pPr>
      <w:r>
        <w:rPr>
          <w:color w:val="393637"/>
          <w:lang w:val="uk-UA"/>
        </w:rPr>
        <w:t xml:space="preserve">     </w:t>
      </w:r>
      <w:r>
        <w:rPr>
          <w:b/>
          <w:color w:val="393637"/>
          <w:sz w:val="24"/>
          <w:szCs w:val="24"/>
          <w:lang w:val="uk-UA"/>
        </w:rPr>
        <w:t>1</w:t>
      </w:r>
      <w:r>
        <w:rPr>
          <w:color w:val="393637"/>
          <w:sz w:val="24"/>
          <w:szCs w:val="24"/>
          <w:lang w:val="uk-UA"/>
        </w:rPr>
        <w:t>.Землі греко-католицької громади с.Квасово</w:t>
      </w:r>
    </w:p>
    <w:p w:rsidR="00F5577A" w:rsidRDefault="00F5577A" w:rsidP="00F5577A">
      <w:pPr>
        <w:rPr>
          <w:color w:val="393637"/>
          <w:sz w:val="24"/>
          <w:szCs w:val="24"/>
          <w:lang w:val="uk-UA"/>
        </w:rPr>
      </w:pPr>
      <w:r>
        <w:rPr>
          <w:color w:val="393637"/>
          <w:sz w:val="24"/>
          <w:szCs w:val="24"/>
          <w:lang w:val="uk-UA"/>
        </w:rPr>
        <w:t xml:space="preserve">                       с.Квасово, вул.Церковна,10</w:t>
      </w:r>
    </w:p>
    <w:p w:rsidR="00F5577A" w:rsidRDefault="00F5577A" w:rsidP="00F5577A">
      <w:pPr>
        <w:rPr>
          <w:sz w:val="24"/>
          <w:szCs w:val="24"/>
          <w:lang w:val="uk-UA"/>
        </w:rPr>
      </w:pPr>
      <w:r>
        <w:rPr>
          <w:sz w:val="24"/>
          <w:szCs w:val="24"/>
          <w:lang w:val="uk-UA"/>
        </w:rPr>
        <w:t xml:space="preserve">                            </w:t>
      </w:r>
    </w:p>
    <w:p w:rsidR="00F5577A" w:rsidRDefault="00F5577A" w:rsidP="00F5577A">
      <w:pPr>
        <w:rPr>
          <w:sz w:val="24"/>
          <w:szCs w:val="24"/>
          <w:lang w:val="uk-UA"/>
        </w:rPr>
      </w:pPr>
      <w:r>
        <w:rPr>
          <w:b/>
          <w:sz w:val="24"/>
          <w:szCs w:val="24"/>
          <w:lang w:val="uk-UA"/>
        </w:rPr>
        <w:t xml:space="preserve">    2.</w:t>
      </w:r>
      <w:r>
        <w:rPr>
          <w:sz w:val="24"/>
          <w:szCs w:val="24"/>
          <w:lang w:val="uk-UA"/>
        </w:rPr>
        <w:t>Дитячий садок  с.Квасово, вул..Головна,85;</w:t>
      </w:r>
    </w:p>
    <w:p w:rsidR="00F5577A" w:rsidRDefault="00F5577A" w:rsidP="00F5577A">
      <w:pPr>
        <w:rPr>
          <w:sz w:val="24"/>
          <w:szCs w:val="24"/>
          <w:lang w:val="uk-UA"/>
        </w:rPr>
      </w:pPr>
    </w:p>
    <w:p w:rsidR="00F5577A" w:rsidRDefault="00F5577A" w:rsidP="00F5577A">
      <w:pPr>
        <w:rPr>
          <w:sz w:val="24"/>
          <w:szCs w:val="24"/>
          <w:lang w:val="uk-UA"/>
        </w:rPr>
      </w:pPr>
      <w:r>
        <w:rPr>
          <w:b/>
          <w:sz w:val="24"/>
          <w:szCs w:val="24"/>
          <w:lang w:val="uk-UA"/>
        </w:rPr>
        <w:t xml:space="preserve">    3</w:t>
      </w:r>
      <w:r>
        <w:rPr>
          <w:sz w:val="24"/>
          <w:szCs w:val="24"/>
          <w:lang w:val="uk-UA"/>
        </w:rPr>
        <w:t>.ЗОШ І-ІІ ст. с.Квасово, вул..Головна,2 ;</w:t>
      </w:r>
    </w:p>
    <w:p w:rsidR="00F5577A" w:rsidRDefault="00F5577A" w:rsidP="00F5577A">
      <w:pPr>
        <w:rPr>
          <w:sz w:val="24"/>
          <w:szCs w:val="24"/>
          <w:lang w:val="uk-UA"/>
        </w:rPr>
      </w:pPr>
    </w:p>
    <w:p w:rsidR="00F5577A" w:rsidRDefault="00F5577A" w:rsidP="00F5577A">
      <w:pPr>
        <w:rPr>
          <w:sz w:val="24"/>
          <w:szCs w:val="24"/>
          <w:lang w:val="uk-UA"/>
        </w:rPr>
      </w:pPr>
      <w:r>
        <w:rPr>
          <w:b/>
          <w:sz w:val="24"/>
          <w:szCs w:val="24"/>
          <w:lang w:val="uk-UA"/>
        </w:rPr>
        <w:t xml:space="preserve">    4.</w:t>
      </w:r>
      <w:r>
        <w:rPr>
          <w:sz w:val="24"/>
          <w:szCs w:val="24"/>
          <w:lang w:val="uk-UA"/>
        </w:rPr>
        <w:t>Будинок культури  вул..Головна,77 с.Квасово;</w:t>
      </w:r>
    </w:p>
    <w:p w:rsidR="00F5577A" w:rsidRDefault="00F5577A" w:rsidP="00F5577A">
      <w:pPr>
        <w:rPr>
          <w:sz w:val="24"/>
          <w:szCs w:val="24"/>
          <w:lang w:val="uk-UA"/>
        </w:rPr>
      </w:pPr>
    </w:p>
    <w:p w:rsidR="00F5577A" w:rsidRDefault="00F5577A" w:rsidP="00F5577A">
      <w:pPr>
        <w:rPr>
          <w:sz w:val="24"/>
          <w:szCs w:val="24"/>
          <w:lang w:val="uk-UA"/>
        </w:rPr>
      </w:pPr>
      <w:r>
        <w:rPr>
          <w:b/>
          <w:sz w:val="24"/>
          <w:szCs w:val="24"/>
          <w:lang w:val="uk-UA"/>
        </w:rPr>
        <w:t xml:space="preserve">    5.</w:t>
      </w:r>
      <w:r>
        <w:rPr>
          <w:sz w:val="24"/>
          <w:szCs w:val="24"/>
          <w:lang w:val="uk-UA"/>
        </w:rPr>
        <w:t>Сільська рада  вул..Головна,77 с.Квасово;</w:t>
      </w:r>
    </w:p>
    <w:p w:rsidR="00F5577A" w:rsidRDefault="00F5577A" w:rsidP="00F5577A">
      <w:pPr>
        <w:rPr>
          <w:sz w:val="24"/>
          <w:szCs w:val="24"/>
          <w:lang w:val="uk-UA"/>
        </w:rPr>
      </w:pPr>
    </w:p>
    <w:p w:rsidR="00F5577A" w:rsidRDefault="00F5577A" w:rsidP="00F5577A">
      <w:pPr>
        <w:rPr>
          <w:sz w:val="24"/>
          <w:szCs w:val="24"/>
          <w:lang w:val="uk-UA"/>
        </w:rPr>
      </w:pPr>
      <w:r>
        <w:rPr>
          <w:sz w:val="24"/>
          <w:szCs w:val="24"/>
        </w:rPr>
        <w:t xml:space="preserve">    </w:t>
      </w:r>
      <w:r>
        <w:rPr>
          <w:b/>
          <w:sz w:val="24"/>
          <w:szCs w:val="24"/>
          <w:lang w:val="uk-UA"/>
        </w:rPr>
        <w:t>6</w:t>
      </w:r>
      <w:r>
        <w:rPr>
          <w:b/>
          <w:sz w:val="24"/>
          <w:szCs w:val="24"/>
        </w:rPr>
        <w:t>.</w:t>
      </w:r>
      <w:r>
        <w:rPr>
          <w:sz w:val="24"/>
          <w:szCs w:val="24"/>
          <w:lang w:val="uk-UA"/>
        </w:rPr>
        <w:t>Берегівському міжрайонному управлінню водного господарства за землі призначені для обслуговування гідротехнічних споруд, які розташовані на території  сільської рад.</w:t>
      </w:r>
    </w:p>
    <w:p w:rsidR="00F5577A" w:rsidRDefault="00F5577A" w:rsidP="00F5577A">
      <w:pPr>
        <w:rPr>
          <w:sz w:val="24"/>
          <w:szCs w:val="24"/>
          <w:lang w:val="uk-UA"/>
        </w:rPr>
      </w:pPr>
    </w:p>
    <w:p w:rsidR="00F5577A" w:rsidRDefault="00F5577A" w:rsidP="00F5577A">
      <w:pPr>
        <w:jc w:val="center"/>
        <w:rPr>
          <w:b/>
          <w:i/>
          <w:sz w:val="24"/>
          <w:szCs w:val="24"/>
          <w:lang w:val="uk-UA"/>
        </w:rPr>
      </w:pPr>
    </w:p>
    <w:p w:rsidR="00F5577A" w:rsidRDefault="00F5577A" w:rsidP="00F5577A">
      <w:pPr>
        <w:jc w:val="center"/>
        <w:rPr>
          <w:b/>
          <w:i/>
          <w:sz w:val="24"/>
          <w:szCs w:val="24"/>
          <w:lang w:val="uk-UA"/>
        </w:rPr>
      </w:pPr>
    </w:p>
    <w:p w:rsidR="00F5577A" w:rsidRDefault="00F5577A" w:rsidP="00F5577A">
      <w:pPr>
        <w:jc w:val="center"/>
        <w:rPr>
          <w:b/>
          <w:i/>
          <w:sz w:val="24"/>
          <w:szCs w:val="24"/>
          <w:lang w:val="uk-UA"/>
        </w:rPr>
      </w:pPr>
      <w:r>
        <w:rPr>
          <w:b/>
          <w:i/>
          <w:sz w:val="24"/>
          <w:szCs w:val="24"/>
          <w:lang w:val="uk-UA"/>
        </w:rPr>
        <w:t>Землі рекреаційного призначення</w:t>
      </w:r>
    </w:p>
    <w:p w:rsidR="00F5577A" w:rsidRDefault="00F5577A" w:rsidP="00F5577A">
      <w:pPr>
        <w:rPr>
          <w:sz w:val="24"/>
          <w:szCs w:val="24"/>
          <w:lang w:val="uk-UA"/>
        </w:rPr>
      </w:pPr>
    </w:p>
    <w:p w:rsidR="00F5577A" w:rsidRDefault="00F5577A" w:rsidP="00F5577A">
      <w:pPr>
        <w:rPr>
          <w:sz w:val="24"/>
          <w:szCs w:val="24"/>
          <w:lang w:val="uk-UA"/>
        </w:rPr>
      </w:pPr>
      <w:r>
        <w:rPr>
          <w:b/>
          <w:sz w:val="24"/>
          <w:szCs w:val="24"/>
          <w:lang w:val="uk-UA"/>
        </w:rPr>
        <w:t xml:space="preserve">    7.</w:t>
      </w:r>
      <w:r>
        <w:rPr>
          <w:sz w:val="24"/>
          <w:szCs w:val="24"/>
          <w:lang w:val="uk-UA"/>
        </w:rPr>
        <w:t>Спортмайданчик  вул.Головна с.Квасово;</w:t>
      </w:r>
    </w:p>
    <w:p w:rsidR="00F5577A" w:rsidRDefault="00F5577A" w:rsidP="00F5577A">
      <w:pPr>
        <w:rPr>
          <w:sz w:val="24"/>
          <w:szCs w:val="24"/>
        </w:rPr>
      </w:pPr>
      <w:r>
        <w:rPr>
          <w:sz w:val="24"/>
          <w:szCs w:val="24"/>
          <w:lang w:val="uk-UA"/>
        </w:rPr>
        <w:t xml:space="preserve">  </w:t>
      </w:r>
    </w:p>
    <w:p w:rsidR="00F5577A" w:rsidRDefault="00F5577A" w:rsidP="00F5577A">
      <w:pPr>
        <w:rPr>
          <w:sz w:val="24"/>
          <w:szCs w:val="24"/>
          <w:lang w:val="uk-UA"/>
        </w:rPr>
      </w:pPr>
      <w:r>
        <w:rPr>
          <w:sz w:val="24"/>
          <w:szCs w:val="24"/>
        </w:rPr>
        <w:t xml:space="preserve">    </w:t>
      </w:r>
    </w:p>
    <w:p w:rsidR="00F5577A" w:rsidRDefault="00F5577A" w:rsidP="00F5577A">
      <w:pPr>
        <w:rPr>
          <w:sz w:val="24"/>
          <w:szCs w:val="24"/>
          <w:lang w:val="uk-UA"/>
        </w:rPr>
      </w:pPr>
    </w:p>
    <w:p w:rsidR="00F5577A" w:rsidRDefault="00F5577A" w:rsidP="00F5577A">
      <w:pPr>
        <w:rPr>
          <w:sz w:val="24"/>
          <w:szCs w:val="24"/>
          <w:lang w:val="uk-UA"/>
        </w:rPr>
      </w:pPr>
    </w:p>
    <w:p w:rsidR="00F5577A" w:rsidRDefault="00F5577A" w:rsidP="00F5577A">
      <w:pPr>
        <w:rPr>
          <w:sz w:val="24"/>
          <w:szCs w:val="24"/>
          <w:lang w:val="uk-UA"/>
        </w:rPr>
      </w:pPr>
      <w:r>
        <w:rPr>
          <w:sz w:val="24"/>
          <w:szCs w:val="24"/>
          <w:lang w:val="uk-UA"/>
        </w:rPr>
        <w:t xml:space="preserve">                                         </w:t>
      </w:r>
    </w:p>
    <w:p w:rsidR="00F5577A" w:rsidRDefault="00F5577A" w:rsidP="00F5577A">
      <w:pPr>
        <w:rPr>
          <w:b/>
          <w:sz w:val="24"/>
          <w:szCs w:val="24"/>
          <w:lang w:val="uk-UA"/>
        </w:rPr>
      </w:pPr>
      <w:r>
        <w:rPr>
          <w:sz w:val="24"/>
          <w:szCs w:val="24"/>
          <w:lang w:val="uk-UA"/>
        </w:rPr>
        <w:t xml:space="preserve">                    </w:t>
      </w:r>
      <w:r>
        <w:rPr>
          <w:b/>
          <w:sz w:val="24"/>
          <w:szCs w:val="24"/>
          <w:lang w:val="uk-UA"/>
        </w:rPr>
        <w:t>Секретар ради                                     А.В.Газуда</w:t>
      </w:r>
    </w:p>
    <w:p w:rsidR="00F5577A" w:rsidRDefault="00F5577A" w:rsidP="00F5577A">
      <w:pPr>
        <w:jc w:val="center"/>
        <w:rPr>
          <w:sz w:val="40"/>
          <w:szCs w:val="40"/>
          <w:lang w:val="uk-UA"/>
        </w:rPr>
      </w:pPr>
    </w:p>
    <w:p w:rsidR="00F5577A" w:rsidRDefault="00F5577A" w:rsidP="00F5577A">
      <w:pPr>
        <w:jc w:val="center"/>
        <w:rPr>
          <w:sz w:val="40"/>
          <w:szCs w:val="40"/>
          <w:lang w:val="uk-UA"/>
        </w:rPr>
      </w:pPr>
    </w:p>
    <w:p w:rsidR="00380DAE" w:rsidRDefault="00380DAE" w:rsidP="00380DAE">
      <w:pPr>
        <w:jc w:val="center"/>
        <w:rPr>
          <w:b/>
        </w:rPr>
      </w:pPr>
      <w:r>
        <w:rPr>
          <w:b/>
        </w:rPr>
        <w:t>Ставки</w:t>
      </w:r>
    </w:p>
    <w:p w:rsidR="00380DAE" w:rsidRDefault="00380DAE" w:rsidP="00380DAE">
      <w:pPr>
        <w:jc w:val="center"/>
        <w:rPr>
          <w:b/>
        </w:rPr>
      </w:pPr>
      <w:r>
        <w:rPr>
          <w:b/>
        </w:rPr>
        <w:t>єдиного податку для СПД  фізичних осіб-</w:t>
      </w:r>
      <w:r>
        <w:rPr>
          <w:b/>
          <w:lang w:val="uk-UA"/>
        </w:rPr>
        <w:t>підприємців</w:t>
      </w:r>
      <w:r>
        <w:rPr>
          <w:b/>
        </w:rPr>
        <w:t xml:space="preserve"> з 01.01.201</w:t>
      </w:r>
      <w:r w:rsidRPr="00380DAE">
        <w:rPr>
          <w:b/>
        </w:rPr>
        <w:t>6</w:t>
      </w:r>
      <w:r>
        <w:rPr>
          <w:b/>
        </w:rPr>
        <w:t xml:space="preserve"> року </w:t>
      </w:r>
    </w:p>
    <w:p w:rsidR="00380DAE" w:rsidRDefault="00380DAE" w:rsidP="00380DAE"/>
    <w:tbl>
      <w:tblPr>
        <w:tblW w:w="1261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851"/>
        <w:gridCol w:w="7371"/>
        <w:gridCol w:w="709"/>
        <w:gridCol w:w="1881"/>
        <w:gridCol w:w="1092"/>
      </w:tblGrid>
      <w:tr w:rsidR="00380DAE" w:rsidTr="00380DAE">
        <w:trPr>
          <w:gridAfter w:val="1"/>
          <w:wAfter w:w="1092" w:type="dxa"/>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 з/</w:t>
            </w:r>
            <w:proofErr w:type="gramStart"/>
            <w:r>
              <w:t>п</w:t>
            </w:r>
            <w:proofErr w:type="gramEnd"/>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lang w:val="en-US"/>
              </w:rPr>
            </w:pPr>
            <w:r>
              <w:rPr>
                <w:b/>
              </w:rPr>
              <w:t>№</w:t>
            </w:r>
          </w:p>
          <w:p w:rsidR="00380DAE" w:rsidRDefault="00380DAE">
            <w:pPr>
              <w:jc w:val="center"/>
              <w:rPr>
                <w:b/>
              </w:rPr>
            </w:pPr>
            <w:r>
              <w:rPr>
                <w:b/>
              </w:rPr>
              <w:t>КВЕД</w:t>
            </w:r>
          </w:p>
        </w:tc>
        <w:tc>
          <w:tcPr>
            <w:tcW w:w="7371" w:type="dxa"/>
            <w:vMerge w:val="restart"/>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НАЗВА КВЕДу</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 xml:space="preserve">Сплата по КВЕДу </w:t>
            </w:r>
          </w:p>
          <w:p w:rsidR="00380DAE" w:rsidRDefault="00380DAE">
            <w:pPr>
              <w:jc w:val="center"/>
              <w:rPr>
                <w:b/>
                <w:i/>
              </w:rPr>
            </w:pPr>
            <w:r>
              <w:rPr>
                <w:b/>
                <w:i/>
              </w:rPr>
              <w:t>(% МЗП)</w:t>
            </w:r>
          </w:p>
        </w:tc>
      </w:tr>
      <w:tr w:rsidR="00380DAE" w:rsidTr="00380DAE">
        <w:trPr>
          <w:gridAfter w:val="1"/>
          <w:wAfter w:w="109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0DAE" w:rsidRDefault="00380DAE"/>
        </w:tc>
        <w:tc>
          <w:tcPr>
            <w:tcW w:w="0" w:type="auto"/>
            <w:vMerge/>
            <w:tcBorders>
              <w:top w:val="single" w:sz="4" w:space="0" w:color="auto"/>
              <w:left w:val="single" w:sz="4" w:space="0" w:color="auto"/>
              <w:bottom w:val="single" w:sz="4" w:space="0" w:color="auto"/>
              <w:right w:val="single" w:sz="4" w:space="0" w:color="auto"/>
            </w:tcBorders>
            <w:vAlign w:val="center"/>
            <w:hideMark/>
          </w:tcPr>
          <w:p w:rsidR="00380DAE" w:rsidRDefault="00380DAE">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0DAE" w:rsidRDefault="00380DAE">
            <w:pPr>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1 група</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2 група</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01.11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Вирощування зернових культур (крім рису), бобових культур і насіння олійних культур</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01.13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Вирощування овочів і баштанних культур, коренеплодів і бульбоплоді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01.15</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Вирощування тютюну</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01.19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Вирощування інших однорічних і дворічних культур</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01.21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Вирощування винограду</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01.24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Вирощування зерняткових і кісточкових фрукті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01.25</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Вирощування ягід, горі</w:t>
            </w:r>
            <w:proofErr w:type="gramStart"/>
            <w:r>
              <w:t>х</w:t>
            </w:r>
            <w:proofErr w:type="gramEnd"/>
            <w:r>
              <w:t>ів, інших плодових дерев і чагарників</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01.26</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Вирощування олійних плоді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01.27</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Вирощування культур для виробництва напої</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lastRenderedPageBreak/>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01.28</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Вирощування пряних, ароматичних і лікарських культур</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01.29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Вирощування інших багаторічних культур</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01.30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Відтворення рослин</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01.41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Розведення великої рогатої худоби молочних порід</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01.42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Розведення іншої великої рогатої худоби та буйволі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01.43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Розведення коней та інших тварин родини конячих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01.45</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Розведення овець і кіз</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01.46</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Розведення свиней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01.47</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Розведення </w:t>
            </w:r>
            <w:proofErr w:type="gramStart"/>
            <w:r>
              <w:t>св</w:t>
            </w:r>
            <w:proofErr w:type="gramEnd"/>
            <w:r>
              <w:t>ійської птиці</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01.49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Розведення інших тварин</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01.50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Змішане сільське господарство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01.61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Допоміжна діяльність у рослинництві</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01.62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Допоміжна діяльність у тваринництві</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01.63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proofErr w:type="gramStart"/>
            <w:r>
              <w:t>П</w:t>
            </w:r>
            <w:proofErr w:type="gramEnd"/>
            <w:r>
              <w:t>ісляурожайна діяльність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01.64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Оброблення насіння </w:t>
            </w:r>
            <w:proofErr w:type="gramStart"/>
            <w:r>
              <w:t>для</w:t>
            </w:r>
            <w:proofErr w:type="gramEnd"/>
            <w:r>
              <w:t xml:space="preserve"> відтворення</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01.70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Мисливство, відловлювання тварин і надання пов'язаних із ними послуг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02.10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Лісівництво та інша діяльність у лісовому господарстві</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02.20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Лісозаготі</w:t>
            </w:r>
            <w:proofErr w:type="gramStart"/>
            <w:r>
              <w:t>вл</w:t>
            </w:r>
            <w:proofErr w:type="gramEnd"/>
            <w:r>
              <w:t>і</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02.30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Збирання дикорослих недеревних продукті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02.40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Надання допоміжних послуг у </w:t>
            </w:r>
            <w:proofErr w:type="gramStart"/>
            <w:r>
              <w:t>л</w:t>
            </w:r>
            <w:proofErr w:type="gramEnd"/>
            <w:r>
              <w:t>ісовому господарстві</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03.12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proofErr w:type="gramStart"/>
            <w:r>
              <w:t>Пр</w:t>
            </w:r>
            <w:proofErr w:type="gramEnd"/>
            <w:r>
              <w:t>існоводне рибальство</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03.21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Морське рибництво (аквакультура)</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03.22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proofErr w:type="gramStart"/>
            <w:r>
              <w:t>Пр</w:t>
            </w:r>
            <w:proofErr w:type="gramEnd"/>
            <w:r>
              <w:t>існоводне рибництво (аквакультура)</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10.11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Виробництво </w:t>
            </w:r>
            <w:proofErr w:type="gramStart"/>
            <w:r>
              <w:t>м'яса</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10.12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Виробництво м'яса </w:t>
            </w:r>
            <w:proofErr w:type="gramStart"/>
            <w:r>
              <w:t>св</w:t>
            </w:r>
            <w:proofErr w:type="gramEnd"/>
            <w:r>
              <w:t>ійської птиці</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10.13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м'ясних продукті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10.20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Перероблення та консервування риби, ракоподібних і молюскі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10.31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Перероблення та консервування картоплі</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10.32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фруктових і овочевих сокі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10.39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Інші види перероблення та консервування фруктів і овочі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10.41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олії та тваринних жирі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10.42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маргарину і подібних харчових жирі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10.51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Перероблення молока, виробництво масла та сиру</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10.52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морозива</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10.61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продуктів борошномельно-круп'яної промисловості</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10.62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крохмалів і крохмальних продукті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10.71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хліба та хлібобулочних виробів; виробництво борошняних кондитерських виробів, тортів і тістечок нетривалого зберігання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10.72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Виробництво сухарів і </w:t>
            </w:r>
            <w:proofErr w:type="gramStart"/>
            <w:r>
              <w:t>сухого</w:t>
            </w:r>
            <w:proofErr w:type="gramEnd"/>
            <w:r>
              <w:t xml:space="preserve"> печива; виробництво борошняних кондитерських виробів, тортів і тістечок тривалого зберігання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10.73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макаронних виробів і подібних борошняних виробів</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10.82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какао, шоколаду та цукрових кондитерських виробі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50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10.83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чаю та кави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51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10.84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прянощі</w:t>
            </w:r>
            <w:proofErr w:type="gramStart"/>
            <w:r>
              <w:t>в</w:t>
            </w:r>
            <w:proofErr w:type="gramEnd"/>
            <w:r>
              <w:t xml:space="preserve"> і приправ</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52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10.85</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готової їжі та страв</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53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10.86</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дитячого харчування та дієтичних харчових продукті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54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10.89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інших харчових продукті</w:t>
            </w:r>
            <w:proofErr w:type="gramStart"/>
            <w:r>
              <w:t>в</w:t>
            </w:r>
            <w:proofErr w:type="gramEnd"/>
            <w:r>
              <w:t>, не віднесених до інших угруповань</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55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10.91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готових кормі</w:t>
            </w:r>
            <w:proofErr w:type="gramStart"/>
            <w:r>
              <w:t>в</w:t>
            </w:r>
            <w:proofErr w:type="gramEnd"/>
            <w:r>
              <w:t xml:space="preserve"> для тварин, що утримуються на фермах</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56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10.92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готових кормі</w:t>
            </w:r>
            <w:proofErr w:type="gramStart"/>
            <w:r>
              <w:t>в</w:t>
            </w:r>
            <w:proofErr w:type="gramEnd"/>
            <w:r>
              <w:t xml:space="preserve"> для домашніх тварин</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57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11.05</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пива</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58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11.06</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солоду</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59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11.07</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безалкогольних напоїв; виробництво мінеральних вод та інших вод, розлитих у пляшки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13.10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proofErr w:type="gramStart"/>
            <w:r>
              <w:t>П</w:t>
            </w:r>
            <w:proofErr w:type="gramEnd"/>
            <w:r>
              <w:t>ідготування та прядіння текстильних волокон</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61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13.20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Ткацьке виробництво</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62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13.30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Оздоблення текстильних виробів</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63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13.91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трикотажного полотна</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64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13.92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готових текстильних виробів, крім одягу</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65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13.93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килимів і килимових виробі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66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13.94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канатів, мотузок, шпагату та сіток</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lastRenderedPageBreak/>
              <w:t>67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13.95</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Виробництво нетканих текстильних </w:t>
            </w:r>
            <w:proofErr w:type="gramStart"/>
            <w:r>
              <w:t>матер</w:t>
            </w:r>
            <w:proofErr w:type="gramEnd"/>
            <w:r>
              <w:t>іалів і виробів із них, крім одягу</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68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13.96</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інших текстильних виробів технічного та промислового призначення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69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13.99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інших текстильних виробів, н. в. і. у.</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70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14.11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одягу зі шкіри</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71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14.12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робочого одягу</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72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14.13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іншого верхнього одягу</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73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14.14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спіднього одягу</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74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14.19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іншого одягу й аксесуарів</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14.20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Виготовлення виробів із хутра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76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14.31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панчішно-шкарпеткових виробів</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77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14.39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Виробництво іншого трикотажного та </w:t>
            </w:r>
            <w:proofErr w:type="gramStart"/>
            <w:r>
              <w:t>в'язаного</w:t>
            </w:r>
            <w:proofErr w:type="gramEnd"/>
            <w:r>
              <w:t xml:space="preserve"> одягу</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78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15.11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Дублення шкур і оздоблення шкіри; вичинка та фарбування хутра</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79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15.12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Виробництво дорожніх виробів, сумок, лимарно-сідельних виробів зі шкіри та інших </w:t>
            </w:r>
            <w:proofErr w:type="gramStart"/>
            <w:r>
              <w:t>матер</w:t>
            </w:r>
            <w:proofErr w:type="gramEnd"/>
            <w:r>
              <w:t>іалів</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15.20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взуття</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81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16.10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Лісопильне та стругальне виробництво</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82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16.21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фанери, дерев'яних плит і панелей, шпону</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83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16.22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Виробництво </w:t>
            </w:r>
            <w:proofErr w:type="gramStart"/>
            <w:r>
              <w:t>щитового</w:t>
            </w:r>
            <w:proofErr w:type="gramEnd"/>
            <w:r>
              <w:t xml:space="preserve"> паркету</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84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16.23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інших дерев'яних будівельних конструкцій і столярних виробі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85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16.24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дерев'яної тари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86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16.29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Виробництво інших виробів з деревини; виготовлення виробів з корка, соломки та рослинних </w:t>
            </w:r>
            <w:proofErr w:type="gramStart"/>
            <w:r>
              <w:t>матер</w:t>
            </w:r>
            <w:proofErr w:type="gramEnd"/>
            <w:r>
              <w:t>іалів для плетіння</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87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17.11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паперової маси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88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17.2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Виготовлення виробів з паперу та картону</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89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17.21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гофрованого паперу та картону, паперової та картонної тари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90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17.22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паперових виробів господарсько-побутового та сані</w:t>
            </w:r>
            <w:proofErr w:type="gramStart"/>
            <w:r>
              <w:t>тарно-г</w:t>
            </w:r>
            <w:proofErr w:type="gramEnd"/>
            <w:r>
              <w:t>ігієнічного призначення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91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17.23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паперових канцелярських виробів</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92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17.24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шпалер</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93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17.29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інших виробів з паперу та картону</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94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18.11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Друкування газет</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95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18.12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Друкування іншої продукції</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96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18.13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Виготовлення друкарських форм і надання інших поліграфічних послуг</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97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18.14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Брошурувально-палітурна діяльність і надання пов'язаних із нею послуг</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98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22.11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гумових шин, покришок і камер; відновлення протектора гумових шин і покришок</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99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22.19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інших гумових виробів</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tcPr>
          <w:p w:rsidR="00380DAE" w:rsidRDefault="00380DAE">
            <w:pPr>
              <w:rPr>
                <w:b/>
                <w:i/>
              </w:rPr>
            </w:pP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22.21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Виробництво плит, листів, труб і </w:t>
            </w:r>
            <w:proofErr w:type="gramStart"/>
            <w:r>
              <w:t>проф</w:t>
            </w:r>
            <w:proofErr w:type="gramEnd"/>
            <w:r>
              <w:t>ілів із пластмас</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tcPr>
          <w:p w:rsidR="00380DAE" w:rsidRDefault="00380DAE">
            <w:pPr>
              <w:rPr>
                <w:b/>
                <w:i/>
              </w:rPr>
            </w:pP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101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22.22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тари з пластмас</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tcPr>
          <w:p w:rsidR="00380DAE" w:rsidRDefault="00380DAE">
            <w:pPr>
              <w:rPr>
                <w:b/>
                <w:i/>
              </w:rPr>
            </w:pP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102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22.23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будівельних виробів із пластмас</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tcPr>
          <w:p w:rsidR="00380DAE" w:rsidRDefault="00380DAE">
            <w:pPr>
              <w:rPr>
                <w:b/>
                <w:i/>
              </w:rPr>
            </w:pP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103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22.29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інших виробів із пластмас</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tcPr>
          <w:p w:rsidR="00380DAE" w:rsidRDefault="00380DAE">
            <w:pPr>
              <w:rPr>
                <w:b/>
                <w:i/>
              </w:rPr>
            </w:pP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104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23.12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Формування й оброблення листового скла</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tcPr>
          <w:p w:rsidR="00380DAE" w:rsidRDefault="00380DAE">
            <w:pPr>
              <w:rPr>
                <w:b/>
                <w:i/>
              </w:rPr>
            </w:pP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105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23.19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й оброблення інших скляних виробі</w:t>
            </w:r>
            <w:proofErr w:type="gramStart"/>
            <w:r>
              <w:t>в</w:t>
            </w:r>
            <w:proofErr w:type="gramEnd"/>
            <w:r>
              <w:t>, у тому числі технічних</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tcPr>
          <w:p w:rsidR="00380DAE" w:rsidRDefault="00380DAE">
            <w:pPr>
              <w:rPr>
                <w:b/>
                <w:i/>
              </w:rPr>
            </w:pP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106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23.20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вогнетривких виробів</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tcPr>
          <w:p w:rsidR="00380DAE" w:rsidRDefault="00380DAE">
            <w:pPr>
              <w:rPr>
                <w:b/>
                <w:i/>
              </w:rPr>
            </w:pP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107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23.31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керамічних плиток і плит</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tcPr>
          <w:p w:rsidR="00380DAE" w:rsidRDefault="00380DAE">
            <w:pPr>
              <w:rPr>
                <w:b/>
                <w:i/>
              </w:rPr>
            </w:pP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108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23.32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цегли, черепиці та інших будівельних виробів із випаленої глини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tcPr>
          <w:p w:rsidR="00380DAE" w:rsidRDefault="00380DAE">
            <w:pPr>
              <w:rPr>
                <w:b/>
                <w:i/>
              </w:rPr>
            </w:pP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109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23.41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господарських і декоративних керамічних виробів</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tcPr>
          <w:p w:rsidR="00380DAE" w:rsidRDefault="00380DAE">
            <w:pPr>
              <w:rPr>
                <w:b/>
                <w:i/>
              </w:rPr>
            </w:pP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110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23.42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керамічних санітарно-технічних виробі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tcPr>
          <w:p w:rsidR="00380DAE" w:rsidRDefault="00380DAE">
            <w:pPr>
              <w:rPr>
                <w:b/>
                <w:i/>
              </w:rPr>
            </w:pP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111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23.44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інших керамічних виробів технічного призначення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tcPr>
          <w:p w:rsidR="00380DAE" w:rsidRDefault="00380DAE">
            <w:pPr>
              <w:rPr>
                <w:b/>
                <w:i/>
              </w:rPr>
            </w:pP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112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23.49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інших керамічних виробів</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tcPr>
          <w:p w:rsidR="00380DAE" w:rsidRDefault="00380DAE">
            <w:pPr>
              <w:rPr>
                <w:b/>
                <w:i/>
              </w:rPr>
            </w:pP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113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23.61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Виготовлення виробів із бетону для будівництва</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tcPr>
          <w:p w:rsidR="00380DAE" w:rsidRDefault="00380DAE">
            <w:pPr>
              <w:rPr>
                <w:b/>
                <w:i/>
              </w:rPr>
            </w:pP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114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23.62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Виготовлення виробів із гіпсу для будівництва</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tcPr>
          <w:p w:rsidR="00380DAE" w:rsidRDefault="00380DAE">
            <w:pPr>
              <w:rPr>
                <w:b/>
                <w:i/>
              </w:rPr>
            </w:pP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115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23.63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бетонних розчинів, готових для використання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tcPr>
          <w:p w:rsidR="00380DAE" w:rsidRDefault="00380DAE">
            <w:pPr>
              <w:rPr>
                <w:b/>
                <w:i/>
              </w:rPr>
            </w:pP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116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23.64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сухих будівельних сумішей</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tcPr>
          <w:p w:rsidR="00380DAE" w:rsidRDefault="00380DAE">
            <w:pPr>
              <w:rPr>
                <w:b/>
                <w:i/>
              </w:rPr>
            </w:pP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117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23.65</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Виготовлення виробів із волокнистого цементу</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tcPr>
          <w:p w:rsidR="00380DAE" w:rsidRDefault="00380DAE">
            <w:pPr>
              <w:rPr>
                <w:b/>
                <w:i/>
              </w:rPr>
            </w:pP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118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23.69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Виробництво інших виробів із бетону </w:t>
            </w:r>
            <w:proofErr w:type="gramStart"/>
            <w:r>
              <w:t>г</w:t>
            </w:r>
            <w:proofErr w:type="gramEnd"/>
            <w:r>
              <w:t>іпсу та цементу</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tcPr>
          <w:p w:rsidR="00380DAE" w:rsidRDefault="00380DAE">
            <w:pPr>
              <w:rPr>
                <w:b/>
                <w:i/>
              </w:rPr>
            </w:pP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119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23.70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proofErr w:type="gramStart"/>
            <w:r>
              <w:t>Р</w:t>
            </w:r>
            <w:proofErr w:type="gramEnd"/>
            <w:r>
              <w:t>ізання, оброблення та оздоблення декоративного та будівельного каменю</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tcPr>
          <w:p w:rsidR="00380DAE" w:rsidRDefault="00380DAE">
            <w:pPr>
              <w:rPr>
                <w:b/>
                <w:i/>
              </w:rPr>
            </w:pP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120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23.99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неметалевих мінеральних виробів, н. в. і. у.</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121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24.31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Холодне волочіння прутків і </w:t>
            </w:r>
            <w:proofErr w:type="gramStart"/>
            <w:r>
              <w:t>проф</w:t>
            </w:r>
            <w:proofErr w:type="gramEnd"/>
            <w:r>
              <w:t>ілів</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tcPr>
          <w:p w:rsidR="00380DAE" w:rsidRDefault="00380DAE">
            <w:pPr>
              <w:rPr>
                <w:b/>
                <w:i/>
              </w:rPr>
            </w:pP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122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24.32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Холодний прокат вузької штаби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tcPr>
          <w:p w:rsidR="00380DAE" w:rsidRDefault="00380DAE">
            <w:pPr>
              <w:rPr>
                <w:b/>
                <w:i/>
              </w:rPr>
            </w:pP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lastRenderedPageBreak/>
              <w:t>123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24.33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Холодне штампування та гнуття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tcPr>
          <w:p w:rsidR="00380DAE" w:rsidRDefault="00380DAE">
            <w:pPr>
              <w:rPr>
                <w:b/>
                <w:i/>
              </w:rPr>
            </w:pP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124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24.34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Холодне волочіння дроту</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tcPr>
          <w:p w:rsidR="00380DAE" w:rsidRDefault="00380DAE">
            <w:pPr>
              <w:rPr>
                <w:b/>
                <w:i/>
              </w:rPr>
            </w:pP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125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24.53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Лиття легких кольорових металі</w:t>
            </w:r>
            <w:proofErr w:type="gramStart"/>
            <w:r>
              <w:t>в</w:t>
            </w:r>
            <w:proofErr w:type="gramEnd"/>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126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24.54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Лиття інших кольорових металів</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127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25.11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будівельних металевих конструкцій і частин конструкцій</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tcPr>
          <w:p w:rsidR="00380DAE" w:rsidRDefault="00380DAE">
            <w:pPr>
              <w:rPr>
                <w:b/>
                <w:i/>
              </w:rPr>
            </w:pP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128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25.12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металевих дверей і вікон</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tcPr>
          <w:p w:rsidR="00380DAE" w:rsidRDefault="00380DAE">
            <w:pPr>
              <w:rPr>
                <w:b/>
                <w:i/>
              </w:rPr>
            </w:pP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129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25.21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Виробництво радіаторів і котлів </w:t>
            </w:r>
            <w:proofErr w:type="gramStart"/>
            <w:r>
              <w:t>центрального</w:t>
            </w:r>
            <w:proofErr w:type="gramEnd"/>
            <w:r>
              <w:t xml:space="preserve"> опалення</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130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25.29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інших металевих баків, резервуарів і контейнері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131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25.50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Кування, пресування, штампування, </w:t>
            </w:r>
            <w:proofErr w:type="gramStart"/>
            <w:r>
              <w:t>проф</w:t>
            </w:r>
            <w:proofErr w:type="gramEnd"/>
            <w:r>
              <w:t>ілювання; порошкова металургія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132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25.61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Оброблення металі</w:t>
            </w:r>
            <w:proofErr w:type="gramStart"/>
            <w:r>
              <w:t>в</w:t>
            </w:r>
            <w:proofErr w:type="gramEnd"/>
            <w:r>
              <w:t xml:space="preserve"> та нанесення покриття на метали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133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25.62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Механічне оброблення металевих виробів</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134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25.71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столових приборі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135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25.72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замків і дверних петель</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136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25.73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інструментів</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137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25.91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сталевих бочок і подібних контейнері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138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25.92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легких металевих паковань</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139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25.93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виробів із дроту, ланцюгі</w:t>
            </w:r>
            <w:proofErr w:type="gramStart"/>
            <w:r>
              <w:t>в</w:t>
            </w:r>
            <w:proofErr w:type="gramEnd"/>
            <w:r>
              <w:t xml:space="preserve"> і пружин</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140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25.94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кріпильних і ґвинтонарізних виробів</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141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25.99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інших готових металевих виробів, н. в. і. у.</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142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26.11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електронних компоненті</w:t>
            </w:r>
            <w:proofErr w:type="gramStart"/>
            <w:r>
              <w:t>в</w:t>
            </w:r>
            <w:proofErr w:type="gramEnd"/>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143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26.12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змонтованих електронних плат</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144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26.20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комп'ютерів і периферійного устатковання</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145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26.30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обладнання зв'язку</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146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26.40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електронної апаратури побутового призначення для приймання, записування та відтворювання звуку й зображення</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147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26.51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Виробництво інструментів і обладнання для вимірювання, </w:t>
            </w:r>
            <w:proofErr w:type="gramStart"/>
            <w:r>
              <w:t>досл</w:t>
            </w:r>
            <w:proofErr w:type="gramEnd"/>
            <w:r>
              <w:t>ідження та навігації</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148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26.52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годинників</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149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26.60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радіологічного, електромедичного й електротерапевтичного устатковання</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c>
          <w:tcPr>
            <w:tcW w:w="1092"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12</w:t>
            </w:r>
          </w:p>
        </w:tc>
      </w:tr>
      <w:tr w:rsidR="00380DAE" w:rsidTr="00380DAE">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150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26.70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оптичних приладі</w:t>
            </w:r>
            <w:proofErr w:type="gramStart"/>
            <w:r>
              <w:t>в</w:t>
            </w:r>
            <w:proofErr w:type="gramEnd"/>
            <w:r>
              <w:t xml:space="preserve"> і фотографічного устатковання</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c>
          <w:tcPr>
            <w:tcW w:w="1092"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12</w:t>
            </w:r>
          </w:p>
        </w:tc>
      </w:tr>
      <w:tr w:rsidR="00380DAE" w:rsidTr="00380DAE">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151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27.11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електродвигунів, генераторів і трансформаторі</w:t>
            </w:r>
            <w:proofErr w:type="gramStart"/>
            <w:r>
              <w:t>в</w:t>
            </w:r>
            <w:proofErr w:type="gramEnd"/>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c>
          <w:tcPr>
            <w:tcW w:w="1092"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12</w:t>
            </w:r>
          </w:p>
        </w:tc>
      </w:tr>
      <w:tr w:rsidR="00380DAE" w:rsidTr="00380DAE">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152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27.12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електророзподільчої та контрольної апаратури</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c>
          <w:tcPr>
            <w:tcW w:w="1092"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12</w:t>
            </w:r>
          </w:p>
        </w:tc>
      </w:tr>
      <w:tr w:rsidR="00380DAE" w:rsidTr="00380DAE">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153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27.33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електромонтажних пристроїв</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c>
          <w:tcPr>
            <w:tcW w:w="1092"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12</w:t>
            </w:r>
          </w:p>
        </w:tc>
      </w:tr>
      <w:tr w:rsidR="00380DAE" w:rsidTr="00380DAE">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154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27.40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електричного освітлювального устатковання</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c>
          <w:tcPr>
            <w:tcW w:w="1092"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12</w:t>
            </w:r>
          </w:p>
        </w:tc>
      </w:tr>
      <w:tr w:rsidR="00380DAE" w:rsidTr="00380DAE">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155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27.51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електричних побутових приладів</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c>
          <w:tcPr>
            <w:tcW w:w="1092"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12</w:t>
            </w:r>
          </w:p>
        </w:tc>
      </w:tr>
      <w:tr w:rsidR="00380DAE" w:rsidTr="00380DAE">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156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27.52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неелектричних побутових приладів</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c>
          <w:tcPr>
            <w:tcW w:w="1092"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12</w:t>
            </w:r>
          </w:p>
        </w:tc>
      </w:tr>
      <w:tr w:rsidR="00380DAE" w:rsidTr="00380DAE">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157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27.90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іншого електричного устатковання</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c>
          <w:tcPr>
            <w:tcW w:w="1092"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12</w:t>
            </w:r>
          </w:p>
        </w:tc>
      </w:tr>
      <w:tr w:rsidR="00380DAE" w:rsidTr="00380DAE">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158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28.11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двигунів і турбін, крім авіаційних, автотранспортних і мотоциклетних двигунів</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c>
          <w:tcPr>
            <w:tcW w:w="1092"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159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28.12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гідравлічного та пневматичного устатковання</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160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28.13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інших помп і компресорі</w:t>
            </w:r>
            <w:proofErr w:type="gramStart"/>
            <w:r>
              <w:t>в</w:t>
            </w:r>
            <w:proofErr w:type="gramEnd"/>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161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28.14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інших кранів і клапані</w:t>
            </w:r>
            <w:proofErr w:type="gramStart"/>
            <w:r>
              <w:t>в</w:t>
            </w:r>
            <w:proofErr w:type="gramEnd"/>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162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28.15</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Виробництво </w:t>
            </w:r>
            <w:proofErr w:type="gramStart"/>
            <w:r>
              <w:t>п</w:t>
            </w:r>
            <w:proofErr w:type="gramEnd"/>
            <w:r>
              <w:t>ідшипників, зубчастих передач, елементів механічних передач і приводів</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163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28.22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Виробництво </w:t>
            </w:r>
            <w:proofErr w:type="gramStart"/>
            <w:r>
              <w:t>п</w:t>
            </w:r>
            <w:proofErr w:type="gramEnd"/>
            <w:r>
              <w:t>ідіймального та вантажно-розвантажувального устатковання</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164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28.23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офісних машин і устатковання, крім комп'ютерів і периферійного устатковання</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165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28.24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ручних електромеханічних і пневматичних інструментів</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166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28.29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Виробництво інших машин і устатковання загального призначення, </w:t>
            </w:r>
            <w:proofErr w:type="gramStart"/>
            <w:r>
              <w:t>н</w:t>
            </w:r>
            <w:proofErr w:type="gramEnd"/>
            <w:r>
              <w:t>. в. і. у.</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167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28.30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Виробництво машин і устатковання </w:t>
            </w:r>
            <w:proofErr w:type="gramStart"/>
            <w:r>
              <w:t>для</w:t>
            </w:r>
            <w:proofErr w:type="gramEnd"/>
            <w:r>
              <w:t xml:space="preserve"> сільського та лісового господарства</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168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28.41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металообробних машин</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169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28.49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інших верстатів</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170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28.93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машин і устатковання для виготовлення харчових продуктів і напоїв, перероблення тютюну</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171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28.94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машин і устатковання для виготовлення текстильних, швейних, хутряних і шкіряних виробі</w:t>
            </w:r>
            <w:proofErr w:type="gramStart"/>
            <w:r>
              <w:t>в</w:t>
            </w:r>
            <w:proofErr w:type="gramEnd"/>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172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28.95</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машин і устатковання для виготовлення паперу та картону</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173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28.96</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машин і устатковання для виготовлення пластмас і гуми</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174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28.99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Виробництво інших машин і устатковання спеціального призначення, </w:t>
            </w:r>
            <w:proofErr w:type="gramStart"/>
            <w:r>
              <w:t>н</w:t>
            </w:r>
            <w:proofErr w:type="gramEnd"/>
            <w:r>
              <w:t>. в. і. у.</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175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29.20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кузові</w:t>
            </w:r>
            <w:proofErr w:type="gramStart"/>
            <w:r>
              <w:t>в</w:t>
            </w:r>
            <w:proofErr w:type="gramEnd"/>
            <w:r>
              <w:t xml:space="preserve"> для автотранспортних засобів, причепів і напівпричепів</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lastRenderedPageBreak/>
              <w:t>176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29.31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електричного й електронного устатковання для автотранспортних засобів</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177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29.32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інших вузлі</w:t>
            </w:r>
            <w:proofErr w:type="gramStart"/>
            <w:r>
              <w:t>в</w:t>
            </w:r>
            <w:proofErr w:type="gramEnd"/>
            <w:r>
              <w:t>, деталей і приладдя для автотранспортних засобів</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178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30.30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Виробництво повітряних і </w:t>
            </w:r>
            <w:proofErr w:type="gramStart"/>
            <w:r>
              <w:t>косм</w:t>
            </w:r>
            <w:proofErr w:type="gramEnd"/>
            <w:r>
              <w:t>ічних літальних апаратів, супутнього устатковання</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179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30.92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велосипедів, дитячих та інвалідних колясок</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30.99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інших транспортних засобів і обладнання, не віднесених до інших угруповань</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181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31.01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Виробництво меблів для офісів і </w:t>
            </w:r>
            <w:proofErr w:type="gramStart"/>
            <w:r>
              <w:t>п</w:t>
            </w:r>
            <w:proofErr w:type="gramEnd"/>
            <w:r>
              <w:t>ідприємств торгівлі</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182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31.02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кухонних меблів</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183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31.03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матраці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184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31.09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інших меблів</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185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32.11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Карбування монет</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186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32.12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ювелірних і подібних виробів</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187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32.13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біжутерії та подібних виробі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188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32.20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музичних інструментів</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189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32.30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спортивних товарі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190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32.40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ігор та іграшок</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191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32.50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Виробництво медичних і стоматологічних інструментів і </w:t>
            </w:r>
            <w:proofErr w:type="gramStart"/>
            <w:r>
              <w:t>матер</w:t>
            </w:r>
            <w:proofErr w:type="gramEnd"/>
            <w:r>
              <w:t>іалів</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192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32.91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мітел і щіток</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193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32.99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іншої продукції, н. в. і. у.</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194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33.11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Ремонт і технічне обслуговування готових металевих виробі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195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33.12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Ремонт і технічне обслуговування машин і устатковання промислового призначення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196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33.13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Ремонт і технічне обслуговування електронного й оптичного устатковання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197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33.14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Ремонт і технічне обслуговування електричного устатковання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198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33.17</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Ремонт і технічне обслуговування інших транспортних засобі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199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33.19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Ремонт і технічне обслуговування інших машин і устатковання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33.20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Установлення та монтаж машин і устатковання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201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36.00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Забі</w:t>
            </w:r>
            <w:proofErr w:type="gramStart"/>
            <w:r>
              <w:t>р</w:t>
            </w:r>
            <w:proofErr w:type="gramEnd"/>
            <w:r>
              <w:t>, очищення та постачання води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202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37.00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Каналізація, відведення й очищення </w:t>
            </w:r>
            <w:proofErr w:type="gramStart"/>
            <w:r>
              <w:t>ст</w:t>
            </w:r>
            <w:proofErr w:type="gramEnd"/>
            <w:r>
              <w:t>ічних вод</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203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38.11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Збирання безпечних відходів</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204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38.12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Збирання небезпечних відходів</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205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38.21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Оброблення та видалення безпечних відході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206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38.22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Оброблення та видалення небезпечних відході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207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38.31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Демонтаж (розбирання) машин і устатковання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208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38.32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Відновлення відсортованих відходів</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209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39.00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Інша діяльність щодо поводження з відходами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210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41.10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Організація будівництва будівель</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211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41.20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Будівництво житлових і нежитлових будівель</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212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42.11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Будівництво доріг і автострад</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213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42.21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Будівництво трубопроводі</w:t>
            </w:r>
            <w:proofErr w:type="gramStart"/>
            <w:r>
              <w:t>в</w:t>
            </w:r>
            <w:proofErr w:type="gramEnd"/>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214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42.22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Будівництво споруд електропостачання та телекомунікацій</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215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42.91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Будівництво водних споруд</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216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42.99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Будівництво інших споруд, </w:t>
            </w:r>
            <w:proofErr w:type="gramStart"/>
            <w:r>
              <w:t>н</w:t>
            </w:r>
            <w:proofErr w:type="gramEnd"/>
            <w:r>
              <w:t>. в. і. у.</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217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43.11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Знесення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218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43.12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proofErr w:type="gramStart"/>
            <w:r>
              <w:t>П</w:t>
            </w:r>
            <w:proofErr w:type="gramEnd"/>
            <w:r>
              <w:t>ідготовчі роботи на будівельному майданчику</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219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43.13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Розвідувальне буріння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220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43.21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Електромонтажні роботи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221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43.22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Монтаж водопровідних мереж, систем опалення та кондиціонування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222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43.29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Інші будівельно-монтажні роботи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223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43.31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Штукатурні роботи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224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43.32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Установлення столярних виробів</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225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43.33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Покриття </w:t>
            </w:r>
            <w:proofErr w:type="gramStart"/>
            <w:r>
              <w:t>п</w:t>
            </w:r>
            <w:proofErr w:type="gramEnd"/>
            <w:r>
              <w:t>ідлоги й облицювання стін</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226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43.34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Малярні роботи та скління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227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43.39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Інші роботи із завершення будівництва</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228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43.91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Покрівельні роботи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229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43.99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Інші спеціалізовані будівельні роботи, </w:t>
            </w:r>
            <w:proofErr w:type="gramStart"/>
            <w:r>
              <w:t>н</w:t>
            </w:r>
            <w:proofErr w:type="gramEnd"/>
            <w:r>
              <w:t>. в. і. у.</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230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45.11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Торгівля автомобілями та легковими автотранспортними засобами</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231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45.19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Торгівля іншими автотранспортними засобами</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232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45.20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Технічне обслуговування та ремонт автотранспортних засобі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lastRenderedPageBreak/>
              <w:t>233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45.31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деталями та приладдям для автотранспортних засобі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234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45.32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Роздрібна торгівля деталями та приладдям для автотранспортних засобі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235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45.40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Торгівля мотоциклами, деталями та приладдям до них, технічне обслуговування і ремонт мотоциклів </w:t>
            </w:r>
            <w:r>
              <w:rPr>
                <w:b/>
                <w:i/>
              </w:rPr>
              <w:t>(крім торгі</w:t>
            </w:r>
            <w:proofErr w:type="gramStart"/>
            <w:r>
              <w:rPr>
                <w:b/>
                <w:i/>
              </w:rPr>
              <w:t>вл</w:t>
            </w:r>
            <w:proofErr w:type="gramEnd"/>
            <w:r>
              <w:rPr>
                <w:b/>
                <w:i/>
              </w:rPr>
              <w:t>і мотоциклами)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236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посередників у торгі</w:t>
            </w:r>
            <w:proofErr w:type="gramStart"/>
            <w:r>
              <w:t>вл</w:t>
            </w:r>
            <w:proofErr w:type="gramEnd"/>
            <w:r>
              <w:t>і сільськогосподарською сировиною, живими тваринами, текстильною сировиною та напівфабрикатами</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237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46.12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посередників у торгі</w:t>
            </w:r>
            <w:proofErr w:type="gramStart"/>
            <w:r>
              <w:t>вл</w:t>
            </w:r>
            <w:proofErr w:type="gramEnd"/>
            <w:r>
              <w:t>і паливом, рудами, металами та промисловими хімічними речовинами</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238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46.13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посередників у торгі</w:t>
            </w:r>
            <w:proofErr w:type="gramStart"/>
            <w:r>
              <w:t>вл</w:t>
            </w:r>
            <w:proofErr w:type="gramEnd"/>
            <w:r>
              <w:t>і деревиною, будівельними матеріалами та санітарно-технічними виробами</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239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46.14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посередників у торгі</w:t>
            </w:r>
            <w:proofErr w:type="gramStart"/>
            <w:r>
              <w:t>вл</w:t>
            </w:r>
            <w:proofErr w:type="gramEnd"/>
            <w:r>
              <w:t>і машинами, промисловим устаткованням, суднами та літаками</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240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46.15</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посередників у торгі</w:t>
            </w:r>
            <w:proofErr w:type="gramStart"/>
            <w:r>
              <w:t>вл</w:t>
            </w:r>
            <w:proofErr w:type="gramEnd"/>
            <w:r>
              <w:t>і меблями, господарськими товарами, залізними та іншими металевими виробами</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241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46.16</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посередників у торгі</w:t>
            </w:r>
            <w:proofErr w:type="gramStart"/>
            <w:r>
              <w:t>вл</w:t>
            </w:r>
            <w:proofErr w:type="gramEnd"/>
            <w:r>
              <w:t>і текстильними виробами, одягом, хутром, взуттям і шкіряними виробами</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242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46.17</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посередників у торгі</w:t>
            </w:r>
            <w:proofErr w:type="gramStart"/>
            <w:r>
              <w:t>вл</w:t>
            </w:r>
            <w:proofErr w:type="gramEnd"/>
            <w:r>
              <w:t>і продуктами харчування, напоями та тютюновими виробами</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243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46.18</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посередників, що спеціалізуються в торгі</w:t>
            </w:r>
            <w:proofErr w:type="gramStart"/>
            <w:r>
              <w:t>вл</w:t>
            </w:r>
            <w:proofErr w:type="gramEnd"/>
            <w:r>
              <w:t>і іншими товарами</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244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46.19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посередників у торгі</w:t>
            </w:r>
            <w:proofErr w:type="gramStart"/>
            <w:r>
              <w:t>вл</w:t>
            </w:r>
            <w:proofErr w:type="gramEnd"/>
            <w:r>
              <w:t>і товарами широкого асортименту</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245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46.21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зерном, необробленим тютюном, насінням і кормами для тварин</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246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46.22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квітами та рослинами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247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46.23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живими тваринами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248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46.24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шкірсировиною, шкурами та шкірою</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249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46.31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фруктами й овочами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250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46.32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Оптова торгівля </w:t>
            </w:r>
            <w:proofErr w:type="gramStart"/>
            <w:r>
              <w:t>м'ясом</w:t>
            </w:r>
            <w:proofErr w:type="gramEnd"/>
            <w:r>
              <w:t xml:space="preserve"> і м'ясними продуктами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251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46.33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молочними продуктами, яйцями, харчовими оліями та жирами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252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46.34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напоями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253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46.35</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тютюновими виробами</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254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46.36</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цукром, шоколадом і кондитерськими виробами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255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46.37</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кавою, чаєм, какао та прянощами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256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46.38</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Оптова торгівля іншими продуктами харчування, </w:t>
            </w:r>
            <w:proofErr w:type="gramStart"/>
            <w:r>
              <w:t>у</w:t>
            </w:r>
            <w:proofErr w:type="gramEnd"/>
            <w:r>
              <w:t xml:space="preserve"> тому числі рибою, ракоподібними та молюсками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257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46.39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Неспеціалізована оптова торгівля продуктами харчування, напоями та тютюновими виробами </w:t>
            </w:r>
            <w:r>
              <w:rPr>
                <w:b/>
                <w:i/>
              </w:rPr>
              <w:t>(крім торгі</w:t>
            </w:r>
            <w:proofErr w:type="gramStart"/>
            <w:r>
              <w:rPr>
                <w:b/>
                <w:i/>
              </w:rPr>
              <w:t>вл</w:t>
            </w:r>
            <w:proofErr w:type="gramEnd"/>
            <w:r>
              <w:rPr>
                <w:b/>
                <w:i/>
              </w:rPr>
              <w:t>і тютюновими виробами)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258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46.41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текстильними товарами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259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46.42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одягом і взуттям</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260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46.43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побутовими електротоварами й електронною апаратурою побутового призначення для приймання, записування, відтворювання звуку й зображення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261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46.44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фарфором, скляним посудом і засобами для чищення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262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46.45</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парфумними та косметичними товарами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263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46.46</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фармацевтичними товарами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264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46.47</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меблями, килимами й освітлювальним приладдям</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265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46.48</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годинниками та ювелірними виробами </w:t>
            </w:r>
            <w:r>
              <w:rPr>
                <w:b/>
                <w:i/>
              </w:rPr>
              <w:t>(крім торгі</w:t>
            </w:r>
            <w:proofErr w:type="gramStart"/>
            <w:r>
              <w:rPr>
                <w:b/>
                <w:i/>
              </w:rPr>
              <w:t>вл</w:t>
            </w:r>
            <w:proofErr w:type="gramEnd"/>
            <w:r>
              <w:rPr>
                <w:b/>
                <w:i/>
              </w:rPr>
              <w:t>і ювелірними виробами)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266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46.49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іншими товарами господарського призначення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267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46.51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комп'ютерами, периферійним устаткованням і програмним забезпеченням</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268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46.52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електронним і телекомунікаційним устаткованням, деталями до нього</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269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46.61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сільськогосподарськими машинами й устаткованням</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270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46.62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верстатами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271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46.63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машинами й устаткованням для добувної промисловості та будівництва</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c>
          <w:tcPr>
            <w:tcW w:w="1092"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272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46.64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Оптова торгівля машинами й устаткованням для </w:t>
            </w:r>
            <w:proofErr w:type="gramStart"/>
            <w:r>
              <w:t>текстильного</w:t>
            </w:r>
            <w:proofErr w:type="gramEnd"/>
            <w:r>
              <w:t>, швейного та трикотажного виробництва</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273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46.65</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офісними меблями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274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46.66</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іншими офісними машинами й устаткованням</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275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46.69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іншими машинами й устаткованням</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276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46.71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Оптова торгівля твердим, </w:t>
            </w:r>
            <w:proofErr w:type="gramStart"/>
            <w:r>
              <w:t>р</w:t>
            </w:r>
            <w:proofErr w:type="gramEnd"/>
            <w:r>
              <w:t>ідким, газоподібним паливом і подібними продуктами</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c>
          <w:tcPr>
            <w:tcW w:w="1092"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12</w:t>
            </w:r>
          </w:p>
        </w:tc>
      </w:tr>
      <w:tr w:rsidR="00380DAE" w:rsidTr="00380DAE">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lastRenderedPageBreak/>
              <w:t>277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46.72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металами та металевими рудами</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c>
          <w:tcPr>
            <w:tcW w:w="1092"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278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46.73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деревиною, будівельними матеріалами та санітарно-технічним обладнанням</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279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46.74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залізними виробами, водопровідним і опалювальним устаткованням і приладдям до нього</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280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46.75</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хімічними продуктами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281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46.76</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іншими проміжними продуктами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282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46.77</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Оптова торгівля відходами та брухтом</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c>
          <w:tcPr>
            <w:tcW w:w="1092"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283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46.90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Неспеціалізована оптова торгівля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284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Роздрібна торгівля в неспеціалізованих магазинах переважно продуктами харчування, напоями та тютюновими виробами </w:t>
            </w:r>
            <w:r>
              <w:rPr>
                <w:b/>
                <w:i/>
              </w:rPr>
              <w:t>(крім торгі</w:t>
            </w:r>
            <w:proofErr w:type="gramStart"/>
            <w:r>
              <w:rPr>
                <w:b/>
                <w:i/>
              </w:rPr>
              <w:t>вл</w:t>
            </w:r>
            <w:proofErr w:type="gramEnd"/>
            <w:r>
              <w:rPr>
                <w:b/>
                <w:i/>
              </w:rPr>
              <w:t>і тютюновими виробами)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285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47.19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Інші види роздрібної торгі</w:t>
            </w:r>
            <w:proofErr w:type="gramStart"/>
            <w:r>
              <w:t>вл</w:t>
            </w:r>
            <w:proofErr w:type="gramEnd"/>
            <w:r>
              <w:t>і в неспеціалізованих магазинах</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286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47.21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Роздрібна торгівля фруктами й овочами </w:t>
            </w:r>
            <w:proofErr w:type="gramStart"/>
            <w:r>
              <w:t>в</w:t>
            </w:r>
            <w:proofErr w:type="gramEnd"/>
            <w:r>
              <w:t xml:space="preserve"> </w:t>
            </w:r>
            <w:proofErr w:type="gramStart"/>
            <w:r>
              <w:t>спец</w:t>
            </w:r>
            <w:proofErr w:type="gramEnd"/>
            <w:r>
              <w:t>іалізованих магазинах</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287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47.22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Роздрібна торгівля </w:t>
            </w:r>
            <w:proofErr w:type="gramStart"/>
            <w:r>
              <w:t>м'ясом</w:t>
            </w:r>
            <w:proofErr w:type="gramEnd"/>
            <w:r>
              <w:t xml:space="preserve"> і м'ясними продуктами в спеціалізованих магазинах</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288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47.23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Роздрібна торгівля рибою, ракоподібними та молюсками </w:t>
            </w:r>
            <w:proofErr w:type="gramStart"/>
            <w:r>
              <w:t>в</w:t>
            </w:r>
            <w:proofErr w:type="gramEnd"/>
            <w:r>
              <w:t xml:space="preserve"> </w:t>
            </w:r>
            <w:proofErr w:type="gramStart"/>
            <w:r>
              <w:t>спец</w:t>
            </w:r>
            <w:proofErr w:type="gramEnd"/>
            <w:r>
              <w:t>іалізованих магазинах</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289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47.24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Роздрібна торгівля хлібобулочними виробами, борошняними та цукровими кондитерськими виробами </w:t>
            </w:r>
            <w:proofErr w:type="gramStart"/>
            <w:r>
              <w:t>в</w:t>
            </w:r>
            <w:proofErr w:type="gramEnd"/>
            <w:r>
              <w:t xml:space="preserve"> </w:t>
            </w:r>
            <w:proofErr w:type="gramStart"/>
            <w:r>
              <w:t>спец</w:t>
            </w:r>
            <w:proofErr w:type="gramEnd"/>
            <w:r>
              <w:t>іалізованих магазинах</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290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47.25</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Роздрібна торгівля напоями </w:t>
            </w:r>
            <w:proofErr w:type="gramStart"/>
            <w:r>
              <w:t>в</w:t>
            </w:r>
            <w:proofErr w:type="gramEnd"/>
            <w:r>
              <w:t xml:space="preserve"> </w:t>
            </w:r>
            <w:proofErr w:type="gramStart"/>
            <w:r>
              <w:t>спец</w:t>
            </w:r>
            <w:proofErr w:type="gramEnd"/>
            <w:r>
              <w:t>іалізованих магазинах</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291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47.29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Роздрібна торгівля іншими продуктами харчування </w:t>
            </w:r>
            <w:proofErr w:type="gramStart"/>
            <w:r>
              <w:t>в</w:t>
            </w:r>
            <w:proofErr w:type="gramEnd"/>
            <w:r>
              <w:t xml:space="preserve"> </w:t>
            </w:r>
            <w:proofErr w:type="gramStart"/>
            <w:r>
              <w:t>спец</w:t>
            </w:r>
            <w:proofErr w:type="gramEnd"/>
            <w:r>
              <w:t>іалізованих магазинах</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292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47.41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Роздрібна торгівля комп'ютерами, периферійним устаткованням і програмним забезпеченням </w:t>
            </w:r>
            <w:proofErr w:type="gramStart"/>
            <w:r>
              <w:t>у</w:t>
            </w:r>
            <w:proofErr w:type="gramEnd"/>
            <w:r>
              <w:t xml:space="preserve"> спеціалізованих магазинах</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293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47.42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Роздрібна торгівля телекомунікаційним устаткованням </w:t>
            </w:r>
            <w:proofErr w:type="gramStart"/>
            <w:r>
              <w:t>у</w:t>
            </w:r>
            <w:proofErr w:type="gramEnd"/>
            <w:r>
              <w:t xml:space="preserve"> спеціалізованих магазинах</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294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47.43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Роздрібна торгівля </w:t>
            </w:r>
            <w:proofErr w:type="gramStart"/>
            <w:r>
              <w:t>в</w:t>
            </w:r>
            <w:proofErr w:type="gramEnd"/>
            <w:r>
              <w:t xml:space="preserve"> </w:t>
            </w:r>
            <w:proofErr w:type="gramStart"/>
            <w:r>
              <w:t>спец</w:t>
            </w:r>
            <w:proofErr w:type="gramEnd"/>
            <w:r>
              <w:t>іалізованих магазинах електронною апаратурою побутового призначення для приймання, запису, відтворення звуку й зображення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295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47.51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Роздрібна торгівля текстильними товарами </w:t>
            </w:r>
            <w:proofErr w:type="gramStart"/>
            <w:r>
              <w:t>в</w:t>
            </w:r>
            <w:proofErr w:type="gramEnd"/>
            <w:r>
              <w:t xml:space="preserve"> </w:t>
            </w:r>
            <w:proofErr w:type="gramStart"/>
            <w:r>
              <w:t>спец</w:t>
            </w:r>
            <w:proofErr w:type="gramEnd"/>
            <w:r>
              <w:t>іалізованих магазинах</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296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47.52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Роздрібна торгівля залізними виробами, будівельними матеріалами та санітарно-технічними виробами </w:t>
            </w:r>
            <w:proofErr w:type="gramStart"/>
            <w:r>
              <w:t>в</w:t>
            </w:r>
            <w:proofErr w:type="gramEnd"/>
            <w:r>
              <w:t xml:space="preserve"> </w:t>
            </w:r>
            <w:proofErr w:type="gramStart"/>
            <w:r>
              <w:t>спец</w:t>
            </w:r>
            <w:proofErr w:type="gramEnd"/>
            <w:r>
              <w:t>іалізованих магазинах</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297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47.53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Роздрібна торгівля килимами, килимовими виробами, покриттям для </w:t>
            </w:r>
            <w:proofErr w:type="gramStart"/>
            <w:r>
              <w:t>ст</w:t>
            </w:r>
            <w:proofErr w:type="gramEnd"/>
            <w:r>
              <w:t>ін і підлоги в спеціалізованих магазинах</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298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47.54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Роздрібна торгівля побутовими електротоварами </w:t>
            </w:r>
            <w:proofErr w:type="gramStart"/>
            <w:r>
              <w:t>в</w:t>
            </w:r>
            <w:proofErr w:type="gramEnd"/>
            <w:r>
              <w:t xml:space="preserve"> </w:t>
            </w:r>
            <w:proofErr w:type="gramStart"/>
            <w:r>
              <w:t>спец</w:t>
            </w:r>
            <w:proofErr w:type="gramEnd"/>
            <w:r>
              <w:t>іалізованих магазинах</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299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47.59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Роздрібна торгівля меблями, освітлювальним приладдям та іншими товарами для дому </w:t>
            </w:r>
            <w:proofErr w:type="gramStart"/>
            <w:r>
              <w:t>в</w:t>
            </w:r>
            <w:proofErr w:type="gramEnd"/>
            <w:r>
              <w:t xml:space="preserve"> </w:t>
            </w:r>
            <w:proofErr w:type="gramStart"/>
            <w:r>
              <w:t>спец</w:t>
            </w:r>
            <w:proofErr w:type="gramEnd"/>
            <w:r>
              <w:t>іалізованих магазинах</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47.61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Роздрібна торгівля книгами </w:t>
            </w:r>
            <w:proofErr w:type="gramStart"/>
            <w:r>
              <w:t>в</w:t>
            </w:r>
            <w:proofErr w:type="gramEnd"/>
            <w:r>
              <w:t xml:space="preserve"> </w:t>
            </w:r>
            <w:proofErr w:type="gramStart"/>
            <w:r>
              <w:t>спец</w:t>
            </w:r>
            <w:proofErr w:type="gramEnd"/>
            <w:r>
              <w:t>іалізованих магазинах</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301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47.62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Роздрібна торгівля газетами та канцелярськими товарами </w:t>
            </w:r>
            <w:proofErr w:type="gramStart"/>
            <w:r>
              <w:t>в</w:t>
            </w:r>
            <w:proofErr w:type="gramEnd"/>
            <w:r>
              <w:t xml:space="preserve"> </w:t>
            </w:r>
            <w:proofErr w:type="gramStart"/>
            <w:r>
              <w:t>спец</w:t>
            </w:r>
            <w:proofErr w:type="gramEnd"/>
            <w:r>
              <w:t>іалізованих магазинах</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302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47.63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Роздрібна торгівля </w:t>
            </w:r>
            <w:proofErr w:type="gramStart"/>
            <w:r>
              <w:t>ауд</w:t>
            </w:r>
            <w:proofErr w:type="gramEnd"/>
            <w:r>
              <w:t>іо- та відеозаписами в спеціалізованих магазинах</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303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47.64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Роздрібна торгівля спортивним інвентарем </w:t>
            </w:r>
            <w:proofErr w:type="gramStart"/>
            <w:r>
              <w:t>у</w:t>
            </w:r>
            <w:proofErr w:type="gramEnd"/>
            <w:r>
              <w:t xml:space="preserve"> спеціалізованих магазинах</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304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47.65</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Роздрібна торгівля іграми та іграшками </w:t>
            </w:r>
            <w:proofErr w:type="gramStart"/>
            <w:r>
              <w:t>в</w:t>
            </w:r>
            <w:proofErr w:type="gramEnd"/>
            <w:r>
              <w:t xml:space="preserve"> </w:t>
            </w:r>
            <w:proofErr w:type="gramStart"/>
            <w:r>
              <w:t>спец</w:t>
            </w:r>
            <w:proofErr w:type="gramEnd"/>
            <w:r>
              <w:t>іалізованих магазинах</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305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47.71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Роздрібна торгівля одягом </w:t>
            </w:r>
            <w:proofErr w:type="gramStart"/>
            <w:r>
              <w:t>у</w:t>
            </w:r>
            <w:proofErr w:type="gramEnd"/>
            <w:r>
              <w:t xml:space="preserve"> спеціалізованих магазинах</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306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47.72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Роздрібна торгівля взуттям і шкіряними виробами </w:t>
            </w:r>
            <w:proofErr w:type="gramStart"/>
            <w:r>
              <w:t>в</w:t>
            </w:r>
            <w:proofErr w:type="gramEnd"/>
            <w:r>
              <w:t xml:space="preserve"> </w:t>
            </w:r>
            <w:proofErr w:type="gramStart"/>
            <w:r>
              <w:t>спец</w:t>
            </w:r>
            <w:proofErr w:type="gramEnd"/>
            <w:r>
              <w:t>іалізованих магазинах</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307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47.73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Роздрібна торгівля фармацевтичними товарами </w:t>
            </w:r>
            <w:proofErr w:type="gramStart"/>
            <w:r>
              <w:t>в</w:t>
            </w:r>
            <w:proofErr w:type="gramEnd"/>
            <w:r>
              <w:t xml:space="preserve"> </w:t>
            </w:r>
            <w:proofErr w:type="gramStart"/>
            <w:r>
              <w:t>спец</w:t>
            </w:r>
            <w:proofErr w:type="gramEnd"/>
            <w:r>
              <w:t>іалізованих магазинах</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308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47.74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Роздрібна торгівля медичними й ортопедичними товарами </w:t>
            </w:r>
            <w:proofErr w:type="gramStart"/>
            <w:r>
              <w:t>в</w:t>
            </w:r>
            <w:proofErr w:type="gramEnd"/>
            <w:r>
              <w:t xml:space="preserve"> </w:t>
            </w:r>
            <w:proofErr w:type="gramStart"/>
            <w:r>
              <w:t>спец</w:t>
            </w:r>
            <w:proofErr w:type="gramEnd"/>
            <w:r>
              <w:t>іалізованих магазинах</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309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47.75</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Роздрібна торгівля косметичними товарами та туалетними приналежностями </w:t>
            </w:r>
            <w:proofErr w:type="gramStart"/>
            <w:r>
              <w:t>в</w:t>
            </w:r>
            <w:proofErr w:type="gramEnd"/>
            <w:r>
              <w:t xml:space="preserve"> </w:t>
            </w:r>
            <w:proofErr w:type="gramStart"/>
            <w:r>
              <w:t>спец</w:t>
            </w:r>
            <w:proofErr w:type="gramEnd"/>
            <w:r>
              <w:t>іалізованих магазинах</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310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47.76</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Роздрібна торгівля квітами, рослинами, насінням, добривами, домашніми тваринами та кормами для них </w:t>
            </w:r>
            <w:proofErr w:type="gramStart"/>
            <w:r>
              <w:t>у</w:t>
            </w:r>
            <w:proofErr w:type="gramEnd"/>
            <w:r>
              <w:t xml:space="preserve"> спеціалізованих магазинах</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311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47.77</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Роздрібна торгівля годинниками та ювелірними виробами </w:t>
            </w:r>
            <w:proofErr w:type="gramStart"/>
            <w:r>
              <w:t>в</w:t>
            </w:r>
            <w:proofErr w:type="gramEnd"/>
            <w:r>
              <w:t xml:space="preserve"> </w:t>
            </w:r>
            <w:proofErr w:type="gramStart"/>
            <w:r>
              <w:t>спец</w:t>
            </w:r>
            <w:proofErr w:type="gramEnd"/>
            <w:r>
              <w:t>іалізованих магазинах </w:t>
            </w:r>
            <w:r>
              <w:rPr>
                <w:b/>
                <w:i/>
              </w:rPr>
              <w:t>(крім ювелірних виробів)</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312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47.78</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Роздрібна торгівля іншими невживаними товарами </w:t>
            </w:r>
            <w:proofErr w:type="gramStart"/>
            <w:r>
              <w:t>в</w:t>
            </w:r>
            <w:proofErr w:type="gramEnd"/>
            <w:r>
              <w:t xml:space="preserve"> </w:t>
            </w:r>
            <w:proofErr w:type="gramStart"/>
            <w:r>
              <w:t>спец</w:t>
            </w:r>
            <w:proofErr w:type="gramEnd"/>
            <w:r>
              <w:t>іалізованих магазинах</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313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47.79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Роздрібна торгівля уживаними товарами в магазинах</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314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47.81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Роздрібна торгівля з лоткі</w:t>
            </w:r>
            <w:proofErr w:type="gramStart"/>
            <w:r>
              <w:t>в</w:t>
            </w:r>
            <w:proofErr w:type="gramEnd"/>
            <w:r>
              <w:t xml:space="preserve"> і на ринках харчовими продуктами, напоями та тютюновими виробами </w:t>
            </w:r>
            <w:r>
              <w:rPr>
                <w:b/>
                <w:i/>
              </w:rPr>
              <w:t>(крім тютюнових виробів)</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315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47.82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Роздрібна торгівля з лоткі</w:t>
            </w:r>
            <w:proofErr w:type="gramStart"/>
            <w:r>
              <w:t>в</w:t>
            </w:r>
            <w:proofErr w:type="gramEnd"/>
            <w:r>
              <w:t xml:space="preserve"> і на ринках текстильними виробами, одягом і взуттям</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316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47.89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Роздрібна торгівля з лоткі</w:t>
            </w:r>
            <w:proofErr w:type="gramStart"/>
            <w:r>
              <w:t>в</w:t>
            </w:r>
            <w:proofErr w:type="gramEnd"/>
            <w:r>
              <w:t xml:space="preserve"> і на ринках іншими товарами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317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47.91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Роздрібна торгівля, що здійснюється фірмами поштового замовлення або через мережу Інтернет</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318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47.99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Інші види роздрібної торгі</w:t>
            </w:r>
            <w:proofErr w:type="gramStart"/>
            <w:r>
              <w:t>вл</w:t>
            </w:r>
            <w:proofErr w:type="gramEnd"/>
            <w:r>
              <w:t>і поза магазинами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lastRenderedPageBreak/>
              <w:t>319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49.31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Пасажирський наземний транспорт </w:t>
            </w:r>
            <w:proofErr w:type="gramStart"/>
            <w:r>
              <w:t>м</w:t>
            </w:r>
            <w:proofErr w:type="gramEnd"/>
            <w:r>
              <w:t>іського та приміського сполучення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320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49.32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Надання послуг таксі</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321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49.39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Інший пасажирський наземний транспорт, </w:t>
            </w:r>
            <w:proofErr w:type="gramStart"/>
            <w:r>
              <w:t>н</w:t>
            </w:r>
            <w:proofErr w:type="gramEnd"/>
            <w:r>
              <w:t>. в. і. у.</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322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49.41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Вантажний автомобільний транспорт</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323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49.42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Надання послуг перевезення речей (</w:t>
            </w:r>
            <w:proofErr w:type="gramStart"/>
            <w:r>
              <w:t>пере</w:t>
            </w:r>
            <w:proofErr w:type="gramEnd"/>
            <w:r>
              <w:t>їзду)</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324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52.10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Складське господарство</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325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52.21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Допоміжне обслуговування </w:t>
            </w:r>
            <w:proofErr w:type="gramStart"/>
            <w:r>
              <w:t>наземного</w:t>
            </w:r>
            <w:proofErr w:type="gramEnd"/>
            <w:r>
              <w:t xml:space="preserve"> транспорту</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326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52.24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Транспортне оброблення вантажів</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327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52.29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Інша допоміжна діяльність у сфері транспорту</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328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53.20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Інша поштова та кур'єрська діяльність</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329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55.10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готелів і подібних засобів тимчасового розміщування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330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55.20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Діяльність засобів розміщування </w:t>
            </w:r>
            <w:proofErr w:type="gramStart"/>
            <w:r>
              <w:t>на</w:t>
            </w:r>
            <w:proofErr w:type="gramEnd"/>
            <w:r>
              <w:t xml:space="preserve"> період відпустки та іншого тимчасового проживання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331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55.30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Надання місць кемпінгами та стоянками для житлових автофургонів і причепі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332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55.90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інших засобів тимчасового розміщування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333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56.10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ресторанів, надання послуг мобільного харчування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334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56.21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Постачання готових страв для подій</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335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56.29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Постачання інших готових страв</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336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56.30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Обслуговування напоями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337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58.11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Видання книг</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338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58.12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Видання довідників і каталогі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339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58.13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Видання газет</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340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58.14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Видання журналі</w:t>
            </w:r>
            <w:proofErr w:type="gramStart"/>
            <w:r>
              <w:t>в</w:t>
            </w:r>
            <w:proofErr w:type="gramEnd"/>
            <w:r>
              <w:t xml:space="preserve"> і періодичних видань</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341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58.19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Інші види видавничої діяльності</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342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58.21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Видання комп'ютерних ігор</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343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58.29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Видання іншого програмного забезпечення</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344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59.11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Виробництво кін</w:t>
            </w:r>
            <w:proofErr w:type="gramStart"/>
            <w:r>
              <w:t>о-</w:t>
            </w:r>
            <w:proofErr w:type="gramEnd"/>
            <w:r>
              <w:t xml:space="preserve"> та відеофільмів, телевізійних програм</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345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59.12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Компонування кін</w:t>
            </w:r>
            <w:proofErr w:type="gramStart"/>
            <w:r>
              <w:t>о-</w:t>
            </w:r>
            <w:proofErr w:type="gramEnd"/>
            <w:r>
              <w:t xml:space="preserve"> та відеофільмів, телевізійних програм</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346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59.13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Розповсюдження кін</w:t>
            </w:r>
            <w:proofErr w:type="gramStart"/>
            <w:r>
              <w:t>о-</w:t>
            </w:r>
            <w:proofErr w:type="gramEnd"/>
            <w:r>
              <w:t xml:space="preserve"> та відеофільмів, телевізійних програм</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347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59.14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Демонстрація кінофільмі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348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59.20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Видання звукозаписів</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349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60.10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у сфері радіомовлення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350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60.20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у сфері телевізійного мовлення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351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62.01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Комп'ютерне програмування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352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62.02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Консультування з питань інформатизації</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353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62.03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із керування комп'ютерним устаткованням</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354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62.09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Інша діяльність у сфері інформаційних технологій і комп'ютерних систем</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63.11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Оброблення даних, розміщення інформації на веб-вузлах і </w:t>
            </w:r>
            <w:proofErr w:type="gramStart"/>
            <w:r>
              <w:t>пов'язана</w:t>
            </w:r>
            <w:proofErr w:type="gramEnd"/>
            <w:r>
              <w:t xml:space="preserve"> з ними діяльність</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356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63.12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Веб-портали</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357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63.91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інформаційних агентств</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358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63.99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Надання інших інформаційних послуг, н. в. і. у.</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359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65.11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Страхування життя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360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65.12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Інші види страхування, крім страхування життя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361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65.20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Перестрахування</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362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66.11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Управління фінансовими ринками</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363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66.12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Посередництво за договорами по цінних паперах або </w:t>
            </w:r>
            <w:proofErr w:type="gramStart"/>
            <w:r>
              <w:t>товарах</w:t>
            </w:r>
            <w:proofErr w:type="gramEnd"/>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364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66.19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Інша допоміжна діяльність у сфері фінансових послуг, крім страхування та пенсійного забезпечення</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365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66.21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Оцінювання ризикі</w:t>
            </w:r>
            <w:proofErr w:type="gramStart"/>
            <w:r>
              <w:t>в</w:t>
            </w:r>
            <w:proofErr w:type="gramEnd"/>
            <w:r>
              <w:t xml:space="preserve"> та завданої шкоди</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366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66.22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страхових агенті</w:t>
            </w:r>
            <w:proofErr w:type="gramStart"/>
            <w:r>
              <w:t>в</w:t>
            </w:r>
            <w:proofErr w:type="gramEnd"/>
            <w:r>
              <w:t xml:space="preserve"> і брокерів</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367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66.29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Інша допоміжна діяльність у сфері страхування та пенсійного забезпечення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368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66.30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Управління фондами</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c>
          <w:tcPr>
            <w:tcW w:w="1092"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12</w:t>
            </w:r>
          </w:p>
        </w:tc>
      </w:tr>
      <w:tr w:rsidR="00380DAE" w:rsidTr="00380DAE">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369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68.10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Купівля та продаж власного нерухомого майна</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c>
          <w:tcPr>
            <w:tcW w:w="1092"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370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68.20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Надання в оренду й експлуатацію власного чи орендованого нерухомого майна</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371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68.31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Агентства нерухомості</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c>
          <w:tcPr>
            <w:tcW w:w="1092"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12</w:t>
            </w:r>
          </w:p>
        </w:tc>
      </w:tr>
      <w:tr w:rsidR="00380DAE" w:rsidTr="00380DAE">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372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68.32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Управління нерухомим майном за винагороду або </w:t>
            </w:r>
            <w:proofErr w:type="gramStart"/>
            <w:r>
              <w:t>на</w:t>
            </w:r>
            <w:proofErr w:type="gramEnd"/>
            <w:r>
              <w:t xml:space="preserve"> основі контракту</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c>
          <w:tcPr>
            <w:tcW w:w="1092"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373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69.10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у сфері права</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374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69.20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Діяльність у сфері бухгалтерського </w:t>
            </w:r>
            <w:proofErr w:type="gramStart"/>
            <w:r>
              <w:t>обл</w:t>
            </w:r>
            <w:proofErr w:type="gramEnd"/>
            <w:r>
              <w:t>іку й аудиту; консультування з питань оподаткування </w:t>
            </w:r>
            <w:r>
              <w:rPr>
                <w:b/>
                <w:i/>
              </w:rPr>
              <w:t>(крім аудиту)</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lastRenderedPageBreak/>
              <w:t>375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70.10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головних управлінь (хед-офісів)</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c>
          <w:tcPr>
            <w:tcW w:w="1092"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376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70.21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у сфері зв'язків із громадськістю</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377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70.22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Консультування з питань комерційної діяльності й керування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378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71.11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Діяльність у сфері </w:t>
            </w:r>
            <w:proofErr w:type="gramStart"/>
            <w:r>
              <w:t>арх</w:t>
            </w:r>
            <w:proofErr w:type="gramEnd"/>
            <w:r>
              <w:t>ітектури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379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71.12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у сфері інжинірингу, геології та геодезії, надання послуг технічного консультування в цих сферах</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380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71.20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Технічні випробування та </w:t>
            </w:r>
            <w:proofErr w:type="gramStart"/>
            <w:r>
              <w:t>досл</w:t>
            </w:r>
            <w:proofErr w:type="gramEnd"/>
            <w:r>
              <w:t>ідження</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381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72.11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proofErr w:type="gramStart"/>
            <w:r>
              <w:t>Досл</w:t>
            </w:r>
            <w:proofErr w:type="gramEnd"/>
            <w:r>
              <w:t>ідження й експериментальні розробки у сфері біотехнологій</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382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72.19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proofErr w:type="gramStart"/>
            <w:r>
              <w:t>Досл</w:t>
            </w:r>
            <w:proofErr w:type="gramEnd"/>
            <w:r>
              <w:t>ідження й експериментальні розробки у сфері інших природничих і технічних наук</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383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72.20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proofErr w:type="gramStart"/>
            <w:r>
              <w:t>Досл</w:t>
            </w:r>
            <w:proofErr w:type="gramEnd"/>
            <w:r>
              <w:t>ідження й експериментальні розробки у сфері суспільних і гуманітарних наук</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384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73.11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Рекламні агентства</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385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73.12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Посередництво в розміщенні реклами в засобах масової інформації</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386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73.20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proofErr w:type="gramStart"/>
            <w:r>
              <w:t>Досл</w:t>
            </w:r>
            <w:proofErr w:type="gramEnd"/>
            <w:r>
              <w:t>ідження кон'юнктури ринку та виявлення громадської думки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387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74.10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proofErr w:type="gramStart"/>
            <w:r>
              <w:t>Спец</w:t>
            </w:r>
            <w:proofErr w:type="gramEnd"/>
            <w:r>
              <w:t>іалізована діяльність із дизайну</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388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74.20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у сфері фотографії</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389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74.30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Надання послуг перекладу</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390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74.90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Інша професійна, наукова та технічна діяльність, </w:t>
            </w:r>
            <w:proofErr w:type="gramStart"/>
            <w:r>
              <w:t>н</w:t>
            </w:r>
            <w:proofErr w:type="gramEnd"/>
            <w:r>
              <w:t>. в. і. у.</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391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75.00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Ветеринарна діяльність</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392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77.11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Надання в оренду автомобілів і легкових автотранспортних засобів</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393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77.12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Надання в оренду вантажних автомобілів</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394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77.21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Прокат товарі</w:t>
            </w:r>
            <w:proofErr w:type="gramStart"/>
            <w:r>
              <w:t>в</w:t>
            </w:r>
            <w:proofErr w:type="gramEnd"/>
            <w:r>
              <w:t xml:space="preserve"> для спорту та відпочинку</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395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77.22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Прокат відеозаписів і дискі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396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77.29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Прокат інших побутових виробів і предметів особистого вжитку</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397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77.31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Надання в оренду сільськогосподарських машин і устатковання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398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77.32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Надання в оренду будівельних машин і устатковання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399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77.33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Надання в оренду офісних машин і устатковання, </w:t>
            </w:r>
            <w:proofErr w:type="gramStart"/>
            <w:r>
              <w:t>у</w:t>
            </w:r>
            <w:proofErr w:type="gramEnd"/>
            <w:r>
              <w:t xml:space="preserve"> тому числі комп'ютери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77.39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Надання в оренду інших машин, устатковання та товарів. н. </w:t>
            </w:r>
            <w:proofErr w:type="gramStart"/>
            <w:r>
              <w:t>в</w:t>
            </w:r>
            <w:proofErr w:type="gramEnd"/>
            <w:r>
              <w:t>. і. у.</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401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77.40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Лізинг інтелектуальної власності та подібних продуктів, крім творів, захищених авторськими правами</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402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78.10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агентств працевлаштування</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403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78.20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агентств тимчасового працевлаштування</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404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78.30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Інша діяльність із забезпечення трудовими ресурсами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405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79.11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туристичних агентств</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c>
          <w:tcPr>
            <w:tcW w:w="1092"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406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79.12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туристичних операторі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407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79.90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Надання інших послуг бронювання та </w:t>
            </w:r>
            <w:proofErr w:type="gramStart"/>
            <w:r>
              <w:t>пов'язана</w:t>
            </w:r>
            <w:proofErr w:type="gramEnd"/>
            <w:r>
              <w:t xml:space="preserve"> з цим діяльність</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408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80.20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Обслуговування систем безпеки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409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80.30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Проведення розслідувань</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410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81.10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Комплексне обслуговування об'єкті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411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81.21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Загальне прибирання будинків</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412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81.22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Інша діяльність із прибирання будинків і промислових об'єкті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413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81.29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Інші види діяльності із прибирання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414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81.30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Надання ландшафтних послуг</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415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82.11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Надання комбінованих офісних адміністративних послуг</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lang w:val="en-US"/>
              </w:rPr>
            </w:pPr>
            <w:r>
              <w:rPr>
                <w:b/>
                <w:i/>
              </w:rPr>
              <w:t>1</w:t>
            </w:r>
            <w:r>
              <w:rPr>
                <w:b/>
                <w:i/>
                <w:lang w:val="en-US"/>
              </w:rPr>
              <w:t>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416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82.19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Фотокопіювання, </w:t>
            </w:r>
            <w:proofErr w:type="gramStart"/>
            <w:r>
              <w:t>п</w:t>
            </w:r>
            <w:proofErr w:type="gramEnd"/>
            <w:r>
              <w:t>ідготування документів та інша спеціалізована допоміжна офісна діяльність</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417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82.30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Організування конгресів і торговельних виставок</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c>
          <w:tcPr>
            <w:tcW w:w="1092"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12</w:t>
            </w:r>
          </w:p>
        </w:tc>
      </w:tr>
      <w:tr w:rsidR="00380DAE" w:rsidTr="00380DAE">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418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82.91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агентств зі стягування платежів і бюро кредитних історій</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c>
          <w:tcPr>
            <w:tcW w:w="1092"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419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82.92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Пакування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420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82.99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Надання інших допоміжних комерційних послуг, н. в. і. у.</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421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84.11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Державне управління загального характеру</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c>
          <w:tcPr>
            <w:tcW w:w="1092"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12</w:t>
            </w:r>
          </w:p>
        </w:tc>
      </w:tr>
      <w:tr w:rsidR="00380DAE" w:rsidTr="00380DAE">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422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84.12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Регулювання у сферах охорони здоров'я, освіти, культури та інших </w:t>
            </w:r>
            <w:proofErr w:type="gramStart"/>
            <w:r>
              <w:t>соц</w:t>
            </w:r>
            <w:proofErr w:type="gramEnd"/>
            <w:r>
              <w:t>іальних сферах, крім обов'язкового соціального страхування</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c>
          <w:tcPr>
            <w:tcW w:w="1092"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12</w:t>
            </w:r>
          </w:p>
        </w:tc>
      </w:tr>
      <w:tr w:rsidR="00380DAE" w:rsidTr="00380DAE">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423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84.13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Регулювання та сприяння ефективному веденню економічної діяльності</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c>
          <w:tcPr>
            <w:tcW w:w="1092"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12</w:t>
            </w:r>
          </w:p>
        </w:tc>
      </w:tr>
      <w:tr w:rsidR="00380DAE" w:rsidTr="00380DAE">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424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84.24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у сфері охорони громадського порядку та безпеки</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c>
          <w:tcPr>
            <w:tcW w:w="1092"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12</w:t>
            </w:r>
          </w:p>
        </w:tc>
      </w:tr>
      <w:tr w:rsidR="00380DAE" w:rsidTr="00380DAE">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425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84.30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Діяльність у сфері обов'язкового </w:t>
            </w:r>
            <w:proofErr w:type="gramStart"/>
            <w:r>
              <w:t>соц</w:t>
            </w:r>
            <w:proofErr w:type="gramEnd"/>
            <w:r>
              <w:t>іального страхування</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c>
          <w:tcPr>
            <w:tcW w:w="1092"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12</w:t>
            </w:r>
          </w:p>
        </w:tc>
      </w:tr>
      <w:tr w:rsidR="00380DAE" w:rsidTr="00380DAE">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426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85.10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Дошкільна освіта</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c>
          <w:tcPr>
            <w:tcW w:w="1092"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427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85.20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Початкова освіта</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428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85.31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Загальна середня освіта</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429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85.32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Професійно-технічна освіта</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lastRenderedPageBreak/>
              <w:t>430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85.41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Професійно-технічна освіта на </w:t>
            </w:r>
            <w:proofErr w:type="gramStart"/>
            <w:r>
              <w:t>р</w:t>
            </w:r>
            <w:proofErr w:type="gramEnd"/>
            <w:r>
              <w:t>івні вищого професійно-технічного навчального закладу</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431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85.42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Вища освіта</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432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85.51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Освіта у сфері спорту та відпочинку</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433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85.52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Освіта у сфері культури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434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85.59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Інші види освіти, н. в. і. у.</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435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85.6</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Допоміжна діяльність у сфері освіти</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436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86.21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Загальна медична практика</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437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86.22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proofErr w:type="gramStart"/>
            <w:r>
              <w:t>Спец</w:t>
            </w:r>
            <w:proofErr w:type="gramEnd"/>
            <w:r>
              <w:t>іалізована медична практика</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438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86.23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Стоматологічна практика</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439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86.90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Інша діяльність у сфері охорони здоров'я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440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87.10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із догляду за хворими із забезпеченням проживання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441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87.20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Надання послуг догляду із забезпеченням проживання для осіб з розумовими вадами та хворих </w:t>
            </w:r>
            <w:proofErr w:type="gramStart"/>
            <w:r>
              <w:t>на</w:t>
            </w:r>
            <w:proofErr w:type="gramEnd"/>
            <w:r>
              <w:t xml:space="preserve"> наркоманію</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442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87.30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Надання послуг щодо догляду із забезпеченням проживання для осіб похилого ві</w:t>
            </w:r>
            <w:proofErr w:type="gramStart"/>
            <w:r>
              <w:t>ку та</w:t>
            </w:r>
            <w:proofErr w:type="gramEnd"/>
            <w:r>
              <w:t xml:space="preserve"> інвалідів</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443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87.90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Надання інших послуг догляду із забезпеченням проживання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444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88.10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Надання </w:t>
            </w:r>
            <w:proofErr w:type="gramStart"/>
            <w:r>
              <w:t>соц</w:t>
            </w:r>
            <w:proofErr w:type="gramEnd"/>
            <w:r>
              <w:t>іальної допомоги без забезпечення проживання для осіб похилого віку та інвалідів</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445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88.91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Денний догляд за дітьми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446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88.99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Надання іншої </w:t>
            </w:r>
            <w:proofErr w:type="gramStart"/>
            <w:r>
              <w:t>соц</w:t>
            </w:r>
            <w:proofErr w:type="gramEnd"/>
            <w:r>
              <w:t>іальної допомоги без забезпечення проживання, н. в. і. у.</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447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90.01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Театральна та концертна діяльність</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448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90.02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Діяльність із </w:t>
            </w:r>
            <w:proofErr w:type="gramStart"/>
            <w:r>
              <w:t>п</w:t>
            </w:r>
            <w:proofErr w:type="gramEnd"/>
            <w:r>
              <w:t>ідтримання театральних і концертних заходів</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449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90.03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Індивідуальна мистецька діяльність</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450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90.04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Функціювання театральних і концертних залі</w:t>
            </w:r>
            <w:proofErr w:type="gramStart"/>
            <w:r>
              <w:t>в</w:t>
            </w:r>
            <w:proofErr w:type="gramEnd"/>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451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91.01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Функціювання бібліотек і архіві</w:t>
            </w:r>
            <w:proofErr w:type="gramStart"/>
            <w:r>
              <w:t>в</w:t>
            </w:r>
            <w:proofErr w:type="gramEnd"/>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452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91.02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Функціювання музеї</w:t>
            </w:r>
            <w:proofErr w:type="gramStart"/>
            <w:r>
              <w:t>в</w:t>
            </w:r>
            <w:proofErr w:type="gramEnd"/>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453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91.03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Діяльність із охорони та використання </w:t>
            </w:r>
            <w:proofErr w:type="gramStart"/>
            <w:r>
              <w:t>пам'яток</w:t>
            </w:r>
            <w:proofErr w:type="gramEnd"/>
            <w:r>
              <w:t xml:space="preserve"> історії, будівель та інших пам'яток культури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454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91.04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Функціювання ботанічних садів, зоопарків і природних заповідникі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455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93.11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Функціювання спортивних споруд</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456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93.12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спортивних клубі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457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93.13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фітнес-центрів</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458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93.19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Інша діяльність у сфері спорту</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459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93.21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Функціювання атракціонів і тематичних паркі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460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93.29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Організування інших видів </w:t>
            </w:r>
            <w:proofErr w:type="gramStart"/>
            <w:r>
              <w:t>в</w:t>
            </w:r>
            <w:proofErr w:type="gramEnd"/>
            <w:r>
              <w:t>ідпочинку та розваг</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461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94.11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Діяльність організацій промисловців і </w:t>
            </w:r>
            <w:proofErr w:type="gramStart"/>
            <w:r>
              <w:t>п</w:t>
            </w:r>
            <w:proofErr w:type="gramEnd"/>
            <w:r>
              <w:t>ідприємців</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462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94.12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професійних громадських організацій</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463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94.20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професійних спілок</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464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94.91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Діяльність </w:t>
            </w:r>
            <w:proofErr w:type="gramStart"/>
            <w:r>
              <w:t>рел</w:t>
            </w:r>
            <w:proofErr w:type="gramEnd"/>
            <w:r>
              <w:t>ігійних організацій</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465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94.92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політичних організацій</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466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94.99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Діяльність інших громадських організацій, </w:t>
            </w:r>
            <w:proofErr w:type="gramStart"/>
            <w:r>
              <w:t>н</w:t>
            </w:r>
            <w:proofErr w:type="gramEnd"/>
            <w:r>
              <w:t>. в. і. у.</w:t>
            </w:r>
          </w:p>
        </w:tc>
        <w:tc>
          <w:tcPr>
            <w:tcW w:w="2590" w:type="dxa"/>
            <w:gridSpan w:val="2"/>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виключити</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467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95.11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Ремонт комп'ютерів і периферійного устатковання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468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95.12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Ремонт обладнання зв'язку</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469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95.21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Ремонт електронної апаратури побутового призначення для приймання, запису, відтворення звуку й зображення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470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95.22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 xml:space="preserve">Ремонт побутових приладів, домашнього та </w:t>
            </w:r>
            <w:proofErr w:type="gramStart"/>
            <w:r>
              <w:t>садового</w:t>
            </w:r>
            <w:proofErr w:type="gramEnd"/>
            <w:r>
              <w:t xml:space="preserve"> обладнання</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471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95.23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Ремонт взуття та шкіряних виробі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472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95.24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Ремонт меблів і домашнього начиння</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473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95.25</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Ремонт годинників і ювелірних виробі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474</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95.29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Ремонт інших побутових виробів і предметів особистого вжитку</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475</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96.01</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Прання та хімічне чищення текстильних і хутряних виробі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476</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96.02</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Надання послуг перукарнями та салонами краси</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477</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96.03</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Організування поховань і надання суміжних послуг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i/>
              </w:rPr>
            </w:pPr>
            <w:r>
              <w:rPr>
                <w:b/>
                <w:i/>
              </w:rPr>
              <w:t>8</w:t>
            </w: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478</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96.04</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із забезпечення фізичного комфорту</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479</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96.09</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Надання інших індивідуальних послуг, н. в. і. у.</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480</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97.00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домашніх господарств як роботодавців для домашньої прислуги</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481</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98.10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домашніх господарств як виробників товарі</w:t>
            </w:r>
            <w:proofErr w:type="gramStart"/>
            <w:r>
              <w:t>в</w:t>
            </w:r>
            <w:proofErr w:type="gramEnd"/>
            <w:r>
              <w:t xml:space="preserve"> для власного споживання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482</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98.20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домашніх господарств як виробників послуг для власного споживання</w:t>
            </w:r>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r w:rsidR="00380DAE" w:rsidTr="00380DAE">
        <w:trPr>
          <w:gridAfter w:val="1"/>
          <w:wAfter w:w="1092"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pPr>
            <w:r>
              <w:t>483</w:t>
            </w:r>
          </w:p>
        </w:tc>
        <w:tc>
          <w:tcPr>
            <w:tcW w:w="85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jc w:val="center"/>
              <w:rPr>
                <w:b/>
              </w:rPr>
            </w:pPr>
            <w:r>
              <w:rPr>
                <w:b/>
              </w:rPr>
              <w:t>99.00</w:t>
            </w:r>
          </w:p>
        </w:tc>
        <w:tc>
          <w:tcPr>
            <w:tcW w:w="7371" w:type="dxa"/>
            <w:tcBorders>
              <w:top w:val="single" w:sz="4" w:space="0" w:color="auto"/>
              <w:left w:val="single" w:sz="4" w:space="0" w:color="auto"/>
              <w:bottom w:val="single" w:sz="4" w:space="0" w:color="auto"/>
              <w:right w:val="single" w:sz="4" w:space="0" w:color="auto"/>
            </w:tcBorders>
            <w:vAlign w:val="center"/>
            <w:hideMark/>
          </w:tcPr>
          <w:p w:rsidR="00380DAE" w:rsidRDefault="00380DAE">
            <w:r>
              <w:t>Діяльність екстериторіальних організацій і органі</w:t>
            </w:r>
            <w:proofErr w:type="gramStart"/>
            <w:r>
              <w:t>в</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80DAE" w:rsidRDefault="00380DAE">
            <w:pPr>
              <w:jc w:val="center"/>
              <w:rPr>
                <w:b/>
                <w:i/>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380DAE" w:rsidRDefault="00380DAE">
            <w:pPr>
              <w:rPr>
                <w:b/>
                <w:i/>
              </w:rPr>
            </w:pPr>
            <w:r>
              <w:rPr>
                <w:b/>
                <w:i/>
              </w:rPr>
              <w:t>12</w:t>
            </w:r>
          </w:p>
        </w:tc>
      </w:tr>
    </w:tbl>
    <w:p w:rsidR="00380DAE" w:rsidRDefault="00380DAE" w:rsidP="00380DAE"/>
    <w:p w:rsidR="00380DAE" w:rsidRDefault="00380DAE" w:rsidP="00380DAE"/>
    <w:p w:rsidR="00380DAE" w:rsidRDefault="00380DAE" w:rsidP="00380DAE"/>
    <w:p w:rsidR="00380DAE" w:rsidRDefault="00380DAE" w:rsidP="00380DAE"/>
    <w:p w:rsidR="00380DAE" w:rsidRDefault="00380DAE" w:rsidP="00380DAE"/>
    <w:p w:rsidR="00380DAE" w:rsidRDefault="00380DAE" w:rsidP="00380DAE"/>
    <w:p w:rsidR="00380DAE" w:rsidRDefault="00380DAE" w:rsidP="00380DAE">
      <w:pPr>
        <w:rPr>
          <w:b/>
          <w:lang w:val="uk-UA"/>
        </w:rPr>
      </w:pPr>
      <w:r>
        <w:tab/>
      </w:r>
      <w:r>
        <w:tab/>
      </w:r>
      <w:r>
        <w:rPr>
          <w:b/>
        </w:rPr>
        <w:t>ПРИМІТКА</w:t>
      </w:r>
      <w:proofErr w:type="gramStart"/>
      <w:r>
        <w:rPr>
          <w:b/>
        </w:rPr>
        <w:t>:Н</w:t>
      </w:r>
      <w:proofErr w:type="gramEnd"/>
      <w:r>
        <w:rPr>
          <w:b/>
        </w:rPr>
        <w:t>а види діяльності , які не були зазначені в переліку ставок єдиного податку застосовується  максимальний розмір ставки єдиного податку, встановлен</w:t>
      </w:r>
      <w:r>
        <w:rPr>
          <w:b/>
          <w:lang w:val="uk-UA"/>
        </w:rPr>
        <w:t>а ст.</w:t>
      </w:r>
      <w:r>
        <w:rPr>
          <w:b/>
        </w:rPr>
        <w:t>291.4</w:t>
      </w:r>
      <w:r>
        <w:rPr>
          <w:b/>
          <w:lang w:val="uk-UA"/>
        </w:rPr>
        <w:t xml:space="preserve"> </w:t>
      </w:r>
      <w:r>
        <w:rPr>
          <w:b/>
        </w:rPr>
        <w:t xml:space="preserve"> Податков</w:t>
      </w:r>
      <w:r>
        <w:rPr>
          <w:b/>
          <w:lang w:val="uk-UA"/>
        </w:rPr>
        <w:t xml:space="preserve">им </w:t>
      </w:r>
      <w:r>
        <w:rPr>
          <w:b/>
        </w:rPr>
        <w:t xml:space="preserve"> кодекс</w:t>
      </w:r>
      <w:r>
        <w:rPr>
          <w:b/>
          <w:lang w:val="uk-UA"/>
        </w:rPr>
        <w:t xml:space="preserve">ом </w:t>
      </w:r>
      <w:r>
        <w:rPr>
          <w:b/>
        </w:rPr>
        <w:t xml:space="preserve"> України для таких видів господарської діяльності.</w:t>
      </w:r>
    </w:p>
    <w:p w:rsidR="00380DAE" w:rsidRDefault="00380DAE" w:rsidP="00380DAE"/>
    <w:p w:rsidR="00380DAE" w:rsidRDefault="00380DAE" w:rsidP="00380DAE"/>
    <w:p w:rsidR="00380DAE" w:rsidRDefault="00380DAE" w:rsidP="00380DAE"/>
    <w:p w:rsidR="00380DAE" w:rsidRDefault="00380DAE" w:rsidP="00380DAE"/>
    <w:p w:rsidR="00380DAE" w:rsidRDefault="00380DAE" w:rsidP="00380DAE"/>
    <w:p w:rsidR="00380DAE" w:rsidRDefault="00380DAE" w:rsidP="00380DAE">
      <w:r>
        <w:tab/>
      </w:r>
      <w:r>
        <w:tab/>
        <w:t>Секретар ради</w:t>
      </w:r>
      <w:r>
        <w:tab/>
      </w:r>
      <w:r>
        <w:tab/>
      </w:r>
      <w:r>
        <w:tab/>
      </w:r>
      <w:r>
        <w:tab/>
      </w:r>
      <w:r>
        <w:tab/>
      </w:r>
      <w:r>
        <w:tab/>
        <w:t>А.В.Газуда</w:t>
      </w:r>
    </w:p>
    <w:p w:rsidR="00380DAE" w:rsidRDefault="00380DAE" w:rsidP="00380DAE">
      <w:pPr>
        <w:pStyle w:val="aa"/>
        <w:spacing w:before="0" w:beforeAutospacing="0" w:after="0" w:afterAutospacing="0"/>
        <w:rPr>
          <w:lang w:val="ru-RU"/>
        </w:rPr>
      </w:pPr>
    </w:p>
    <w:p w:rsidR="00380DAE" w:rsidRDefault="00380DAE" w:rsidP="00380DAE">
      <w:pPr>
        <w:pStyle w:val="aa"/>
        <w:spacing w:before="0" w:beforeAutospacing="0" w:after="0" w:afterAutospacing="0"/>
        <w:rPr>
          <w:lang w:val="uk-UA"/>
        </w:rPr>
      </w:pPr>
    </w:p>
    <w:p w:rsidR="00380DAE" w:rsidRDefault="00380DAE" w:rsidP="00380DAE">
      <w:pPr>
        <w:pStyle w:val="aa"/>
        <w:spacing w:before="0" w:beforeAutospacing="0" w:after="0" w:afterAutospacing="0"/>
        <w:rPr>
          <w:lang w:val="uk-UA"/>
        </w:rPr>
      </w:pPr>
    </w:p>
    <w:p w:rsidR="00380DAE" w:rsidRDefault="00380DAE" w:rsidP="00380DAE">
      <w:pPr>
        <w:pStyle w:val="aa"/>
        <w:spacing w:before="0" w:beforeAutospacing="0" w:after="0" w:afterAutospacing="0"/>
        <w:rPr>
          <w:lang w:val="uk-UA"/>
        </w:rPr>
      </w:pPr>
    </w:p>
    <w:p w:rsidR="00380DAE" w:rsidRDefault="00380DAE" w:rsidP="00380DAE">
      <w:pPr>
        <w:pStyle w:val="aa"/>
        <w:spacing w:before="0" w:beforeAutospacing="0" w:after="0" w:afterAutospacing="0"/>
        <w:rPr>
          <w:lang w:val="uk-UA"/>
        </w:rPr>
      </w:pPr>
    </w:p>
    <w:p w:rsidR="00380DAE" w:rsidRDefault="00380DAE" w:rsidP="00380DAE">
      <w:pPr>
        <w:pStyle w:val="aa"/>
        <w:spacing w:before="0" w:beforeAutospacing="0" w:after="0" w:afterAutospacing="0"/>
        <w:rPr>
          <w:lang w:val="uk-UA"/>
        </w:rPr>
      </w:pPr>
    </w:p>
    <w:p w:rsidR="00380DAE" w:rsidRDefault="00380DAE" w:rsidP="00380DAE">
      <w:pPr>
        <w:pStyle w:val="aa"/>
        <w:spacing w:before="0" w:beforeAutospacing="0" w:after="0" w:afterAutospacing="0"/>
        <w:rPr>
          <w:lang w:val="uk-UA"/>
        </w:rPr>
      </w:pPr>
    </w:p>
    <w:p w:rsidR="00380DAE" w:rsidRDefault="00380DAE" w:rsidP="00380DAE">
      <w:pPr>
        <w:pStyle w:val="aa"/>
        <w:spacing w:before="0" w:beforeAutospacing="0" w:after="0" w:afterAutospacing="0"/>
        <w:rPr>
          <w:lang w:val="uk-UA"/>
        </w:rPr>
      </w:pPr>
    </w:p>
    <w:p w:rsidR="00380DAE" w:rsidRDefault="00380DAE" w:rsidP="00380DAE">
      <w:pPr>
        <w:pStyle w:val="aa"/>
        <w:spacing w:before="0" w:beforeAutospacing="0" w:after="0" w:afterAutospacing="0"/>
        <w:rPr>
          <w:lang w:val="uk-UA"/>
        </w:rPr>
      </w:pPr>
    </w:p>
    <w:p w:rsidR="00380DAE" w:rsidRDefault="00380DAE" w:rsidP="00380DAE">
      <w:pPr>
        <w:pStyle w:val="aa"/>
        <w:spacing w:before="0" w:beforeAutospacing="0" w:after="0" w:afterAutospacing="0"/>
        <w:rPr>
          <w:lang w:val="ru-RU"/>
        </w:rPr>
      </w:pPr>
    </w:p>
    <w:p w:rsidR="00380DAE" w:rsidRDefault="00380DAE" w:rsidP="00380DAE">
      <w:pPr>
        <w:pStyle w:val="aa"/>
        <w:spacing w:before="0" w:beforeAutospacing="0" w:after="0" w:afterAutospacing="0"/>
        <w:rPr>
          <w:lang w:val="ru-RU"/>
        </w:rPr>
      </w:pPr>
    </w:p>
    <w:p w:rsidR="00F5577A" w:rsidRDefault="00F5577A" w:rsidP="00F5577A">
      <w:pPr>
        <w:jc w:val="center"/>
        <w:rPr>
          <w:sz w:val="40"/>
          <w:szCs w:val="40"/>
          <w:lang w:val="uk-UA"/>
        </w:rPr>
      </w:pPr>
    </w:p>
    <w:p w:rsidR="00F5577A" w:rsidRDefault="00F5577A" w:rsidP="00F5577A">
      <w:pPr>
        <w:jc w:val="center"/>
        <w:rPr>
          <w:sz w:val="40"/>
          <w:szCs w:val="40"/>
          <w:lang w:val="uk-UA"/>
        </w:rPr>
      </w:pPr>
    </w:p>
    <w:p w:rsidR="00F5577A" w:rsidRDefault="00F5577A" w:rsidP="00F5577A">
      <w:pPr>
        <w:jc w:val="center"/>
        <w:rPr>
          <w:sz w:val="40"/>
          <w:szCs w:val="40"/>
          <w:lang w:val="uk-UA"/>
        </w:rPr>
      </w:pPr>
    </w:p>
    <w:p w:rsidR="00F5577A" w:rsidRDefault="00F5577A" w:rsidP="00F5577A">
      <w:pPr>
        <w:jc w:val="center"/>
        <w:rPr>
          <w:sz w:val="40"/>
          <w:szCs w:val="40"/>
          <w:lang w:val="uk-UA"/>
        </w:rPr>
      </w:pPr>
    </w:p>
    <w:p w:rsidR="00F33787" w:rsidRDefault="00F33787" w:rsidP="00F5577A">
      <w:pPr>
        <w:jc w:val="center"/>
        <w:rPr>
          <w:sz w:val="40"/>
          <w:szCs w:val="40"/>
          <w:lang w:val="uk-UA"/>
        </w:rPr>
      </w:pPr>
    </w:p>
    <w:p w:rsidR="00F33787" w:rsidRDefault="00F33787" w:rsidP="00F5577A">
      <w:pPr>
        <w:jc w:val="center"/>
        <w:rPr>
          <w:sz w:val="40"/>
          <w:szCs w:val="40"/>
          <w:lang w:val="uk-UA"/>
        </w:rPr>
      </w:pPr>
    </w:p>
    <w:p w:rsidR="00D56CE0" w:rsidRDefault="00D56CE0" w:rsidP="00D56CE0">
      <w:pPr>
        <w:jc w:val="center"/>
        <w:rPr>
          <w:lang w:val="uk-UA"/>
        </w:rPr>
      </w:pPr>
    </w:p>
    <w:sectPr w:rsidR="00D56CE0" w:rsidSect="00AA581A">
      <w:pgSz w:w="11906" w:h="16838"/>
      <w:pgMar w:top="1134" w:right="849"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7A19"/>
    <w:multiLevelType w:val="hybridMultilevel"/>
    <w:tmpl w:val="952A074C"/>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660A53"/>
    <w:multiLevelType w:val="hybridMultilevel"/>
    <w:tmpl w:val="93CA59BA"/>
    <w:lvl w:ilvl="0" w:tplc="0419000F">
      <w:start w:val="1"/>
      <w:numFmt w:val="decimal"/>
      <w:lvlText w:val="%1."/>
      <w:lvlJc w:val="left"/>
      <w:pPr>
        <w:ind w:left="360" w:hanging="360"/>
      </w:pPr>
      <w:rPr>
        <w:rFonts w:hint="default"/>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45BC7B64"/>
    <w:multiLevelType w:val="hybridMultilevel"/>
    <w:tmpl w:val="773A8E32"/>
    <w:lvl w:ilvl="0" w:tplc="BBC4FED6">
      <w:start w:val="1"/>
      <w:numFmt w:val="decimal"/>
      <w:lvlText w:val="%1."/>
      <w:lvlJc w:val="left"/>
      <w:pPr>
        <w:tabs>
          <w:tab w:val="num" w:pos="720"/>
        </w:tabs>
        <w:ind w:left="720" w:hanging="360"/>
      </w:pPr>
    </w:lvl>
    <w:lvl w:ilvl="1" w:tplc="085065C0">
      <w:numFmt w:val="none"/>
      <w:lvlText w:val=""/>
      <w:lvlJc w:val="left"/>
      <w:pPr>
        <w:tabs>
          <w:tab w:val="num" w:pos="360"/>
        </w:tabs>
        <w:ind w:left="0" w:firstLine="0"/>
      </w:pPr>
    </w:lvl>
    <w:lvl w:ilvl="2" w:tplc="F83C9F7E">
      <w:numFmt w:val="none"/>
      <w:lvlText w:val=""/>
      <w:lvlJc w:val="left"/>
      <w:pPr>
        <w:tabs>
          <w:tab w:val="num" w:pos="360"/>
        </w:tabs>
        <w:ind w:left="0" w:firstLine="0"/>
      </w:pPr>
    </w:lvl>
    <w:lvl w:ilvl="3" w:tplc="4C4C7BA8">
      <w:numFmt w:val="none"/>
      <w:lvlText w:val=""/>
      <w:lvlJc w:val="left"/>
      <w:pPr>
        <w:tabs>
          <w:tab w:val="num" w:pos="360"/>
        </w:tabs>
        <w:ind w:left="0" w:firstLine="0"/>
      </w:pPr>
    </w:lvl>
    <w:lvl w:ilvl="4" w:tplc="3B826AD0">
      <w:numFmt w:val="none"/>
      <w:lvlText w:val=""/>
      <w:lvlJc w:val="left"/>
      <w:pPr>
        <w:tabs>
          <w:tab w:val="num" w:pos="360"/>
        </w:tabs>
        <w:ind w:left="0" w:firstLine="0"/>
      </w:pPr>
    </w:lvl>
    <w:lvl w:ilvl="5" w:tplc="48A08484">
      <w:numFmt w:val="none"/>
      <w:lvlText w:val=""/>
      <w:lvlJc w:val="left"/>
      <w:pPr>
        <w:tabs>
          <w:tab w:val="num" w:pos="360"/>
        </w:tabs>
        <w:ind w:left="0" w:firstLine="0"/>
      </w:pPr>
    </w:lvl>
    <w:lvl w:ilvl="6" w:tplc="1E7A903A">
      <w:numFmt w:val="none"/>
      <w:lvlText w:val=""/>
      <w:lvlJc w:val="left"/>
      <w:pPr>
        <w:tabs>
          <w:tab w:val="num" w:pos="360"/>
        </w:tabs>
        <w:ind w:left="0" w:firstLine="0"/>
      </w:pPr>
    </w:lvl>
    <w:lvl w:ilvl="7" w:tplc="A01E1F84">
      <w:numFmt w:val="none"/>
      <w:lvlText w:val=""/>
      <w:lvlJc w:val="left"/>
      <w:pPr>
        <w:tabs>
          <w:tab w:val="num" w:pos="360"/>
        </w:tabs>
        <w:ind w:left="0" w:firstLine="0"/>
      </w:pPr>
    </w:lvl>
    <w:lvl w:ilvl="8" w:tplc="4BE8824A">
      <w:numFmt w:val="none"/>
      <w:lvlText w:val=""/>
      <w:lvlJc w:val="left"/>
      <w:pPr>
        <w:tabs>
          <w:tab w:val="num" w:pos="360"/>
        </w:tabs>
        <w:ind w:left="0" w:firstLine="0"/>
      </w:pPr>
    </w:lvl>
  </w:abstractNum>
  <w:abstractNum w:abstractNumId="3">
    <w:nsid w:val="556A1CE8"/>
    <w:multiLevelType w:val="multilevel"/>
    <w:tmpl w:val="448ADB18"/>
    <w:lvl w:ilvl="0">
      <w:start w:val="3"/>
      <w:numFmt w:val="decimal"/>
      <w:lvlText w:val="%1."/>
      <w:lvlJc w:val="left"/>
      <w:pPr>
        <w:ind w:left="360" w:hanging="360"/>
      </w:pPr>
    </w:lvl>
    <w:lvl w:ilvl="1">
      <w:start w:val="1"/>
      <w:numFmt w:val="decimal"/>
      <w:lvlText w:val="%1.%2."/>
      <w:lvlJc w:val="left"/>
      <w:pPr>
        <w:ind w:left="502"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586D25A6"/>
    <w:multiLevelType w:val="hybridMultilevel"/>
    <w:tmpl w:val="C5862F9A"/>
    <w:lvl w:ilvl="0" w:tplc="B418855A">
      <w:start w:val="3"/>
      <w:numFmt w:val="decimal"/>
      <w:lvlText w:val="%1."/>
      <w:lvlJc w:val="left"/>
      <w:pPr>
        <w:tabs>
          <w:tab w:val="num" w:pos="720"/>
        </w:tabs>
        <w:ind w:left="720" w:hanging="360"/>
      </w:pPr>
    </w:lvl>
    <w:lvl w:ilvl="1" w:tplc="744AC0F8">
      <w:numFmt w:val="none"/>
      <w:lvlText w:val=""/>
      <w:lvlJc w:val="left"/>
      <w:pPr>
        <w:tabs>
          <w:tab w:val="num" w:pos="360"/>
        </w:tabs>
        <w:ind w:left="0" w:firstLine="0"/>
      </w:pPr>
    </w:lvl>
    <w:lvl w:ilvl="2" w:tplc="A32422E4">
      <w:numFmt w:val="none"/>
      <w:lvlText w:val=""/>
      <w:lvlJc w:val="left"/>
      <w:pPr>
        <w:tabs>
          <w:tab w:val="num" w:pos="360"/>
        </w:tabs>
        <w:ind w:left="0" w:firstLine="0"/>
      </w:pPr>
    </w:lvl>
    <w:lvl w:ilvl="3" w:tplc="EC004882">
      <w:numFmt w:val="none"/>
      <w:lvlText w:val=""/>
      <w:lvlJc w:val="left"/>
      <w:pPr>
        <w:tabs>
          <w:tab w:val="num" w:pos="360"/>
        </w:tabs>
        <w:ind w:left="0" w:firstLine="0"/>
      </w:pPr>
    </w:lvl>
    <w:lvl w:ilvl="4" w:tplc="0E74D74A">
      <w:numFmt w:val="none"/>
      <w:lvlText w:val=""/>
      <w:lvlJc w:val="left"/>
      <w:pPr>
        <w:tabs>
          <w:tab w:val="num" w:pos="360"/>
        </w:tabs>
        <w:ind w:left="0" w:firstLine="0"/>
      </w:pPr>
    </w:lvl>
    <w:lvl w:ilvl="5" w:tplc="D5047608">
      <w:numFmt w:val="none"/>
      <w:lvlText w:val=""/>
      <w:lvlJc w:val="left"/>
      <w:pPr>
        <w:tabs>
          <w:tab w:val="num" w:pos="360"/>
        </w:tabs>
        <w:ind w:left="0" w:firstLine="0"/>
      </w:pPr>
    </w:lvl>
    <w:lvl w:ilvl="6" w:tplc="AB78901A">
      <w:numFmt w:val="none"/>
      <w:lvlText w:val=""/>
      <w:lvlJc w:val="left"/>
      <w:pPr>
        <w:tabs>
          <w:tab w:val="num" w:pos="360"/>
        </w:tabs>
        <w:ind w:left="0" w:firstLine="0"/>
      </w:pPr>
    </w:lvl>
    <w:lvl w:ilvl="7" w:tplc="B7500C8E">
      <w:numFmt w:val="none"/>
      <w:lvlText w:val=""/>
      <w:lvlJc w:val="left"/>
      <w:pPr>
        <w:tabs>
          <w:tab w:val="num" w:pos="360"/>
        </w:tabs>
        <w:ind w:left="0" w:firstLine="0"/>
      </w:pPr>
    </w:lvl>
    <w:lvl w:ilvl="8" w:tplc="1FA44B1C">
      <w:numFmt w:val="none"/>
      <w:lvlText w:val=""/>
      <w:lvlJc w:val="left"/>
      <w:pPr>
        <w:tabs>
          <w:tab w:val="num" w:pos="360"/>
        </w:tabs>
        <w:ind w:left="0" w:firstLine="0"/>
      </w:pPr>
    </w:lvl>
  </w:abstractNum>
  <w:abstractNum w:abstractNumId="5">
    <w:nsid w:val="5AC21FF5"/>
    <w:multiLevelType w:val="hybridMultilevel"/>
    <w:tmpl w:val="A9580F7C"/>
    <w:lvl w:ilvl="0" w:tplc="C234F168">
      <w:start w:val="1"/>
      <w:numFmt w:val="decimal"/>
      <w:lvlText w:val="%1."/>
      <w:lvlJc w:val="left"/>
      <w:pPr>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nsid w:val="7413423A"/>
    <w:multiLevelType w:val="hybridMultilevel"/>
    <w:tmpl w:val="0D527214"/>
    <w:lvl w:ilvl="0" w:tplc="21681E4E">
      <w:start w:val="1"/>
      <w:numFmt w:val="bullet"/>
      <w:lvlText w:val="-"/>
      <w:lvlJc w:val="left"/>
      <w:pPr>
        <w:ind w:left="1440" w:hanging="360"/>
      </w:pPr>
      <w:rPr>
        <w:rFonts w:ascii="Calibri" w:eastAsia="Calibri" w:hAnsi="Calibri" w:cs="Calibri"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nsid w:val="76F86481"/>
    <w:multiLevelType w:val="multilevel"/>
    <w:tmpl w:val="146A746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lvlOverride w:ilvl="2"/>
    <w:lvlOverride w:ilvl="3"/>
    <w:lvlOverride w:ilvl="4"/>
    <w:lvlOverride w:ilvl="5"/>
    <w:lvlOverride w:ilvl="6"/>
    <w:lvlOverride w:ilvl="7"/>
    <w:lvlOverride w:ilvl="8"/>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6"/>
  </w:num>
  <w:num w:numId="12">
    <w:abstractNumId w:val="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00"/>
  <w:displayHorizontalDrawingGridEvery w:val="0"/>
  <w:displayVerticalDrawingGridEvery w:val="0"/>
  <w:noPunctuationKerning/>
  <w:characterSpacingControl w:val="doNotCompress"/>
  <w:compat/>
  <w:rsids>
    <w:rsidRoot w:val="00AD61FE"/>
    <w:rsid w:val="00001189"/>
    <w:rsid w:val="00003D69"/>
    <w:rsid w:val="00004CD6"/>
    <w:rsid w:val="00005733"/>
    <w:rsid w:val="00006735"/>
    <w:rsid w:val="00007050"/>
    <w:rsid w:val="00010218"/>
    <w:rsid w:val="00015C1E"/>
    <w:rsid w:val="00017098"/>
    <w:rsid w:val="00023433"/>
    <w:rsid w:val="00024136"/>
    <w:rsid w:val="000244BE"/>
    <w:rsid w:val="00026189"/>
    <w:rsid w:val="00027983"/>
    <w:rsid w:val="000307F0"/>
    <w:rsid w:val="00033CA9"/>
    <w:rsid w:val="00035759"/>
    <w:rsid w:val="0004004D"/>
    <w:rsid w:val="00042EC7"/>
    <w:rsid w:val="0004334B"/>
    <w:rsid w:val="000459C7"/>
    <w:rsid w:val="0004695E"/>
    <w:rsid w:val="00050FBF"/>
    <w:rsid w:val="00051A8B"/>
    <w:rsid w:val="00053437"/>
    <w:rsid w:val="00054C82"/>
    <w:rsid w:val="00056645"/>
    <w:rsid w:val="00056FC0"/>
    <w:rsid w:val="00060F1A"/>
    <w:rsid w:val="000624BA"/>
    <w:rsid w:val="00062BF3"/>
    <w:rsid w:val="00063E11"/>
    <w:rsid w:val="00064A73"/>
    <w:rsid w:val="00065576"/>
    <w:rsid w:val="00065DB1"/>
    <w:rsid w:val="00070069"/>
    <w:rsid w:val="00070276"/>
    <w:rsid w:val="0007042B"/>
    <w:rsid w:val="00072968"/>
    <w:rsid w:val="00074808"/>
    <w:rsid w:val="000766DC"/>
    <w:rsid w:val="0008047A"/>
    <w:rsid w:val="00080CE0"/>
    <w:rsid w:val="0008223F"/>
    <w:rsid w:val="000857D9"/>
    <w:rsid w:val="00086050"/>
    <w:rsid w:val="0008625F"/>
    <w:rsid w:val="00086F1F"/>
    <w:rsid w:val="00090989"/>
    <w:rsid w:val="00090A5C"/>
    <w:rsid w:val="0009114F"/>
    <w:rsid w:val="0009147D"/>
    <w:rsid w:val="00091FAE"/>
    <w:rsid w:val="00093ABB"/>
    <w:rsid w:val="00093C19"/>
    <w:rsid w:val="00095118"/>
    <w:rsid w:val="0009529D"/>
    <w:rsid w:val="00095B70"/>
    <w:rsid w:val="00095E11"/>
    <w:rsid w:val="00096F41"/>
    <w:rsid w:val="000A11F5"/>
    <w:rsid w:val="000A2B1E"/>
    <w:rsid w:val="000A2D55"/>
    <w:rsid w:val="000A3A58"/>
    <w:rsid w:val="000A52A3"/>
    <w:rsid w:val="000A62D4"/>
    <w:rsid w:val="000A75A6"/>
    <w:rsid w:val="000B17E3"/>
    <w:rsid w:val="000B3AD7"/>
    <w:rsid w:val="000B3FCA"/>
    <w:rsid w:val="000B40E3"/>
    <w:rsid w:val="000B41EC"/>
    <w:rsid w:val="000B50C4"/>
    <w:rsid w:val="000B5B1E"/>
    <w:rsid w:val="000B7956"/>
    <w:rsid w:val="000B7CE4"/>
    <w:rsid w:val="000B7DFB"/>
    <w:rsid w:val="000C0765"/>
    <w:rsid w:val="000C1EFB"/>
    <w:rsid w:val="000C23F5"/>
    <w:rsid w:val="000C2F02"/>
    <w:rsid w:val="000C31FD"/>
    <w:rsid w:val="000C389F"/>
    <w:rsid w:val="000C4E9C"/>
    <w:rsid w:val="000C51F9"/>
    <w:rsid w:val="000C5924"/>
    <w:rsid w:val="000C673A"/>
    <w:rsid w:val="000D2A6F"/>
    <w:rsid w:val="000D2D92"/>
    <w:rsid w:val="000D5B8F"/>
    <w:rsid w:val="000D78BB"/>
    <w:rsid w:val="000E5DB1"/>
    <w:rsid w:val="000E6B22"/>
    <w:rsid w:val="000E7C8F"/>
    <w:rsid w:val="000F2281"/>
    <w:rsid w:val="000F3716"/>
    <w:rsid w:val="000F4659"/>
    <w:rsid w:val="000F6084"/>
    <w:rsid w:val="000F76E4"/>
    <w:rsid w:val="00100904"/>
    <w:rsid w:val="00102CF3"/>
    <w:rsid w:val="00102EF9"/>
    <w:rsid w:val="00103B42"/>
    <w:rsid w:val="001068D6"/>
    <w:rsid w:val="00112894"/>
    <w:rsid w:val="00112A2B"/>
    <w:rsid w:val="00112CF0"/>
    <w:rsid w:val="00112E12"/>
    <w:rsid w:val="00112F02"/>
    <w:rsid w:val="0011436A"/>
    <w:rsid w:val="0011442E"/>
    <w:rsid w:val="001214C1"/>
    <w:rsid w:val="00122F2C"/>
    <w:rsid w:val="00123157"/>
    <w:rsid w:val="00123D11"/>
    <w:rsid w:val="00124BD4"/>
    <w:rsid w:val="001256BD"/>
    <w:rsid w:val="001262DF"/>
    <w:rsid w:val="00127BBB"/>
    <w:rsid w:val="001312E5"/>
    <w:rsid w:val="00132940"/>
    <w:rsid w:val="001330A0"/>
    <w:rsid w:val="00134DB0"/>
    <w:rsid w:val="00136125"/>
    <w:rsid w:val="001365B7"/>
    <w:rsid w:val="001378A3"/>
    <w:rsid w:val="00140485"/>
    <w:rsid w:val="00140C08"/>
    <w:rsid w:val="00142B25"/>
    <w:rsid w:val="001509A3"/>
    <w:rsid w:val="00156231"/>
    <w:rsid w:val="00157134"/>
    <w:rsid w:val="00160261"/>
    <w:rsid w:val="0016032F"/>
    <w:rsid w:val="00161C53"/>
    <w:rsid w:val="001639BB"/>
    <w:rsid w:val="0016462E"/>
    <w:rsid w:val="00164F7C"/>
    <w:rsid w:val="00167589"/>
    <w:rsid w:val="001703AF"/>
    <w:rsid w:val="00170557"/>
    <w:rsid w:val="00170725"/>
    <w:rsid w:val="00170EE0"/>
    <w:rsid w:val="00171BFE"/>
    <w:rsid w:val="0017216B"/>
    <w:rsid w:val="00175C90"/>
    <w:rsid w:val="00175E61"/>
    <w:rsid w:val="001774CA"/>
    <w:rsid w:val="0018262C"/>
    <w:rsid w:val="00184AA3"/>
    <w:rsid w:val="001867F6"/>
    <w:rsid w:val="00186F1C"/>
    <w:rsid w:val="001875D8"/>
    <w:rsid w:val="0019157B"/>
    <w:rsid w:val="001963B8"/>
    <w:rsid w:val="001A0BC1"/>
    <w:rsid w:val="001A2CC9"/>
    <w:rsid w:val="001A2EB7"/>
    <w:rsid w:val="001A325D"/>
    <w:rsid w:val="001A41A7"/>
    <w:rsid w:val="001A592C"/>
    <w:rsid w:val="001A7C2C"/>
    <w:rsid w:val="001B083D"/>
    <w:rsid w:val="001B217A"/>
    <w:rsid w:val="001B2410"/>
    <w:rsid w:val="001B3F05"/>
    <w:rsid w:val="001B42E0"/>
    <w:rsid w:val="001B4375"/>
    <w:rsid w:val="001B5FD4"/>
    <w:rsid w:val="001B62B0"/>
    <w:rsid w:val="001C1F5D"/>
    <w:rsid w:val="001C4FDB"/>
    <w:rsid w:val="001C5E13"/>
    <w:rsid w:val="001C5F0D"/>
    <w:rsid w:val="001C645F"/>
    <w:rsid w:val="001C690A"/>
    <w:rsid w:val="001C7AC1"/>
    <w:rsid w:val="001C7C32"/>
    <w:rsid w:val="001D1D4D"/>
    <w:rsid w:val="001D4BCC"/>
    <w:rsid w:val="001D6317"/>
    <w:rsid w:val="001D63FF"/>
    <w:rsid w:val="001E34F7"/>
    <w:rsid w:val="001E3BB7"/>
    <w:rsid w:val="001E4826"/>
    <w:rsid w:val="001E62A4"/>
    <w:rsid w:val="001E711D"/>
    <w:rsid w:val="001F13D6"/>
    <w:rsid w:val="001F16AB"/>
    <w:rsid w:val="001F26E3"/>
    <w:rsid w:val="001F2C40"/>
    <w:rsid w:val="001F420D"/>
    <w:rsid w:val="001F7A13"/>
    <w:rsid w:val="002002E9"/>
    <w:rsid w:val="002007E8"/>
    <w:rsid w:val="00201BCC"/>
    <w:rsid w:val="0020290A"/>
    <w:rsid w:val="00203C83"/>
    <w:rsid w:val="002045EF"/>
    <w:rsid w:val="0021007B"/>
    <w:rsid w:val="00211B0E"/>
    <w:rsid w:val="00212686"/>
    <w:rsid w:val="00213713"/>
    <w:rsid w:val="00214E45"/>
    <w:rsid w:val="00215262"/>
    <w:rsid w:val="002157A2"/>
    <w:rsid w:val="00216178"/>
    <w:rsid w:val="0021696A"/>
    <w:rsid w:val="00216E9B"/>
    <w:rsid w:val="002170E3"/>
    <w:rsid w:val="00220C94"/>
    <w:rsid w:val="00221545"/>
    <w:rsid w:val="0022263C"/>
    <w:rsid w:val="00223865"/>
    <w:rsid w:val="00223EF5"/>
    <w:rsid w:val="002261D2"/>
    <w:rsid w:val="00226AEF"/>
    <w:rsid w:val="00233CFE"/>
    <w:rsid w:val="002357F0"/>
    <w:rsid w:val="00235E7B"/>
    <w:rsid w:val="002364F3"/>
    <w:rsid w:val="00241711"/>
    <w:rsid w:val="002506E3"/>
    <w:rsid w:val="00250788"/>
    <w:rsid w:val="00250C89"/>
    <w:rsid w:val="00251913"/>
    <w:rsid w:val="00251BF4"/>
    <w:rsid w:val="00251CD1"/>
    <w:rsid w:val="0025201F"/>
    <w:rsid w:val="00254D8F"/>
    <w:rsid w:val="00256B4D"/>
    <w:rsid w:val="00257ED7"/>
    <w:rsid w:val="00257F8E"/>
    <w:rsid w:val="00261721"/>
    <w:rsid w:val="00261A16"/>
    <w:rsid w:val="00262132"/>
    <w:rsid w:val="0027017F"/>
    <w:rsid w:val="00270956"/>
    <w:rsid w:val="00273150"/>
    <w:rsid w:val="002734FF"/>
    <w:rsid w:val="00273896"/>
    <w:rsid w:val="002743A6"/>
    <w:rsid w:val="00275F11"/>
    <w:rsid w:val="00282C0E"/>
    <w:rsid w:val="0028326E"/>
    <w:rsid w:val="00283A4B"/>
    <w:rsid w:val="0028575A"/>
    <w:rsid w:val="0028600E"/>
    <w:rsid w:val="00286D8A"/>
    <w:rsid w:val="00290370"/>
    <w:rsid w:val="00295A63"/>
    <w:rsid w:val="002A1CA1"/>
    <w:rsid w:val="002A4C63"/>
    <w:rsid w:val="002A5265"/>
    <w:rsid w:val="002A584F"/>
    <w:rsid w:val="002A62BE"/>
    <w:rsid w:val="002A63C7"/>
    <w:rsid w:val="002B0000"/>
    <w:rsid w:val="002B00C0"/>
    <w:rsid w:val="002B02EC"/>
    <w:rsid w:val="002B40B8"/>
    <w:rsid w:val="002B5EFE"/>
    <w:rsid w:val="002B6156"/>
    <w:rsid w:val="002B6227"/>
    <w:rsid w:val="002C079F"/>
    <w:rsid w:val="002C08FA"/>
    <w:rsid w:val="002C27C5"/>
    <w:rsid w:val="002C2E7F"/>
    <w:rsid w:val="002C3531"/>
    <w:rsid w:val="002C3B78"/>
    <w:rsid w:val="002C5CAF"/>
    <w:rsid w:val="002D02E7"/>
    <w:rsid w:val="002D27C6"/>
    <w:rsid w:val="002D3CAD"/>
    <w:rsid w:val="002D3F9D"/>
    <w:rsid w:val="002D5009"/>
    <w:rsid w:val="002D5076"/>
    <w:rsid w:val="002D7C64"/>
    <w:rsid w:val="002E31CE"/>
    <w:rsid w:val="002E562B"/>
    <w:rsid w:val="002F1DC3"/>
    <w:rsid w:val="002F2C21"/>
    <w:rsid w:val="002F54C4"/>
    <w:rsid w:val="003013EF"/>
    <w:rsid w:val="00302CED"/>
    <w:rsid w:val="00303474"/>
    <w:rsid w:val="003052DF"/>
    <w:rsid w:val="003054F8"/>
    <w:rsid w:val="00305D9E"/>
    <w:rsid w:val="003079E3"/>
    <w:rsid w:val="00310262"/>
    <w:rsid w:val="0031082E"/>
    <w:rsid w:val="003114BC"/>
    <w:rsid w:val="00313E48"/>
    <w:rsid w:val="00314474"/>
    <w:rsid w:val="003151C8"/>
    <w:rsid w:val="00315C30"/>
    <w:rsid w:val="003169EA"/>
    <w:rsid w:val="003224FE"/>
    <w:rsid w:val="00330A00"/>
    <w:rsid w:val="003344DB"/>
    <w:rsid w:val="00335510"/>
    <w:rsid w:val="0033577E"/>
    <w:rsid w:val="00342054"/>
    <w:rsid w:val="00342D28"/>
    <w:rsid w:val="00342F17"/>
    <w:rsid w:val="00345B35"/>
    <w:rsid w:val="00346B35"/>
    <w:rsid w:val="003475F7"/>
    <w:rsid w:val="0035142E"/>
    <w:rsid w:val="00354D20"/>
    <w:rsid w:val="0035503D"/>
    <w:rsid w:val="00357CA4"/>
    <w:rsid w:val="00363030"/>
    <w:rsid w:val="00366154"/>
    <w:rsid w:val="0037461D"/>
    <w:rsid w:val="00374AAE"/>
    <w:rsid w:val="00375F0A"/>
    <w:rsid w:val="00376E33"/>
    <w:rsid w:val="00380DAE"/>
    <w:rsid w:val="00380E16"/>
    <w:rsid w:val="0038130B"/>
    <w:rsid w:val="00382587"/>
    <w:rsid w:val="00382A25"/>
    <w:rsid w:val="00382F7E"/>
    <w:rsid w:val="00383CC0"/>
    <w:rsid w:val="00384E86"/>
    <w:rsid w:val="00385A0C"/>
    <w:rsid w:val="003911A3"/>
    <w:rsid w:val="003915B2"/>
    <w:rsid w:val="00391C2F"/>
    <w:rsid w:val="00392E70"/>
    <w:rsid w:val="0039427B"/>
    <w:rsid w:val="003947C1"/>
    <w:rsid w:val="00394B6C"/>
    <w:rsid w:val="00394F16"/>
    <w:rsid w:val="00395376"/>
    <w:rsid w:val="003963A6"/>
    <w:rsid w:val="00396915"/>
    <w:rsid w:val="003A4AAB"/>
    <w:rsid w:val="003B096F"/>
    <w:rsid w:val="003B21DC"/>
    <w:rsid w:val="003C19AC"/>
    <w:rsid w:val="003C1FBA"/>
    <w:rsid w:val="003C346C"/>
    <w:rsid w:val="003C36B6"/>
    <w:rsid w:val="003C371B"/>
    <w:rsid w:val="003C6F6B"/>
    <w:rsid w:val="003C7E54"/>
    <w:rsid w:val="003D0F86"/>
    <w:rsid w:val="003D4324"/>
    <w:rsid w:val="003D77C9"/>
    <w:rsid w:val="003D7EA2"/>
    <w:rsid w:val="003E078D"/>
    <w:rsid w:val="003E136F"/>
    <w:rsid w:val="003E620A"/>
    <w:rsid w:val="003E7481"/>
    <w:rsid w:val="003F0469"/>
    <w:rsid w:val="003F1302"/>
    <w:rsid w:val="003F1A17"/>
    <w:rsid w:val="003F4790"/>
    <w:rsid w:val="00405FDF"/>
    <w:rsid w:val="0040659E"/>
    <w:rsid w:val="00406AAD"/>
    <w:rsid w:val="004070E8"/>
    <w:rsid w:val="004075E2"/>
    <w:rsid w:val="00410072"/>
    <w:rsid w:val="00410BEB"/>
    <w:rsid w:val="004111CC"/>
    <w:rsid w:val="00412505"/>
    <w:rsid w:val="0041395C"/>
    <w:rsid w:val="00413DBA"/>
    <w:rsid w:val="004161FB"/>
    <w:rsid w:val="004214FA"/>
    <w:rsid w:val="004240B4"/>
    <w:rsid w:val="004250E9"/>
    <w:rsid w:val="00425CBB"/>
    <w:rsid w:val="00425E93"/>
    <w:rsid w:val="00425FB0"/>
    <w:rsid w:val="00426126"/>
    <w:rsid w:val="00431CED"/>
    <w:rsid w:val="00435E64"/>
    <w:rsid w:val="004366F3"/>
    <w:rsid w:val="00440645"/>
    <w:rsid w:val="00441180"/>
    <w:rsid w:val="004418AA"/>
    <w:rsid w:val="00441E4E"/>
    <w:rsid w:val="00442DE3"/>
    <w:rsid w:val="00443D22"/>
    <w:rsid w:val="004501EF"/>
    <w:rsid w:val="00451244"/>
    <w:rsid w:val="0045193C"/>
    <w:rsid w:val="0045254E"/>
    <w:rsid w:val="00452970"/>
    <w:rsid w:val="00455FB5"/>
    <w:rsid w:val="004616EB"/>
    <w:rsid w:val="00466318"/>
    <w:rsid w:val="0046664F"/>
    <w:rsid w:val="004666D2"/>
    <w:rsid w:val="00470451"/>
    <w:rsid w:val="00471C21"/>
    <w:rsid w:val="00471DC9"/>
    <w:rsid w:val="004723EA"/>
    <w:rsid w:val="00472614"/>
    <w:rsid w:val="004747E2"/>
    <w:rsid w:val="00480C4C"/>
    <w:rsid w:val="00485CC3"/>
    <w:rsid w:val="004860B0"/>
    <w:rsid w:val="004869D1"/>
    <w:rsid w:val="004870DE"/>
    <w:rsid w:val="004913B3"/>
    <w:rsid w:val="00494667"/>
    <w:rsid w:val="00494AED"/>
    <w:rsid w:val="004A0C6A"/>
    <w:rsid w:val="004A2F56"/>
    <w:rsid w:val="004A4E7F"/>
    <w:rsid w:val="004A6387"/>
    <w:rsid w:val="004A6B18"/>
    <w:rsid w:val="004A6E30"/>
    <w:rsid w:val="004A74A4"/>
    <w:rsid w:val="004B15FA"/>
    <w:rsid w:val="004B3CC8"/>
    <w:rsid w:val="004B4D6A"/>
    <w:rsid w:val="004B4F7A"/>
    <w:rsid w:val="004C2A35"/>
    <w:rsid w:val="004C2E44"/>
    <w:rsid w:val="004C5D93"/>
    <w:rsid w:val="004C7095"/>
    <w:rsid w:val="004C7D55"/>
    <w:rsid w:val="004D20D6"/>
    <w:rsid w:val="004D2182"/>
    <w:rsid w:val="004D35F9"/>
    <w:rsid w:val="004D40E1"/>
    <w:rsid w:val="004D6E29"/>
    <w:rsid w:val="004D7839"/>
    <w:rsid w:val="004E2952"/>
    <w:rsid w:val="004E3970"/>
    <w:rsid w:val="004E3AED"/>
    <w:rsid w:val="004E4C4F"/>
    <w:rsid w:val="004E5873"/>
    <w:rsid w:val="004E5BF8"/>
    <w:rsid w:val="004F1BAD"/>
    <w:rsid w:val="004F1CD0"/>
    <w:rsid w:val="004F1FB3"/>
    <w:rsid w:val="004F4782"/>
    <w:rsid w:val="004F4CFC"/>
    <w:rsid w:val="004F7758"/>
    <w:rsid w:val="004F777A"/>
    <w:rsid w:val="00500034"/>
    <w:rsid w:val="00500E33"/>
    <w:rsid w:val="00502A37"/>
    <w:rsid w:val="00503B1D"/>
    <w:rsid w:val="00504876"/>
    <w:rsid w:val="00507095"/>
    <w:rsid w:val="00507292"/>
    <w:rsid w:val="0050775D"/>
    <w:rsid w:val="005101ED"/>
    <w:rsid w:val="005112E4"/>
    <w:rsid w:val="00514E7F"/>
    <w:rsid w:val="00515889"/>
    <w:rsid w:val="0051597D"/>
    <w:rsid w:val="00516897"/>
    <w:rsid w:val="0052178F"/>
    <w:rsid w:val="00521C05"/>
    <w:rsid w:val="00523104"/>
    <w:rsid w:val="005237CC"/>
    <w:rsid w:val="00524F2B"/>
    <w:rsid w:val="005253A2"/>
    <w:rsid w:val="00525B12"/>
    <w:rsid w:val="005269B4"/>
    <w:rsid w:val="005317C2"/>
    <w:rsid w:val="00532459"/>
    <w:rsid w:val="00532BEC"/>
    <w:rsid w:val="00533613"/>
    <w:rsid w:val="005336EE"/>
    <w:rsid w:val="005378D2"/>
    <w:rsid w:val="005413C5"/>
    <w:rsid w:val="00541E32"/>
    <w:rsid w:val="00542AE2"/>
    <w:rsid w:val="00543116"/>
    <w:rsid w:val="00543606"/>
    <w:rsid w:val="005443AC"/>
    <w:rsid w:val="00545F12"/>
    <w:rsid w:val="005465E6"/>
    <w:rsid w:val="00547550"/>
    <w:rsid w:val="0055013B"/>
    <w:rsid w:val="005505C7"/>
    <w:rsid w:val="005509B4"/>
    <w:rsid w:val="00550BBD"/>
    <w:rsid w:val="005521E4"/>
    <w:rsid w:val="00552C2E"/>
    <w:rsid w:val="00553538"/>
    <w:rsid w:val="005538F4"/>
    <w:rsid w:val="00553973"/>
    <w:rsid w:val="005602AB"/>
    <w:rsid w:val="00561B4A"/>
    <w:rsid w:val="00562612"/>
    <w:rsid w:val="005628CB"/>
    <w:rsid w:val="00565831"/>
    <w:rsid w:val="00570AB3"/>
    <w:rsid w:val="00571A5C"/>
    <w:rsid w:val="005726DE"/>
    <w:rsid w:val="00573858"/>
    <w:rsid w:val="00575D49"/>
    <w:rsid w:val="00577221"/>
    <w:rsid w:val="005775D4"/>
    <w:rsid w:val="00582B33"/>
    <w:rsid w:val="00582DCB"/>
    <w:rsid w:val="005862D0"/>
    <w:rsid w:val="0059196D"/>
    <w:rsid w:val="005929AB"/>
    <w:rsid w:val="00594739"/>
    <w:rsid w:val="00597BF1"/>
    <w:rsid w:val="005A1E9A"/>
    <w:rsid w:val="005A361E"/>
    <w:rsid w:val="005A4B64"/>
    <w:rsid w:val="005A4FDC"/>
    <w:rsid w:val="005A6A26"/>
    <w:rsid w:val="005B095A"/>
    <w:rsid w:val="005B099A"/>
    <w:rsid w:val="005B144A"/>
    <w:rsid w:val="005B3C25"/>
    <w:rsid w:val="005B597B"/>
    <w:rsid w:val="005B5A44"/>
    <w:rsid w:val="005C0B33"/>
    <w:rsid w:val="005C12E7"/>
    <w:rsid w:val="005C1314"/>
    <w:rsid w:val="005C224E"/>
    <w:rsid w:val="005C2B55"/>
    <w:rsid w:val="005C4973"/>
    <w:rsid w:val="005C6298"/>
    <w:rsid w:val="005D144A"/>
    <w:rsid w:val="005D1450"/>
    <w:rsid w:val="005D1B0A"/>
    <w:rsid w:val="005D45F3"/>
    <w:rsid w:val="005D5619"/>
    <w:rsid w:val="005D7095"/>
    <w:rsid w:val="005E3C6D"/>
    <w:rsid w:val="005E498D"/>
    <w:rsid w:val="005E5E41"/>
    <w:rsid w:val="005E6B12"/>
    <w:rsid w:val="005F0FF3"/>
    <w:rsid w:val="005F18E6"/>
    <w:rsid w:val="005F1B21"/>
    <w:rsid w:val="005F3CB6"/>
    <w:rsid w:val="005F44ED"/>
    <w:rsid w:val="005F7C2A"/>
    <w:rsid w:val="0060076B"/>
    <w:rsid w:val="00601F17"/>
    <w:rsid w:val="006039EE"/>
    <w:rsid w:val="00604582"/>
    <w:rsid w:val="00604683"/>
    <w:rsid w:val="00604D63"/>
    <w:rsid w:val="00606D24"/>
    <w:rsid w:val="006073E3"/>
    <w:rsid w:val="006125E2"/>
    <w:rsid w:val="00614507"/>
    <w:rsid w:val="00615DED"/>
    <w:rsid w:val="00616122"/>
    <w:rsid w:val="00621C10"/>
    <w:rsid w:val="00622948"/>
    <w:rsid w:val="00626838"/>
    <w:rsid w:val="00626EDF"/>
    <w:rsid w:val="0063350F"/>
    <w:rsid w:val="0063357E"/>
    <w:rsid w:val="00633DED"/>
    <w:rsid w:val="00636176"/>
    <w:rsid w:val="0064068F"/>
    <w:rsid w:val="0064098A"/>
    <w:rsid w:val="006415AD"/>
    <w:rsid w:val="00641933"/>
    <w:rsid w:val="00643335"/>
    <w:rsid w:val="00643A61"/>
    <w:rsid w:val="0065293C"/>
    <w:rsid w:val="00653305"/>
    <w:rsid w:val="00653D31"/>
    <w:rsid w:val="006550B8"/>
    <w:rsid w:val="00655239"/>
    <w:rsid w:val="00655D7A"/>
    <w:rsid w:val="00662F6B"/>
    <w:rsid w:val="00663170"/>
    <w:rsid w:val="00663F15"/>
    <w:rsid w:val="00667751"/>
    <w:rsid w:val="00675938"/>
    <w:rsid w:val="00681F2F"/>
    <w:rsid w:val="00684394"/>
    <w:rsid w:val="00684E24"/>
    <w:rsid w:val="00684EA0"/>
    <w:rsid w:val="00685EE5"/>
    <w:rsid w:val="00685FA8"/>
    <w:rsid w:val="00686263"/>
    <w:rsid w:val="00687209"/>
    <w:rsid w:val="0068733C"/>
    <w:rsid w:val="00687965"/>
    <w:rsid w:val="00687B6A"/>
    <w:rsid w:val="00690E69"/>
    <w:rsid w:val="00691B27"/>
    <w:rsid w:val="00692B61"/>
    <w:rsid w:val="00693C54"/>
    <w:rsid w:val="00695793"/>
    <w:rsid w:val="00697246"/>
    <w:rsid w:val="0069792C"/>
    <w:rsid w:val="006A0B13"/>
    <w:rsid w:val="006A145B"/>
    <w:rsid w:val="006A2FA6"/>
    <w:rsid w:val="006A3F70"/>
    <w:rsid w:val="006B02D0"/>
    <w:rsid w:val="006B055A"/>
    <w:rsid w:val="006B163B"/>
    <w:rsid w:val="006B2040"/>
    <w:rsid w:val="006B36CD"/>
    <w:rsid w:val="006C01C8"/>
    <w:rsid w:val="006C15A7"/>
    <w:rsid w:val="006C1D5F"/>
    <w:rsid w:val="006C3949"/>
    <w:rsid w:val="006C4119"/>
    <w:rsid w:val="006C4F67"/>
    <w:rsid w:val="006C609B"/>
    <w:rsid w:val="006C6140"/>
    <w:rsid w:val="006D0914"/>
    <w:rsid w:val="006D1AFE"/>
    <w:rsid w:val="006D2069"/>
    <w:rsid w:val="006D2703"/>
    <w:rsid w:val="006D3F52"/>
    <w:rsid w:val="006D5365"/>
    <w:rsid w:val="006E2A02"/>
    <w:rsid w:val="006E2AEE"/>
    <w:rsid w:val="006E3A31"/>
    <w:rsid w:val="006E3CEE"/>
    <w:rsid w:val="006E4DCD"/>
    <w:rsid w:val="006E5BD2"/>
    <w:rsid w:val="006E7986"/>
    <w:rsid w:val="006F1003"/>
    <w:rsid w:val="006F11BE"/>
    <w:rsid w:val="006F363B"/>
    <w:rsid w:val="006F4EC7"/>
    <w:rsid w:val="006F523F"/>
    <w:rsid w:val="006F572B"/>
    <w:rsid w:val="006F5BEA"/>
    <w:rsid w:val="007012A7"/>
    <w:rsid w:val="00702849"/>
    <w:rsid w:val="007031D7"/>
    <w:rsid w:val="00704D0B"/>
    <w:rsid w:val="0070533F"/>
    <w:rsid w:val="00707A57"/>
    <w:rsid w:val="00710497"/>
    <w:rsid w:val="00712B0E"/>
    <w:rsid w:val="007156FB"/>
    <w:rsid w:val="00722CA9"/>
    <w:rsid w:val="0073054F"/>
    <w:rsid w:val="007340BF"/>
    <w:rsid w:val="007345DF"/>
    <w:rsid w:val="0073540E"/>
    <w:rsid w:val="00735E3A"/>
    <w:rsid w:val="007372FD"/>
    <w:rsid w:val="00737A40"/>
    <w:rsid w:val="00742340"/>
    <w:rsid w:val="00742F28"/>
    <w:rsid w:val="00744263"/>
    <w:rsid w:val="007453A8"/>
    <w:rsid w:val="00745941"/>
    <w:rsid w:val="00745C42"/>
    <w:rsid w:val="00745E2C"/>
    <w:rsid w:val="007461AD"/>
    <w:rsid w:val="0074689E"/>
    <w:rsid w:val="00747BB4"/>
    <w:rsid w:val="00752A51"/>
    <w:rsid w:val="00752C25"/>
    <w:rsid w:val="007549FA"/>
    <w:rsid w:val="0075567F"/>
    <w:rsid w:val="00755A9C"/>
    <w:rsid w:val="007569A2"/>
    <w:rsid w:val="00756EBD"/>
    <w:rsid w:val="007601D5"/>
    <w:rsid w:val="00762C86"/>
    <w:rsid w:val="007630F3"/>
    <w:rsid w:val="007635D8"/>
    <w:rsid w:val="00763D5B"/>
    <w:rsid w:val="00766ADC"/>
    <w:rsid w:val="00781D32"/>
    <w:rsid w:val="00782F69"/>
    <w:rsid w:val="00786AB7"/>
    <w:rsid w:val="00790AD1"/>
    <w:rsid w:val="00790D90"/>
    <w:rsid w:val="00792022"/>
    <w:rsid w:val="00793670"/>
    <w:rsid w:val="00796031"/>
    <w:rsid w:val="00796DC1"/>
    <w:rsid w:val="007A0F10"/>
    <w:rsid w:val="007A0F18"/>
    <w:rsid w:val="007A2A45"/>
    <w:rsid w:val="007A58E5"/>
    <w:rsid w:val="007B1059"/>
    <w:rsid w:val="007B3629"/>
    <w:rsid w:val="007B44CE"/>
    <w:rsid w:val="007B5A33"/>
    <w:rsid w:val="007B666D"/>
    <w:rsid w:val="007B770B"/>
    <w:rsid w:val="007C0335"/>
    <w:rsid w:val="007C19ED"/>
    <w:rsid w:val="007C2303"/>
    <w:rsid w:val="007C3F66"/>
    <w:rsid w:val="007C4A44"/>
    <w:rsid w:val="007C575C"/>
    <w:rsid w:val="007C6AA8"/>
    <w:rsid w:val="007C6EF0"/>
    <w:rsid w:val="007C7BB4"/>
    <w:rsid w:val="007D1A34"/>
    <w:rsid w:val="007D2499"/>
    <w:rsid w:val="007D285D"/>
    <w:rsid w:val="007D3791"/>
    <w:rsid w:val="007D4908"/>
    <w:rsid w:val="007D644E"/>
    <w:rsid w:val="007D6AC3"/>
    <w:rsid w:val="007D6BAE"/>
    <w:rsid w:val="007D6CD9"/>
    <w:rsid w:val="007D7CC6"/>
    <w:rsid w:val="007E015C"/>
    <w:rsid w:val="007E05B1"/>
    <w:rsid w:val="007E42CC"/>
    <w:rsid w:val="007E5EB4"/>
    <w:rsid w:val="007E6D9B"/>
    <w:rsid w:val="007F0696"/>
    <w:rsid w:val="007F0DF5"/>
    <w:rsid w:val="007F192B"/>
    <w:rsid w:val="007F19D8"/>
    <w:rsid w:val="007F1F0A"/>
    <w:rsid w:val="007F316D"/>
    <w:rsid w:val="007F6352"/>
    <w:rsid w:val="007F740C"/>
    <w:rsid w:val="007F7FB7"/>
    <w:rsid w:val="00800E9E"/>
    <w:rsid w:val="008020C2"/>
    <w:rsid w:val="00803199"/>
    <w:rsid w:val="0080453E"/>
    <w:rsid w:val="00804FC9"/>
    <w:rsid w:val="0080637E"/>
    <w:rsid w:val="00811AF6"/>
    <w:rsid w:val="00813832"/>
    <w:rsid w:val="008138E2"/>
    <w:rsid w:val="008157A3"/>
    <w:rsid w:val="00820A35"/>
    <w:rsid w:val="00820D40"/>
    <w:rsid w:val="008215E2"/>
    <w:rsid w:val="00826E77"/>
    <w:rsid w:val="00827255"/>
    <w:rsid w:val="0083123F"/>
    <w:rsid w:val="008346A1"/>
    <w:rsid w:val="00834B5F"/>
    <w:rsid w:val="008350E3"/>
    <w:rsid w:val="00837914"/>
    <w:rsid w:val="008435B5"/>
    <w:rsid w:val="00843699"/>
    <w:rsid w:val="00843F5A"/>
    <w:rsid w:val="0084544D"/>
    <w:rsid w:val="0084701B"/>
    <w:rsid w:val="008543B1"/>
    <w:rsid w:val="00855726"/>
    <w:rsid w:val="00860826"/>
    <w:rsid w:val="00862BE7"/>
    <w:rsid w:val="00862D77"/>
    <w:rsid w:val="008655B2"/>
    <w:rsid w:val="00865D6F"/>
    <w:rsid w:val="00867DCA"/>
    <w:rsid w:val="008716BD"/>
    <w:rsid w:val="00871ECC"/>
    <w:rsid w:val="0087273B"/>
    <w:rsid w:val="00873C76"/>
    <w:rsid w:val="00874F10"/>
    <w:rsid w:val="00876064"/>
    <w:rsid w:val="00876245"/>
    <w:rsid w:val="00876EB9"/>
    <w:rsid w:val="008776D6"/>
    <w:rsid w:val="008815FD"/>
    <w:rsid w:val="0088236F"/>
    <w:rsid w:val="00883057"/>
    <w:rsid w:val="008856E9"/>
    <w:rsid w:val="00885A99"/>
    <w:rsid w:val="00886262"/>
    <w:rsid w:val="00887FE9"/>
    <w:rsid w:val="00890DF6"/>
    <w:rsid w:val="00893AFA"/>
    <w:rsid w:val="00893C13"/>
    <w:rsid w:val="008A0194"/>
    <w:rsid w:val="008A0539"/>
    <w:rsid w:val="008A27AC"/>
    <w:rsid w:val="008A2E66"/>
    <w:rsid w:val="008A3772"/>
    <w:rsid w:val="008A384E"/>
    <w:rsid w:val="008A3CF4"/>
    <w:rsid w:val="008A5198"/>
    <w:rsid w:val="008A581A"/>
    <w:rsid w:val="008A639C"/>
    <w:rsid w:val="008A65CF"/>
    <w:rsid w:val="008A7642"/>
    <w:rsid w:val="008A7F6A"/>
    <w:rsid w:val="008B00D0"/>
    <w:rsid w:val="008B1F0F"/>
    <w:rsid w:val="008B2EA4"/>
    <w:rsid w:val="008B411F"/>
    <w:rsid w:val="008B669E"/>
    <w:rsid w:val="008B745E"/>
    <w:rsid w:val="008B77D3"/>
    <w:rsid w:val="008C02A9"/>
    <w:rsid w:val="008C17CE"/>
    <w:rsid w:val="008C1DAE"/>
    <w:rsid w:val="008C2D4B"/>
    <w:rsid w:val="008C2E1E"/>
    <w:rsid w:val="008C32F5"/>
    <w:rsid w:val="008C400C"/>
    <w:rsid w:val="008C509C"/>
    <w:rsid w:val="008C608D"/>
    <w:rsid w:val="008C64B4"/>
    <w:rsid w:val="008D0FF4"/>
    <w:rsid w:val="008D1727"/>
    <w:rsid w:val="008D2471"/>
    <w:rsid w:val="008D407B"/>
    <w:rsid w:val="008D4B9A"/>
    <w:rsid w:val="008D603F"/>
    <w:rsid w:val="008D6D59"/>
    <w:rsid w:val="008D758C"/>
    <w:rsid w:val="008E226B"/>
    <w:rsid w:val="008E23EE"/>
    <w:rsid w:val="008E7000"/>
    <w:rsid w:val="008E7F96"/>
    <w:rsid w:val="008F03EE"/>
    <w:rsid w:val="008F0FD4"/>
    <w:rsid w:val="008F279C"/>
    <w:rsid w:val="008F529D"/>
    <w:rsid w:val="008F5A6A"/>
    <w:rsid w:val="008F5B79"/>
    <w:rsid w:val="008F748E"/>
    <w:rsid w:val="00903B26"/>
    <w:rsid w:val="009066EF"/>
    <w:rsid w:val="00906961"/>
    <w:rsid w:val="00906B31"/>
    <w:rsid w:val="00907EA4"/>
    <w:rsid w:val="009117EC"/>
    <w:rsid w:val="00911913"/>
    <w:rsid w:val="0091299B"/>
    <w:rsid w:val="009144B7"/>
    <w:rsid w:val="009149EA"/>
    <w:rsid w:val="00921B80"/>
    <w:rsid w:val="0092255C"/>
    <w:rsid w:val="00922F44"/>
    <w:rsid w:val="00922F82"/>
    <w:rsid w:val="00923DF8"/>
    <w:rsid w:val="00924019"/>
    <w:rsid w:val="00927073"/>
    <w:rsid w:val="0092781B"/>
    <w:rsid w:val="009302FE"/>
    <w:rsid w:val="00931971"/>
    <w:rsid w:val="009343EC"/>
    <w:rsid w:val="00935596"/>
    <w:rsid w:val="009363BA"/>
    <w:rsid w:val="0093795C"/>
    <w:rsid w:val="0094071C"/>
    <w:rsid w:val="009410BD"/>
    <w:rsid w:val="00945766"/>
    <w:rsid w:val="00946835"/>
    <w:rsid w:val="00947BCF"/>
    <w:rsid w:val="00947EB5"/>
    <w:rsid w:val="0095157F"/>
    <w:rsid w:val="009532FD"/>
    <w:rsid w:val="009539FD"/>
    <w:rsid w:val="00954380"/>
    <w:rsid w:val="009614DA"/>
    <w:rsid w:val="00961C52"/>
    <w:rsid w:val="0096224D"/>
    <w:rsid w:val="009655F5"/>
    <w:rsid w:val="0096779E"/>
    <w:rsid w:val="00970123"/>
    <w:rsid w:val="00972493"/>
    <w:rsid w:val="00973828"/>
    <w:rsid w:val="00973E35"/>
    <w:rsid w:val="0097639E"/>
    <w:rsid w:val="00977BBE"/>
    <w:rsid w:val="00977DD0"/>
    <w:rsid w:val="00980D4B"/>
    <w:rsid w:val="00980F8C"/>
    <w:rsid w:val="00982EFA"/>
    <w:rsid w:val="00984895"/>
    <w:rsid w:val="00985BB8"/>
    <w:rsid w:val="00986856"/>
    <w:rsid w:val="00987ECF"/>
    <w:rsid w:val="009910BE"/>
    <w:rsid w:val="0099161C"/>
    <w:rsid w:val="009926C5"/>
    <w:rsid w:val="00992895"/>
    <w:rsid w:val="00993E75"/>
    <w:rsid w:val="0099593B"/>
    <w:rsid w:val="009A0A85"/>
    <w:rsid w:val="009A0F28"/>
    <w:rsid w:val="009A1E66"/>
    <w:rsid w:val="009A1E6A"/>
    <w:rsid w:val="009A22C1"/>
    <w:rsid w:val="009A2E31"/>
    <w:rsid w:val="009A358B"/>
    <w:rsid w:val="009A5F94"/>
    <w:rsid w:val="009A5FA1"/>
    <w:rsid w:val="009A690F"/>
    <w:rsid w:val="009A714F"/>
    <w:rsid w:val="009B2BD4"/>
    <w:rsid w:val="009B33C3"/>
    <w:rsid w:val="009B59CB"/>
    <w:rsid w:val="009B5A91"/>
    <w:rsid w:val="009B5C54"/>
    <w:rsid w:val="009B6181"/>
    <w:rsid w:val="009B6606"/>
    <w:rsid w:val="009B665A"/>
    <w:rsid w:val="009B780F"/>
    <w:rsid w:val="009C1F22"/>
    <w:rsid w:val="009C2126"/>
    <w:rsid w:val="009C2ACF"/>
    <w:rsid w:val="009C32DD"/>
    <w:rsid w:val="009C3C2E"/>
    <w:rsid w:val="009C7971"/>
    <w:rsid w:val="009D39ED"/>
    <w:rsid w:val="009D4CED"/>
    <w:rsid w:val="009D4F75"/>
    <w:rsid w:val="009D4FB9"/>
    <w:rsid w:val="009D532C"/>
    <w:rsid w:val="009D53AF"/>
    <w:rsid w:val="009D5992"/>
    <w:rsid w:val="009D6D99"/>
    <w:rsid w:val="009D7527"/>
    <w:rsid w:val="009D7DA0"/>
    <w:rsid w:val="009E03EC"/>
    <w:rsid w:val="009E1B3C"/>
    <w:rsid w:val="009E2D9D"/>
    <w:rsid w:val="009E5778"/>
    <w:rsid w:val="009E7725"/>
    <w:rsid w:val="009E7EEE"/>
    <w:rsid w:val="009F0151"/>
    <w:rsid w:val="009F1C58"/>
    <w:rsid w:val="009F28E9"/>
    <w:rsid w:val="009F385C"/>
    <w:rsid w:val="009F4193"/>
    <w:rsid w:val="009F4CEB"/>
    <w:rsid w:val="009F5CA2"/>
    <w:rsid w:val="009F79BE"/>
    <w:rsid w:val="00A006F0"/>
    <w:rsid w:val="00A0073D"/>
    <w:rsid w:val="00A01978"/>
    <w:rsid w:val="00A01B0C"/>
    <w:rsid w:val="00A020A5"/>
    <w:rsid w:val="00A045AE"/>
    <w:rsid w:val="00A06299"/>
    <w:rsid w:val="00A07148"/>
    <w:rsid w:val="00A105AE"/>
    <w:rsid w:val="00A13621"/>
    <w:rsid w:val="00A140F7"/>
    <w:rsid w:val="00A14C26"/>
    <w:rsid w:val="00A20436"/>
    <w:rsid w:val="00A20AFE"/>
    <w:rsid w:val="00A21253"/>
    <w:rsid w:val="00A21ED8"/>
    <w:rsid w:val="00A22CEA"/>
    <w:rsid w:val="00A23A03"/>
    <w:rsid w:val="00A2499F"/>
    <w:rsid w:val="00A301F7"/>
    <w:rsid w:val="00A30BC5"/>
    <w:rsid w:val="00A312ED"/>
    <w:rsid w:val="00A314A3"/>
    <w:rsid w:val="00A3358D"/>
    <w:rsid w:val="00A345BA"/>
    <w:rsid w:val="00A36792"/>
    <w:rsid w:val="00A36978"/>
    <w:rsid w:val="00A36A34"/>
    <w:rsid w:val="00A36A7D"/>
    <w:rsid w:val="00A3719D"/>
    <w:rsid w:val="00A3746F"/>
    <w:rsid w:val="00A40EDB"/>
    <w:rsid w:val="00A410F2"/>
    <w:rsid w:val="00A44073"/>
    <w:rsid w:val="00A47302"/>
    <w:rsid w:val="00A47CAB"/>
    <w:rsid w:val="00A5258D"/>
    <w:rsid w:val="00A53700"/>
    <w:rsid w:val="00A55B6F"/>
    <w:rsid w:val="00A568AA"/>
    <w:rsid w:val="00A60A30"/>
    <w:rsid w:val="00A60C26"/>
    <w:rsid w:val="00A60EB6"/>
    <w:rsid w:val="00A6126C"/>
    <w:rsid w:val="00A61A5D"/>
    <w:rsid w:val="00A61C45"/>
    <w:rsid w:val="00A627BB"/>
    <w:rsid w:val="00A62F4D"/>
    <w:rsid w:val="00A63DFA"/>
    <w:rsid w:val="00A64B27"/>
    <w:rsid w:val="00A65127"/>
    <w:rsid w:val="00A66AE5"/>
    <w:rsid w:val="00A6762D"/>
    <w:rsid w:val="00A67729"/>
    <w:rsid w:val="00A71C2C"/>
    <w:rsid w:val="00A72F5B"/>
    <w:rsid w:val="00A74691"/>
    <w:rsid w:val="00A7601F"/>
    <w:rsid w:val="00A76619"/>
    <w:rsid w:val="00A84A6E"/>
    <w:rsid w:val="00A8597A"/>
    <w:rsid w:val="00A91708"/>
    <w:rsid w:val="00A951D3"/>
    <w:rsid w:val="00A95D1A"/>
    <w:rsid w:val="00AA0E27"/>
    <w:rsid w:val="00AA125F"/>
    <w:rsid w:val="00AA1FC9"/>
    <w:rsid w:val="00AA2F13"/>
    <w:rsid w:val="00AA35F1"/>
    <w:rsid w:val="00AA4955"/>
    <w:rsid w:val="00AA4ADE"/>
    <w:rsid w:val="00AA581A"/>
    <w:rsid w:val="00AA6FAF"/>
    <w:rsid w:val="00AB0146"/>
    <w:rsid w:val="00AB1E4B"/>
    <w:rsid w:val="00AB2BA7"/>
    <w:rsid w:val="00AB2DBC"/>
    <w:rsid w:val="00AB4C6A"/>
    <w:rsid w:val="00AB504B"/>
    <w:rsid w:val="00AB59E1"/>
    <w:rsid w:val="00AB5F8C"/>
    <w:rsid w:val="00AB6805"/>
    <w:rsid w:val="00AB6E50"/>
    <w:rsid w:val="00AB792D"/>
    <w:rsid w:val="00AC06EB"/>
    <w:rsid w:val="00AC0743"/>
    <w:rsid w:val="00AC0E6B"/>
    <w:rsid w:val="00AC1C02"/>
    <w:rsid w:val="00AC3F16"/>
    <w:rsid w:val="00AC64C5"/>
    <w:rsid w:val="00AC691E"/>
    <w:rsid w:val="00AC6CBF"/>
    <w:rsid w:val="00AD09E4"/>
    <w:rsid w:val="00AD1434"/>
    <w:rsid w:val="00AD1DE1"/>
    <w:rsid w:val="00AD2A62"/>
    <w:rsid w:val="00AD3A84"/>
    <w:rsid w:val="00AD43D4"/>
    <w:rsid w:val="00AD5BFE"/>
    <w:rsid w:val="00AD61FE"/>
    <w:rsid w:val="00AD7160"/>
    <w:rsid w:val="00AE152B"/>
    <w:rsid w:val="00AE1886"/>
    <w:rsid w:val="00AE2169"/>
    <w:rsid w:val="00AE3ED7"/>
    <w:rsid w:val="00AF03FA"/>
    <w:rsid w:val="00AF46BC"/>
    <w:rsid w:val="00AF4BEC"/>
    <w:rsid w:val="00AF5222"/>
    <w:rsid w:val="00AF5ECA"/>
    <w:rsid w:val="00AF7A05"/>
    <w:rsid w:val="00AF7C47"/>
    <w:rsid w:val="00B04F50"/>
    <w:rsid w:val="00B05469"/>
    <w:rsid w:val="00B07079"/>
    <w:rsid w:val="00B10742"/>
    <w:rsid w:val="00B12210"/>
    <w:rsid w:val="00B123E9"/>
    <w:rsid w:val="00B140AF"/>
    <w:rsid w:val="00B148B6"/>
    <w:rsid w:val="00B15C48"/>
    <w:rsid w:val="00B16543"/>
    <w:rsid w:val="00B167BF"/>
    <w:rsid w:val="00B21B12"/>
    <w:rsid w:val="00B23990"/>
    <w:rsid w:val="00B241C1"/>
    <w:rsid w:val="00B250D3"/>
    <w:rsid w:val="00B261D2"/>
    <w:rsid w:val="00B277D4"/>
    <w:rsid w:val="00B322BD"/>
    <w:rsid w:val="00B32DBF"/>
    <w:rsid w:val="00B405E7"/>
    <w:rsid w:val="00B41C8D"/>
    <w:rsid w:val="00B41CF9"/>
    <w:rsid w:val="00B4391A"/>
    <w:rsid w:val="00B45CA0"/>
    <w:rsid w:val="00B46387"/>
    <w:rsid w:val="00B503CD"/>
    <w:rsid w:val="00B5471E"/>
    <w:rsid w:val="00B55738"/>
    <w:rsid w:val="00B55EAF"/>
    <w:rsid w:val="00B57542"/>
    <w:rsid w:val="00B6220A"/>
    <w:rsid w:val="00B64092"/>
    <w:rsid w:val="00B70667"/>
    <w:rsid w:val="00B70E5F"/>
    <w:rsid w:val="00B71A68"/>
    <w:rsid w:val="00B7504C"/>
    <w:rsid w:val="00B7787B"/>
    <w:rsid w:val="00B81D34"/>
    <w:rsid w:val="00B82457"/>
    <w:rsid w:val="00B825E9"/>
    <w:rsid w:val="00B83A2C"/>
    <w:rsid w:val="00B84DF0"/>
    <w:rsid w:val="00B905AB"/>
    <w:rsid w:val="00B90CB7"/>
    <w:rsid w:val="00B925E9"/>
    <w:rsid w:val="00B93550"/>
    <w:rsid w:val="00B93868"/>
    <w:rsid w:val="00B93892"/>
    <w:rsid w:val="00B96512"/>
    <w:rsid w:val="00BA09FE"/>
    <w:rsid w:val="00BA11B3"/>
    <w:rsid w:val="00BA182A"/>
    <w:rsid w:val="00BA525B"/>
    <w:rsid w:val="00BA5968"/>
    <w:rsid w:val="00BA5EEE"/>
    <w:rsid w:val="00BA67AD"/>
    <w:rsid w:val="00BB023A"/>
    <w:rsid w:val="00BB07A4"/>
    <w:rsid w:val="00BB4525"/>
    <w:rsid w:val="00BB5E7B"/>
    <w:rsid w:val="00BB6306"/>
    <w:rsid w:val="00BB66E6"/>
    <w:rsid w:val="00BB6A9B"/>
    <w:rsid w:val="00BC02CD"/>
    <w:rsid w:val="00BC05F4"/>
    <w:rsid w:val="00BC0CD3"/>
    <w:rsid w:val="00BC13B9"/>
    <w:rsid w:val="00BC22EF"/>
    <w:rsid w:val="00BC3877"/>
    <w:rsid w:val="00BC3B0A"/>
    <w:rsid w:val="00BC6BF1"/>
    <w:rsid w:val="00BC7B7F"/>
    <w:rsid w:val="00BD2E33"/>
    <w:rsid w:val="00BD76EE"/>
    <w:rsid w:val="00BD79CC"/>
    <w:rsid w:val="00BE27B8"/>
    <w:rsid w:val="00BE3A63"/>
    <w:rsid w:val="00BE515A"/>
    <w:rsid w:val="00BE5B3E"/>
    <w:rsid w:val="00BE635A"/>
    <w:rsid w:val="00BF06A3"/>
    <w:rsid w:val="00BF11FB"/>
    <w:rsid w:val="00BF1AD0"/>
    <w:rsid w:val="00BF1B71"/>
    <w:rsid w:val="00BF1D2A"/>
    <w:rsid w:val="00BF383D"/>
    <w:rsid w:val="00BF3A25"/>
    <w:rsid w:val="00BF42F5"/>
    <w:rsid w:val="00BF445A"/>
    <w:rsid w:val="00BF61BB"/>
    <w:rsid w:val="00C0060B"/>
    <w:rsid w:val="00C00B14"/>
    <w:rsid w:val="00C014AF"/>
    <w:rsid w:val="00C023C8"/>
    <w:rsid w:val="00C03B36"/>
    <w:rsid w:val="00C0718D"/>
    <w:rsid w:val="00C109D5"/>
    <w:rsid w:val="00C1231C"/>
    <w:rsid w:val="00C128D8"/>
    <w:rsid w:val="00C12A91"/>
    <w:rsid w:val="00C12D38"/>
    <w:rsid w:val="00C148BE"/>
    <w:rsid w:val="00C1513F"/>
    <w:rsid w:val="00C1747C"/>
    <w:rsid w:val="00C24989"/>
    <w:rsid w:val="00C25FB8"/>
    <w:rsid w:val="00C278B7"/>
    <w:rsid w:val="00C331BF"/>
    <w:rsid w:val="00C33645"/>
    <w:rsid w:val="00C35A11"/>
    <w:rsid w:val="00C35EB1"/>
    <w:rsid w:val="00C36E9A"/>
    <w:rsid w:val="00C37CEA"/>
    <w:rsid w:val="00C40277"/>
    <w:rsid w:val="00C43499"/>
    <w:rsid w:val="00C43BAD"/>
    <w:rsid w:val="00C441EB"/>
    <w:rsid w:val="00C44E9C"/>
    <w:rsid w:val="00C45FFC"/>
    <w:rsid w:val="00C50AC1"/>
    <w:rsid w:val="00C50BE8"/>
    <w:rsid w:val="00C53775"/>
    <w:rsid w:val="00C53D7C"/>
    <w:rsid w:val="00C547C9"/>
    <w:rsid w:val="00C54F00"/>
    <w:rsid w:val="00C55A72"/>
    <w:rsid w:val="00C57C36"/>
    <w:rsid w:val="00C60627"/>
    <w:rsid w:val="00C616A6"/>
    <w:rsid w:val="00C6368F"/>
    <w:rsid w:val="00C63E64"/>
    <w:rsid w:val="00C65A87"/>
    <w:rsid w:val="00C65E62"/>
    <w:rsid w:val="00C6636A"/>
    <w:rsid w:val="00C67698"/>
    <w:rsid w:val="00C67E5C"/>
    <w:rsid w:val="00C70EC6"/>
    <w:rsid w:val="00C73589"/>
    <w:rsid w:val="00C767FF"/>
    <w:rsid w:val="00C769DD"/>
    <w:rsid w:val="00C76AC4"/>
    <w:rsid w:val="00C76D88"/>
    <w:rsid w:val="00C76EBE"/>
    <w:rsid w:val="00C77830"/>
    <w:rsid w:val="00C80A3F"/>
    <w:rsid w:val="00C8172B"/>
    <w:rsid w:val="00C820DF"/>
    <w:rsid w:val="00C84BB8"/>
    <w:rsid w:val="00C878B9"/>
    <w:rsid w:val="00C91619"/>
    <w:rsid w:val="00C9194E"/>
    <w:rsid w:val="00C93035"/>
    <w:rsid w:val="00C93753"/>
    <w:rsid w:val="00C94B64"/>
    <w:rsid w:val="00C94FAA"/>
    <w:rsid w:val="00C956D8"/>
    <w:rsid w:val="00C95A19"/>
    <w:rsid w:val="00C96670"/>
    <w:rsid w:val="00C977B2"/>
    <w:rsid w:val="00CA06ED"/>
    <w:rsid w:val="00CA1416"/>
    <w:rsid w:val="00CA19D1"/>
    <w:rsid w:val="00CA20D3"/>
    <w:rsid w:val="00CA2AE1"/>
    <w:rsid w:val="00CA3B32"/>
    <w:rsid w:val="00CA4267"/>
    <w:rsid w:val="00CA6133"/>
    <w:rsid w:val="00CA66ED"/>
    <w:rsid w:val="00CA7E4C"/>
    <w:rsid w:val="00CB1F67"/>
    <w:rsid w:val="00CB2ADC"/>
    <w:rsid w:val="00CB3085"/>
    <w:rsid w:val="00CB3D6E"/>
    <w:rsid w:val="00CB64D3"/>
    <w:rsid w:val="00CB6B2C"/>
    <w:rsid w:val="00CC13B4"/>
    <w:rsid w:val="00CC5936"/>
    <w:rsid w:val="00CC5AFA"/>
    <w:rsid w:val="00CC629E"/>
    <w:rsid w:val="00CC66F9"/>
    <w:rsid w:val="00CC6764"/>
    <w:rsid w:val="00CC69CB"/>
    <w:rsid w:val="00CD0657"/>
    <w:rsid w:val="00CD274C"/>
    <w:rsid w:val="00CD48F4"/>
    <w:rsid w:val="00CD4F8A"/>
    <w:rsid w:val="00CD66B3"/>
    <w:rsid w:val="00CD7AE5"/>
    <w:rsid w:val="00CE18F3"/>
    <w:rsid w:val="00CE1C12"/>
    <w:rsid w:val="00CE51AD"/>
    <w:rsid w:val="00CE5692"/>
    <w:rsid w:val="00CE6AFB"/>
    <w:rsid w:val="00CF038E"/>
    <w:rsid w:val="00CF1B98"/>
    <w:rsid w:val="00CF1F51"/>
    <w:rsid w:val="00CF2023"/>
    <w:rsid w:val="00CF716C"/>
    <w:rsid w:val="00CF74F4"/>
    <w:rsid w:val="00D0019C"/>
    <w:rsid w:val="00D014EC"/>
    <w:rsid w:val="00D04348"/>
    <w:rsid w:val="00D05B53"/>
    <w:rsid w:val="00D07545"/>
    <w:rsid w:val="00D076A5"/>
    <w:rsid w:val="00D10E29"/>
    <w:rsid w:val="00D10E3F"/>
    <w:rsid w:val="00D123D8"/>
    <w:rsid w:val="00D12813"/>
    <w:rsid w:val="00D12BA1"/>
    <w:rsid w:val="00D13660"/>
    <w:rsid w:val="00D136FD"/>
    <w:rsid w:val="00D1513A"/>
    <w:rsid w:val="00D16CEF"/>
    <w:rsid w:val="00D21255"/>
    <w:rsid w:val="00D218E3"/>
    <w:rsid w:val="00D227E8"/>
    <w:rsid w:val="00D22F40"/>
    <w:rsid w:val="00D233D5"/>
    <w:rsid w:val="00D237C7"/>
    <w:rsid w:val="00D25391"/>
    <w:rsid w:val="00D25B66"/>
    <w:rsid w:val="00D327CD"/>
    <w:rsid w:val="00D34C4F"/>
    <w:rsid w:val="00D365C0"/>
    <w:rsid w:val="00D4024A"/>
    <w:rsid w:val="00D46063"/>
    <w:rsid w:val="00D50097"/>
    <w:rsid w:val="00D50561"/>
    <w:rsid w:val="00D5095A"/>
    <w:rsid w:val="00D52A2A"/>
    <w:rsid w:val="00D56CE0"/>
    <w:rsid w:val="00D60CA4"/>
    <w:rsid w:val="00D6147A"/>
    <w:rsid w:val="00D62808"/>
    <w:rsid w:val="00D62E16"/>
    <w:rsid w:val="00D62E23"/>
    <w:rsid w:val="00D63F14"/>
    <w:rsid w:val="00D645E8"/>
    <w:rsid w:val="00D64933"/>
    <w:rsid w:val="00D64DD9"/>
    <w:rsid w:val="00D65171"/>
    <w:rsid w:val="00D65838"/>
    <w:rsid w:val="00D70D82"/>
    <w:rsid w:val="00D711C5"/>
    <w:rsid w:val="00D715FE"/>
    <w:rsid w:val="00D727C9"/>
    <w:rsid w:val="00D73D4E"/>
    <w:rsid w:val="00D756C3"/>
    <w:rsid w:val="00D75B95"/>
    <w:rsid w:val="00D76A6C"/>
    <w:rsid w:val="00D776E0"/>
    <w:rsid w:val="00D77AAF"/>
    <w:rsid w:val="00D80E52"/>
    <w:rsid w:val="00D82F47"/>
    <w:rsid w:val="00D8376B"/>
    <w:rsid w:val="00D84E6F"/>
    <w:rsid w:val="00D85018"/>
    <w:rsid w:val="00D8564D"/>
    <w:rsid w:val="00D8753F"/>
    <w:rsid w:val="00D942EF"/>
    <w:rsid w:val="00D948DA"/>
    <w:rsid w:val="00D954FD"/>
    <w:rsid w:val="00D95FA7"/>
    <w:rsid w:val="00D96286"/>
    <w:rsid w:val="00D975B8"/>
    <w:rsid w:val="00D97802"/>
    <w:rsid w:val="00DA0255"/>
    <w:rsid w:val="00DA0DB2"/>
    <w:rsid w:val="00DA1E3D"/>
    <w:rsid w:val="00DA44B1"/>
    <w:rsid w:val="00DA5B41"/>
    <w:rsid w:val="00DA7305"/>
    <w:rsid w:val="00DA7428"/>
    <w:rsid w:val="00DB050F"/>
    <w:rsid w:val="00DB2643"/>
    <w:rsid w:val="00DB2EB9"/>
    <w:rsid w:val="00DB318B"/>
    <w:rsid w:val="00DB344A"/>
    <w:rsid w:val="00DB3619"/>
    <w:rsid w:val="00DB56F2"/>
    <w:rsid w:val="00DC0342"/>
    <w:rsid w:val="00DC2D58"/>
    <w:rsid w:val="00DC2E69"/>
    <w:rsid w:val="00DC2F82"/>
    <w:rsid w:val="00DC38A9"/>
    <w:rsid w:val="00DC3C47"/>
    <w:rsid w:val="00DC5076"/>
    <w:rsid w:val="00DC60F4"/>
    <w:rsid w:val="00DC7C30"/>
    <w:rsid w:val="00DD12D4"/>
    <w:rsid w:val="00DD2577"/>
    <w:rsid w:val="00DD2983"/>
    <w:rsid w:val="00DD3EA4"/>
    <w:rsid w:val="00DD467E"/>
    <w:rsid w:val="00DD5D0F"/>
    <w:rsid w:val="00DE028A"/>
    <w:rsid w:val="00DE08F9"/>
    <w:rsid w:val="00DE18C2"/>
    <w:rsid w:val="00DE2D7B"/>
    <w:rsid w:val="00DE3914"/>
    <w:rsid w:val="00DE5803"/>
    <w:rsid w:val="00DE691A"/>
    <w:rsid w:val="00DE7C70"/>
    <w:rsid w:val="00DF082D"/>
    <w:rsid w:val="00DF110E"/>
    <w:rsid w:val="00DF124D"/>
    <w:rsid w:val="00DF128F"/>
    <w:rsid w:val="00DF26FD"/>
    <w:rsid w:val="00DF28F7"/>
    <w:rsid w:val="00DF49D0"/>
    <w:rsid w:val="00DF5F9A"/>
    <w:rsid w:val="00DF697B"/>
    <w:rsid w:val="00DF700A"/>
    <w:rsid w:val="00DF7116"/>
    <w:rsid w:val="00DF7464"/>
    <w:rsid w:val="00E00999"/>
    <w:rsid w:val="00E00D14"/>
    <w:rsid w:val="00E01D1D"/>
    <w:rsid w:val="00E04270"/>
    <w:rsid w:val="00E04E77"/>
    <w:rsid w:val="00E050C5"/>
    <w:rsid w:val="00E0542F"/>
    <w:rsid w:val="00E07309"/>
    <w:rsid w:val="00E14212"/>
    <w:rsid w:val="00E20BF2"/>
    <w:rsid w:val="00E2300D"/>
    <w:rsid w:val="00E241ED"/>
    <w:rsid w:val="00E24A17"/>
    <w:rsid w:val="00E24DC7"/>
    <w:rsid w:val="00E317EA"/>
    <w:rsid w:val="00E32F67"/>
    <w:rsid w:val="00E3373F"/>
    <w:rsid w:val="00E36389"/>
    <w:rsid w:val="00E36A6D"/>
    <w:rsid w:val="00E42006"/>
    <w:rsid w:val="00E42C60"/>
    <w:rsid w:val="00E43135"/>
    <w:rsid w:val="00E452A6"/>
    <w:rsid w:val="00E4552B"/>
    <w:rsid w:val="00E46187"/>
    <w:rsid w:val="00E468C3"/>
    <w:rsid w:val="00E46BB3"/>
    <w:rsid w:val="00E47CB1"/>
    <w:rsid w:val="00E57911"/>
    <w:rsid w:val="00E600A6"/>
    <w:rsid w:val="00E6236C"/>
    <w:rsid w:val="00E6281A"/>
    <w:rsid w:val="00E62F53"/>
    <w:rsid w:val="00E645BE"/>
    <w:rsid w:val="00E64FEF"/>
    <w:rsid w:val="00E655F7"/>
    <w:rsid w:val="00E70BEC"/>
    <w:rsid w:val="00E73634"/>
    <w:rsid w:val="00E73937"/>
    <w:rsid w:val="00E74D91"/>
    <w:rsid w:val="00E7730C"/>
    <w:rsid w:val="00E805B5"/>
    <w:rsid w:val="00E851A2"/>
    <w:rsid w:val="00E861E1"/>
    <w:rsid w:val="00E86434"/>
    <w:rsid w:val="00E8755A"/>
    <w:rsid w:val="00E9262A"/>
    <w:rsid w:val="00E967D9"/>
    <w:rsid w:val="00EA0B9E"/>
    <w:rsid w:val="00EA16D1"/>
    <w:rsid w:val="00EA1D23"/>
    <w:rsid w:val="00EA36CA"/>
    <w:rsid w:val="00EA37BF"/>
    <w:rsid w:val="00EA4642"/>
    <w:rsid w:val="00EA51B1"/>
    <w:rsid w:val="00EB67A6"/>
    <w:rsid w:val="00EB6962"/>
    <w:rsid w:val="00EB733C"/>
    <w:rsid w:val="00EB7B63"/>
    <w:rsid w:val="00EC0586"/>
    <w:rsid w:val="00EC2027"/>
    <w:rsid w:val="00EC283C"/>
    <w:rsid w:val="00EC40C4"/>
    <w:rsid w:val="00EC5809"/>
    <w:rsid w:val="00EC6E3A"/>
    <w:rsid w:val="00EC7235"/>
    <w:rsid w:val="00ED09F2"/>
    <w:rsid w:val="00ED1E5B"/>
    <w:rsid w:val="00ED349C"/>
    <w:rsid w:val="00ED55AD"/>
    <w:rsid w:val="00ED577E"/>
    <w:rsid w:val="00ED5DEA"/>
    <w:rsid w:val="00ED7409"/>
    <w:rsid w:val="00ED7BC9"/>
    <w:rsid w:val="00ED7C50"/>
    <w:rsid w:val="00EE1773"/>
    <w:rsid w:val="00EE22FB"/>
    <w:rsid w:val="00EE3348"/>
    <w:rsid w:val="00EE3BD2"/>
    <w:rsid w:val="00EE42CA"/>
    <w:rsid w:val="00EF2665"/>
    <w:rsid w:val="00EF293B"/>
    <w:rsid w:val="00EF373D"/>
    <w:rsid w:val="00EF47EC"/>
    <w:rsid w:val="00EF5C47"/>
    <w:rsid w:val="00F0096B"/>
    <w:rsid w:val="00F03C19"/>
    <w:rsid w:val="00F07299"/>
    <w:rsid w:val="00F10114"/>
    <w:rsid w:val="00F1015F"/>
    <w:rsid w:val="00F104B5"/>
    <w:rsid w:val="00F1282E"/>
    <w:rsid w:val="00F1554A"/>
    <w:rsid w:val="00F15D69"/>
    <w:rsid w:val="00F20A31"/>
    <w:rsid w:val="00F214C5"/>
    <w:rsid w:val="00F21BB3"/>
    <w:rsid w:val="00F2266D"/>
    <w:rsid w:val="00F2689F"/>
    <w:rsid w:val="00F27A71"/>
    <w:rsid w:val="00F27F92"/>
    <w:rsid w:val="00F3305B"/>
    <w:rsid w:val="00F33389"/>
    <w:rsid w:val="00F33787"/>
    <w:rsid w:val="00F34177"/>
    <w:rsid w:val="00F3614C"/>
    <w:rsid w:val="00F368ED"/>
    <w:rsid w:val="00F405F1"/>
    <w:rsid w:val="00F409EA"/>
    <w:rsid w:val="00F41CBF"/>
    <w:rsid w:val="00F4437F"/>
    <w:rsid w:val="00F44DC3"/>
    <w:rsid w:val="00F44E5B"/>
    <w:rsid w:val="00F45822"/>
    <w:rsid w:val="00F4725E"/>
    <w:rsid w:val="00F513B3"/>
    <w:rsid w:val="00F52FD2"/>
    <w:rsid w:val="00F531A3"/>
    <w:rsid w:val="00F5564C"/>
    <w:rsid w:val="00F5577A"/>
    <w:rsid w:val="00F57ECD"/>
    <w:rsid w:val="00F606F6"/>
    <w:rsid w:val="00F62463"/>
    <w:rsid w:val="00F638EA"/>
    <w:rsid w:val="00F65BAA"/>
    <w:rsid w:val="00F7017F"/>
    <w:rsid w:val="00F704F1"/>
    <w:rsid w:val="00F70ED6"/>
    <w:rsid w:val="00F711B2"/>
    <w:rsid w:val="00F7239F"/>
    <w:rsid w:val="00F73AF8"/>
    <w:rsid w:val="00F74CD6"/>
    <w:rsid w:val="00F76D84"/>
    <w:rsid w:val="00F7766F"/>
    <w:rsid w:val="00F824A1"/>
    <w:rsid w:val="00F82A8C"/>
    <w:rsid w:val="00F84685"/>
    <w:rsid w:val="00F85A9C"/>
    <w:rsid w:val="00F85C94"/>
    <w:rsid w:val="00F86CD7"/>
    <w:rsid w:val="00F872FE"/>
    <w:rsid w:val="00F8774A"/>
    <w:rsid w:val="00F90561"/>
    <w:rsid w:val="00F918D9"/>
    <w:rsid w:val="00F92662"/>
    <w:rsid w:val="00F9586B"/>
    <w:rsid w:val="00F97126"/>
    <w:rsid w:val="00F97F8D"/>
    <w:rsid w:val="00F97FCD"/>
    <w:rsid w:val="00FA011C"/>
    <w:rsid w:val="00FA14AB"/>
    <w:rsid w:val="00FA492B"/>
    <w:rsid w:val="00FA4E05"/>
    <w:rsid w:val="00FA53F0"/>
    <w:rsid w:val="00FA6AD3"/>
    <w:rsid w:val="00FA6BE7"/>
    <w:rsid w:val="00FB004E"/>
    <w:rsid w:val="00FB0627"/>
    <w:rsid w:val="00FB06E9"/>
    <w:rsid w:val="00FB1657"/>
    <w:rsid w:val="00FB2617"/>
    <w:rsid w:val="00FB27BA"/>
    <w:rsid w:val="00FB29C8"/>
    <w:rsid w:val="00FB3891"/>
    <w:rsid w:val="00FB6D82"/>
    <w:rsid w:val="00FB74B1"/>
    <w:rsid w:val="00FC0D4E"/>
    <w:rsid w:val="00FC347F"/>
    <w:rsid w:val="00FC3BD9"/>
    <w:rsid w:val="00FC4B52"/>
    <w:rsid w:val="00FC4F58"/>
    <w:rsid w:val="00FC62C3"/>
    <w:rsid w:val="00FC6F9E"/>
    <w:rsid w:val="00FD0141"/>
    <w:rsid w:val="00FD0E0E"/>
    <w:rsid w:val="00FD1A6B"/>
    <w:rsid w:val="00FD61B3"/>
    <w:rsid w:val="00FD7FC1"/>
    <w:rsid w:val="00FE2723"/>
    <w:rsid w:val="00FE2E8F"/>
    <w:rsid w:val="00FE3584"/>
    <w:rsid w:val="00FE4ABE"/>
    <w:rsid w:val="00FE689C"/>
    <w:rsid w:val="00FE6B89"/>
    <w:rsid w:val="00FE7064"/>
    <w:rsid w:val="00FF0372"/>
    <w:rsid w:val="00FF06CD"/>
    <w:rsid w:val="00FF3A34"/>
    <w:rsid w:val="00FF3BCE"/>
    <w:rsid w:val="00FF7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B12"/>
  </w:style>
  <w:style w:type="paragraph" w:styleId="1">
    <w:name w:val="heading 1"/>
    <w:basedOn w:val="a"/>
    <w:next w:val="a"/>
    <w:link w:val="10"/>
    <w:qFormat/>
    <w:rsid w:val="003915B2"/>
    <w:pPr>
      <w:keepNext/>
      <w:outlineLvl w:val="0"/>
    </w:pPr>
    <w:rPr>
      <w:sz w:val="24"/>
      <w:lang w:val="uk-UA"/>
    </w:rPr>
  </w:style>
  <w:style w:type="paragraph" w:styleId="2">
    <w:name w:val="heading 2"/>
    <w:basedOn w:val="a"/>
    <w:next w:val="a"/>
    <w:link w:val="20"/>
    <w:qFormat/>
    <w:rsid w:val="003915B2"/>
    <w:pPr>
      <w:keepNext/>
      <w:jc w:val="center"/>
      <w:outlineLvl w:val="1"/>
    </w:pPr>
    <w:rPr>
      <w:b/>
      <w:i/>
      <w:sz w:val="28"/>
      <w:lang w:val="uk-UA"/>
    </w:rPr>
  </w:style>
  <w:style w:type="paragraph" w:styleId="3">
    <w:name w:val="heading 3"/>
    <w:basedOn w:val="a"/>
    <w:next w:val="a"/>
    <w:link w:val="30"/>
    <w:qFormat/>
    <w:rsid w:val="003915B2"/>
    <w:pPr>
      <w:keepNext/>
      <w:jc w:val="center"/>
      <w:outlineLvl w:val="2"/>
    </w:pPr>
    <w:rPr>
      <w:b/>
      <w:i/>
      <w:sz w:val="24"/>
      <w:lang w:val="uk-UA"/>
    </w:rPr>
  </w:style>
  <w:style w:type="paragraph" w:styleId="4">
    <w:name w:val="heading 4"/>
    <w:basedOn w:val="a"/>
    <w:next w:val="a"/>
    <w:link w:val="40"/>
    <w:qFormat/>
    <w:rsid w:val="003915B2"/>
    <w:pPr>
      <w:keepNext/>
      <w:jc w:val="both"/>
      <w:outlineLvl w:val="3"/>
    </w:pPr>
    <w:rPr>
      <w:rFonts w:ascii="Bookman Old Style" w:hAnsi="Bookman Old Style"/>
      <w:b/>
      <w:sz w:val="16"/>
      <w:lang w:val="uk-UA"/>
    </w:rPr>
  </w:style>
  <w:style w:type="paragraph" w:styleId="5">
    <w:name w:val="heading 5"/>
    <w:basedOn w:val="a"/>
    <w:next w:val="a"/>
    <w:link w:val="50"/>
    <w:qFormat/>
    <w:rsid w:val="003915B2"/>
    <w:pPr>
      <w:keepNext/>
      <w:ind w:firstLine="720"/>
      <w:outlineLvl w:val="4"/>
    </w:pPr>
    <w:rPr>
      <w:sz w:val="24"/>
      <w:lang w:val="uk-UA"/>
    </w:rPr>
  </w:style>
  <w:style w:type="paragraph" w:styleId="6">
    <w:name w:val="heading 6"/>
    <w:basedOn w:val="a"/>
    <w:next w:val="a"/>
    <w:link w:val="60"/>
    <w:qFormat/>
    <w:rsid w:val="003915B2"/>
    <w:pPr>
      <w:keepNext/>
      <w:ind w:right="-1759"/>
      <w:outlineLvl w:val="5"/>
    </w:pPr>
    <w:rPr>
      <w:sz w:val="24"/>
      <w:lang w:val="uk-UA"/>
    </w:rPr>
  </w:style>
  <w:style w:type="paragraph" w:styleId="7">
    <w:name w:val="heading 7"/>
    <w:basedOn w:val="a"/>
    <w:next w:val="a"/>
    <w:link w:val="70"/>
    <w:uiPriority w:val="99"/>
    <w:qFormat/>
    <w:rsid w:val="003915B2"/>
    <w:pPr>
      <w:keepNext/>
      <w:ind w:firstLine="720"/>
      <w:jc w:val="center"/>
      <w:outlineLvl w:val="6"/>
    </w:pPr>
    <w:rPr>
      <w:b/>
      <w:i/>
      <w:sz w:val="28"/>
      <w:lang w:val="uk-UA"/>
    </w:rPr>
  </w:style>
  <w:style w:type="paragraph" w:styleId="8">
    <w:name w:val="heading 8"/>
    <w:basedOn w:val="a"/>
    <w:next w:val="a"/>
    <w:link w:val="80"/>
    <w:uiPriority w:val="99"/>
    <w:qFormat/>
    <w:rsid w:val="003915B2"/>
    <w:pPr>
      <w:keepNext/>
      <w:ind w:right="-766"/>
      <w:outlineLvl w:val="7"/>
    </w:pPr>
    <w:rPr>
      <w:sz w:val="24"/>
      <w:lang w:val="uk-UA"/>
    </w:rPr>
  </w:style>
  <w:style w:type="paragraph" w:styleId="9">
    <w:name w:val="heading 9"/>
    <w:basedOn w:val="a"/>
    <w:next w:val="a"/>
    <w:link w:val="90"/>
    <w:uiPriority w:val="99"/>
    <w:qFormat/>
    <w:rsid w:val="003915B2"/>
    <w:pPr>
      <w:keepNext/>
      <w:jc w:val="right"/>
      <w:outlineLvl w:val="8"/>
    </w:pPr>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62132"/>
    <w:rPr>
      <w:b/>
      <w:i/>
      <w:sz w:val="28"/>
      <w:lang w:val="uk-UA"/>
    </w:rPr>
  </w:style>
  <w:style w:type="paragraph" w:styleId="a3">
    <w:name w:val="Title"/>
    <w:basedOn w:val="a"/>
    <w:link w:val="a4"/>
    <w:uiPriority w:val="99"/>
    <w:qFormat/>
    <w:rsid w:val="003915B2"/>
    <w:pPr>
      <w:ind w:firstLine="720"/>
      <w:jc w:val="center"/>
    </w:pPr>
    <w:rPr>
      <w:b/>
      <w:i/>
      <w:sz w:val="24"/>
      <w:lang w:val="uk-UA"/>
    </w:rPr>
  </w:style>
  <w:style w:type="paragraph" w:customStyle="1" w:styleId="41">
    <w:name w:val="заголовок 4"/>
    <w:basedOn w:val="a"/>
    <w:next w:val="a"/>
    <w:uiPriority w:val="99"/>
    <w:rsid w:val="003915B2"/>
    <w:pPr>
      <w:keepNext/>
      <w:ind w:firstLine="1701"/>
      <w:jc w:val="both"/>
    </w:pPr>
    <w:rPr>
      <w:rFonts w:ascii="Bookman Old Style" w:hAnsi="Bookman Old Style"/>
      <w:sz w:val="27"/>
    </w:rPr>
  </w:style>
  <w:style w:type="paragraph" w:customStyle="1" w:styleId="31">
    <w:name w:val="заголовок 3"/>
    <w:basedOn w:val="a"/>
    <w:next w:val="a"/>
    <w:uiPriority w:val="99"/>
    <w:rsid w:val="003915B2"/>
    <w:pPr>
      <w:keepNext/>
      <w:ind w:firstLine="3686"/>
      <w:jc w:val="both"/>
    </w:pPr>
    <w:rPr>
      <w:rFonts w:ascii="Bookman Old Style" w:hAnsi="Bookman Old Style"/>
      <w:b/>
      <w:sz w:val="36"/>
    </w:rPr>
  </w:style>
  <w:style w:type="paragraph" w:styleId="a5">
    <w:name w:val="Body Text Indent"/>
    <w:basedOn w:val="a"/>
    <w:link w:val="a6"/>
    <w:uiPriority w:val="99"/>
    <w:semiHidden/>
    <w:rsid w:val="003915B2"/>
    <w:pPr>
      <w:jc w:val="center"/>
    </w:pPr>
    <w:rPr>
      <w:rFonts w:ascii="Bookman Old Style" w:hAnsi="Bookman Old Style"/>
      <w:sz w:val="12"/>
      <w:lang w:val="uk-UA"/>
    </w:rPr>
  </w:style>
  <w:style w:type="paragraph" w:styleId="21">
    <w:name w:val="Body Text Indent 2"/>
    <w:basedOn w:val="a"/>
    <w:link w:val="22"/>
    <w:uiPriority w:val="99"/>
    <w:semiHidden/>
    <w:rsid w:val="003915B2"/>
    <w:pPr>
      <w:ind w:firstLine="720"/>
    </w:pPr>
    <w:rPr>
      <w:sz w:val="24"/>
      <w:lang w:val="uk-UA"/>
    </w:rPr>
  </w:style>
  <w:style w:type="character" w:customStyle="1" w:styleId="22">
    <w:name w:val="Основной текст с отступом 2 Знак"/>
    <w:basedOn w:val="a0"/>
    <w:link w:val="21"/>
    <w:uiPriority w:val="99"/>
    <w:semiHidden/>
    <w:rsid w:val="00E241ED"/>
    <w:rPr>
      <w:sz w:val="24"/>
      <w:lang w:val="uk-UA"/>
    </w:rPr>
  </w:style>
  <w:style w:type="paragraph" w:styleId="32">
    <w:name w:val="Body Text Indent 3"/>
    <w:basedOn w:val="a"/>
    <w:link w:val="33"/>
    <w:uiPriority w:val="99"/>
    <w:semiHidden/>
    <w:rsid w:val="003915B2"/>
    <w:pPr>
      <w:spacing w:after="120"/>
      <w:ind w:firstLine="720"/>
      <w:jc w:val="both"/>
    </w:pPr>
    <w:rPr>
      <w:sz w:val="24"/>
      <w:lang w:val="uk-UA"/>
    </w:rPr>
  </w:style>
  <w:style w:type="paragraph" w:styleId="a7">
    <w:name w:val="Body Text"/>
    <w:basedOn w:val="a"/>
    <w:link w:val="a8"/>
    <w:uiPriority w:val="99"/>
    <w:semiHidden/>
    <w:rsid w:val="003915B2"/>
    <w:rPr>
      <w:sz w:val="24"/>
      <w:lang w:val="uk-UA"/>
    </w:rPr>
  </w:style>
  <w:style w:type="character" w:customStyle="1" w:styleId="a8">
    <w:name w:val="Основной текст Знак"/>
    <w:basedOn w:val="a0"/>
    <w:link w:val="a7"/>
    <w:uiPriority w:val="99"/>
    <w:semiHidden/>
    <w:rsid w:val="00E241ED"/>
    <w:rPr>
      <w:sz w:val="24"/>
      <w:lang w:val="uk-UA"/>
    </w:rPr>
  </w:style>
  <w:style w:type="paragraph" w:styleId="a9">
    <w:name w:val="List Paragraph"/>
    <w:basedOn w:val="a"/>
    <w:uiPriority w:val="34"/>
    <w:qFormat/>
    <w:rsid w:val="00DA1E3D"/>
    <w:pPr>
      <w:spacing w:after="200" w:line="276" w:lineRule="auto"/>
      <w:ind w:left="720"/>
      <w:contextualSpacing/>
    </w:pPr>
    <w:rPr>
      <w:rFonts w:ascii="Calibri" w:eastAsia="Calibri" w:hAnsi="Calibri"/>
      <w:sz w:val="22"/>
      <w:szCs w:val="22"/>
      <w:lang w:val="uk-UA" w:eastAsia="en-US"/>
    </w:rPr>
  </w:style>
  <w:style w:type="paragraph" w:styleId="aa">
    <w:name w:val="Normal (Web)"/>
    <w:basedOn w:val="a"/>
    <w:unhideWhenUsed/>
    <w:rsid w:val="00F638EA"/>
    <w:pPr>
      <w:spacing w:before="100" w:beforeAutospacing="1" w:after="100" w:afterAutospacing="1"/>
    </w:pPr>
    <w:rPr>
      <w:sz w:val="24"/>
      <w:szCs w:val="24"/>
      <w:lang w:val="hu-HU" w:eastAsia="hu-HU"/>
    </w:rPr>
  </w:style>
  <w:style w:type="character" w:styleId="ab">
    <w:name w:val="Strong"/>
    <w:basedOn w:val="a0"/>
    <w:qFormat/>
    <w:rsid w:val="00F638EA"/>
    <w:rPr>
      <w:b/>
      <w:bCs/>
    </w:rPr>
  </w:style>
  <w:style w:type="character" w:customStyle="1" w:styleId="HTML">
    <w:name w:val="Стандартный HTML Знак"/>
    <w:basedOn w:val="a0"/>
    <w:link w:val="HTML0"/>
    <w:semiHidden/>
    <w:rsid w:val="008D2471"/>
    <w:rPr>
      <w:rFonts w:ascii="Courier New" w:hAnsi="Courier New" w:cs="Courier New"/>
      <w:lang w:val="uk-UA" w:eastAsia="uk-UA"/>
    </w:rPr>
  </w:style>
  <w:style w:type="paragraph" w:styleId="HTML0">
    <w:name w:val="HTML Preformatted"/>
    <w:basedOn w:val="a"/>
    <w:link w:val="HTML"/>
    <w:semiHidden/>
    <w:unhideWhenUsed/>
    <w:rsid w:val="008D2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80">
    <w:name w:val="Заголовок 8 Знак"/>
    <w:basedOn w:val="a0"/>
    <w:link w:val="8"/>
    <w:uiPriority w:val="99"/>
    <w:rsid w:val="005112E4"/>
    <w:rPr>
      <w:sz w:val="24"/>
      <w:lang w:val="uk-UA"/>
    </w:rPr>
  </w:style>
  <w:style w:type="character" w:customStyle="1" w:styleId="10">
    <w:name w:val="Заголовок 1 Знак"/>
    <w:basedOn w:val="a0"/>
    <w:link w:val="1"/>
    <w:rsid w:val="001867F6"/>
    <w:rPr>
      <w:sz w:val="24"/>
      <w:lang w:val="uk-UA"/>
    </w:rPr>
  </w:style>
  <w:style w:type="character" w:customStyle="1" w:styleId="30">
    <w:name w:val="Заголовок 3 Знак"/>
    <w:basedOn w:val="a0"/>
    <w:link w:val="3"/>
    <w:rsid w:val="001867F6"/>
    <w:rPr>
      <w:b/>
      <w:i/>
      <w:sz w:val="24"/>
      <w:lang w:val="uk-UA"/>
    </w:rPr>
  </w:style>
  <w:style w:type="character" w:customStyle="1" w:styleId="40">
    <w:name w:val="Заголовок 4 Знак"/>
    <w:basedOn w:val="a0"/>
    <w:link w:val="4"/>
    <w:rsid w:val="001867F6"/>
    <w:rPr>
      <w:rFonts w:ascii="Bookman Old Style" w:hAnsi="Bookman Old Style"/>
      <w:b/>
      <w:sz w:val="16"/>
      <w:lang w:val="uk-UA"/>
    </w:rPr>
  </w:style>
  <w:style w:type="character" w:customStyle="1" w:styleId="50">
    <w:name w:val="Заголовок 5 Знак"/>
    <w:basedOn w:val="a0"/>
    <w:link w:val="5"/>
    <w:rsid w:val="001867F6"/>
    <w:rPr>
      <w:sz w:val="24"/>
      <w:lang w:val="uk-UA"/>
    </w:rPr>
  </w:style>
  <w:style w:type="character" w:customStyle="1" w:styleId="60">
    <w:name w:val="Заголовок 6 Знак"/>
    <w:basedOn w:val="a0"/>
    <w:link w:val="6"/>
    <w:rsid w:val="001867F6"/>
    <w:rPr>
      <w:sz w:val="24"/>
      <w:lang w:val="uk-UA"/>
    </w:rPr>
  </w:style>
  <w:style w:type="character" w:customStyle="1" w:styleId="70">
    <w:name w:val="Заголовок 7 Знак"/>
    <w:basedOn w:val="a0"/>
    <w:link w:val="7"/>
    <w:uiPriority w:val="99"/>
    <w:rsid w:val="001867F6"/>
    <w:rPr>
      <w:b/>
      <w:i/>
      <w:sz w:val="28"/>
      <w:lang w:val="uk-UA"/>
    </w:rPr>
  </w:style>
  <w:style w:type="character" w:customStyle="1" w:styleId="90">
    <w:name w:val="Заголовок 9 Знак"/>
    <w:basedOn w:val="a0"/>
    <w:link w:val="9"/>
    <w:uiPriority w:val="99"/>
    <w:rsid w:val="001867F6"/>
    <w:rPr>
      <w:sz w:val="24"/>
      <w:lang w:val="uk-UA"/>
    </w:rPr>
  </w:style>
  <w:style w:type="character" w:customStyle="1" w:styleId="a4">
    <w:name w:val="Название Знак"/>
    <w:basedOn w:val="a0"/>
    <w:link w:val="a3"/>
    <w:uiPriority w:val="99"/>
    <w:rsid w:val="001867F6"/>
    <w:rPr>
      <w:b/>
      <w:i/>
      <w:sz w:val="24"/>
      <w:lang w:val="uk-UA"/>
    </w:rPr>
  </w:style>
  <w:style w:type="character" w:customStyle="1" w:styleId="a6">
    <w:name w:val="Основной текст с отступом Знак"/>
    <w:basedOn w:val="a0"/>
    <w:link w:val="a5"/>
    <w:uiPriority w:val="99"/>
    <w:semiHidden/>
    <w:rsid w:val="001867F6"/>
    <w:rPr>
      <w:rFonts w:ascii="Bookman Old Style" w:hAnsi="Bookman Old Style"/>
      <w:sz w:val="12"/>
      <w:lang w:val="uk-UA"/>
    </w:rPr>
  </w:style>
  <w:style w:type="character" w:customStyle="1" w:styleId="33">
    <w:name w:val="Основной текст с отступом 3 Знак"/>
    <w:basedOn w:val="a0"/>
    <w:link w:val="32"/>
    <w:uiPriority w:val="99"/>
    <w:semiHidden/>
    <w:rsid w:val="001867F6"/>
    <w:rPr>
      <w:sz w:val="24"/>
      <w:lang w:val="uk-UA"/>
    </w:rPr>
  </w:style>
  <w:style w:type="paragraph" w:styleId="ac">
    <w:name w:val="Balloon Text"/>
    <w:basedOn w:val="a"/>
    <w:link w:val="ad"/>
    <w:uiPriority w:val="99"/>
    <w:semiHidden/>
    <w:unhideWhenUsed/>
    <w:rsid w:val="001867F6"/>
    <w:rPr>
      <w:rFonts w:ascii="Tahoma" w:hAnsi="Tahoma" w:cs="Tahoma"/>
      <w:sz w:val="16"/>
      <w:szCs w:val="16"/>
    </w:rPr>
  </w:style>
  <w:style w:type="character" w:customStyle="1" w:styleId="ad">
    <w:name w:val="Текст выноски Знак"/>
    <w:basedOn w:val="a0"/>
    <w:link w:val="ac"/>
    <w:uiPriority w:val="99"/>
    <w:semiHidden/>
    <w:rsid w:val="001867F6"/>
    <w:rPr>
      <w:rFonts w:ascii="Tahoma" w:hAnsi="Tahoma" w:cs="Tahoma"/>
      <w:sz w:val="16"/>
      <w:szCs w:val="16"/>
    </w:rPr>
  </w:style>
  <w:style w:type="character" w:customStyle="1" w:styleId="HTML1">
    <w:name w:val="Стандартный HTML Знак1"/>
    <w:basedOn w:val="a0"/>
    <w:semiHidden/>
    <w:locked/>
    <w:rsid w:val="001867F6"/>
    <w:rPr>
      <w:rFonts w:ascii="Courier New" w:hAnsi="Courier New" w:cs="Courier New"/>
      <w:lang w:val="uk-UA" w:eastAsia="uk-UA"/>
    </w:rPr>
  </w:style>
  <w:style w:type="paragraph" w:styleId="ae">
    <w:name w:val="caption"/>
    <w:basedOn w:val="a"/>
    <w:next w:val="a"/>
    <w:uiPriority w:val="99"/>
    <w:semiHidden/>
    <w:unhideWhenUsed/>
    <w:qFormat/>
    <w:rsid w:val="00B71A68"/>
    <w:pPr>
      <w:jc w:val="center"/>
    </w:pPr>
    <w:rPr>
      <w:b/>
      <w:bCs/>
      <w:spacing w:val="20"/>
      <w:sz w:val="24"/>
      <w:szCs w:val="24"/>
      <w:lang w:val="uk-UA"/>
    </w:rPr>
  </w:style>
  <w:style w:type="paragraph" w:styleId="23">
    <w:name w:val="Body Text 2"/>
    <w:basedOn w:val="a"/>
    <w:link w:val="24"/>
    <w:uiPriority w:val="99"/>
    <w:unhideWhenUsed/>
    <w:rsid w:val="005A4B64"/>
    <w:pPr>
      <w:spacing w:after="120" w:line="480" w:lineRule="auto"/>
    </w:pPr>
  </w:style>
  <w:style w:type="character" w:customStyle="1" w:styleId="24">
    <w:name w:val="Основной текст 2 Знак"/>
    <w:basedOn w:val="a0"/>
    <w:link w:val="23"/>
    <w:uiPriority w:val="99"/>
    <w:rsid w:val="005A4B64"/>
  </w:style>
  <w:style w:type="paragraph" w:styleId="34">
    <w:name w:val="Body Text 3"/>
    <w:basedOn w:val="a"/>
    <w:link w:val="35"/>
    <w:uiPriority w:val="99"/>
    <w:semiHidden/>
    <w:unhideWhenUsed/>
    <w:rsid w:val="005A4B64"/>
    <w:pPr>
      <w:spacing w:after="120"/>
    </w:pPr>
    <w:rPr>
      <w:sz w:val="16"/>
      <w:szCs w:val="16"/>
    </w:rPr>
  </w:style>
  <w:style w:type="character" w:customStyle="1" w:styleId="35">
    <w:name w:val="Основной текст 3 Знак"/>
    <w:basedOn w:val="a0"/>
    <w:link w:val="34"/>
    <w:uiPriority w:val="99"/>
    <w:semiHidden/>
    <w:rsid w:val="005A4B64"/>
    <w:rPr>
      <w:sz w:val="16"/>
      <w:szCs w:val="16"/>
    </w:rPr>
  </w:style>
  <w:style w:type="character" w:customStyle="1" w:styleId="st">
    <w:name w:val="st"/>
    <w:basedOn w:val="a0"/>
    <w:rsid w:val="004250E9"/>
  </w:style>
  <w:style w:type="character" w:styleId="af">
    <w:name w:val="Hyperlink"/>
    <w:basedOn w:val="a0"/>
    <w:semiHidden/>
    <w:unhideWhenUsed/>
    <w:rsid w:val="004250E9"/>
    <w:rPr>
      <w:color w:val="0000FF"/>
      <w:u w:val="single"/>
    </w:rPr>
  </w:style>
  <w:style w:type="character" w:styleId="af0">
    <w:name w:val="Emphasis"/>
    <w:basedOn w:val="a0"/>
    <w:uiPriority w:val="20"/>
    <w:qFormat/>
    <w:rsid w:val="00B41CF9"/>
    <w:rPr>
      <w:b/>
      <w:bCs/>
      <w:i w:val="0"/>
      <w:iCs w:val="0"/>
    </w:rPr>
  </w:style>
  <w:style w:type="table" w:styleId="af1">
    <w:name w:val="Table Grid"/>
    <w:basedOn w:val="a1"/>
    <w:uiPriority w:val="59"/>
    <w:rsid w:val="00AB79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No Spacing"/>
    <w:uiPriority w:val="1"/>
    <w:qFormat/>
    <w:rsid w:val="00552C2E"/>
    <w:rPr>
      <w:rFonts w:ascii="Calibri" w:hAnsi="Calibri"/>
      <w:sz w:val="22"/>
      <w:szCs w:val="22"/>
      <w:lang w:val="en-US" w:eastAsia="en-US"/>
    </w:rPr>
  </w:style>
  <w:style w:type="character" w:customStyle="1" w:styleId="apple-converted-space">
    <w:name w:val="apple-converted-space"/>
    <w:basedOn w:val="a0"/>
    <w:rsid w:val="007012A7"/>
  </w:style>
  <w:style w:type="paragraph" w:customStyle="1" w:styleId="Default">
    <w:name w:val="Default"/>
    <w:uiPriority w:val="99"/>
    <w:rsid w:val="008E7000"/>
    <w:pPr>
      <w:autoSpaceDE w:val="0"/>
      <w:autoSpaceDN w:val="0"/>
      <w:adjustRightInd w:val="0"/>
    </w:pPr>
    <w:rPr>
      <w:color w:val="000000"/>
      <w:sz w:val="24"/>
      <w:szCs w:val="24"/>
    </w:rPr>
  </w:style>
  <w:style w:type="paragraph" w:customStyle="1" w:styleId="rvps2">
    <w:name w:val="rvps2"/>
    <w:basedOn w:val="a"/>
    <w:rsid w:val="007C2303"/>
    <w:pPr>
      <w:spacing w:before="100" w:beforeAutospacing="1" w:after="100" w:afterAutospacing="1"/>
    </w:pPr>
    <w:rPr>
      <w:sz w:val="24"/>
      <w:szCs w:val="24"/>
    </w:rPr>
  </w:style>
  <w:style w:type="character" w:styleId="af3">
    <w:name w:val="FollowedHyperlink"/>
    <w:basedOn w:val="a0"/>
    <w:uiPriority w:val="99"/>
    <w:semiHidden/>
    <w:unhideWhenUsed/>
    <w:rsid w:val="00B322BD"/>
    <w:rPr>
      <w:color w:val="800080" w:themeColor="followedHyperlink"/>
      <w:u w:val="single"/>
    </w:rPr>
  </w:style>
  <w:style w:type="character" w:customStyle="1" w:styleId="rvts96">
    <w:name w:val="rvts96"/>
    <w:basedOn w:val="a0"/>
    <w:rsid w:val="004E3970"/>
  </w:style>
  <w:style w:type="character" w:customStyle="1" w:styleId="rvts9">
    <w:name w:val="rvts9"/>
    <w:basedOn w:val="a0"/>
    <w:rsid w:val="004E3970"/>
  </w:style>
  <w:style w:type="paragraph" w:styleId="af4">
    <w:name w:val="Plain Text"/>
    <w:basedOn w:val="a"/>
    <w:link w:val="af5"/>
    <w:semiHidden/>
    <w:unhideWhenUsed/>
    <w:rsid w:val="009A1E6A"/>
    <w:pPr>
      <w:autoSpaceDE w:val="0"/>
      <w:autoSpaceDN w:val="0"/>
      <w:adjustRightInd w:val="0"/>
      <w:spacing w:line="200" w:lineRule="atLeast"/>
      <w:ind w:firstLine="170"/>
      <w:jc w:val="both"/>
    </w:pPr>
    <w:rPr>
      <w:color w:val="000000"/>
      <w:lang w:val="uk-UA"/>
    </w:rPr>
  </w:style>
  <w:style w:type="character" w:customStyle="1" w:styleId="af5">
    <w:name w:val="Текст Знак"/>
    <w:basedOn w:val="a0"/>
    <w:link w:val="af4"/>
    <w:semiHidden/>
    <w:rsid w:val="009A1E6A"/>
    <w:rPr>
      <w:color w:val="000000"/>
      <w:lang w:val="uk-UA"/>
    </w:rPr>
  </w:style>
  <w:style w:type="character" w:customStyle="1" w:styleId="25">
    <w:name w:val="Основной текст (2)_"/>
    <w:basedOn w:val="a0"/>
    <w:link w:val="26"/>
    <w:locked/>
    <w:rsid w:val="006B163B"/>
    <w:rPr>
      <w:b/>
      <w:bCs/>
      <w:sz w:val="27"/>
      <w:szCs w:val="27"/>
      <w:shd w:val="clear" w:color="auto" w:fill="FFFFFF"/>
    </w:rPr>
  </w:style>
  <w:style w:type="paragraph" w:customStyle="1" w:styleId="26">
    <w:name w:val="Основной текст (2)"/>
    <w:basedOn w:val="a"/>
    <w:link w:val="25"/>
    <w:rsid w:val="006B163B"/>
    <w:pPr>
      <w:widowControl w:val="0"/>
      <w:shd w:val="clear" w:color="auto" w:fill="FFFFFF"/>
      <w:spacing w:after="300" w:line="322" w:lineRule="exact"/>
      <w:ind w:hanging="700"/>
      <w:jc w:val="center"/>
    </w:pPr>
    <w:rPr>
      <w:b/>
      <w:bCs/>
      <w:sz w:val="27"/>
      <w:szCs w:val="27"/>
    </w:rPr>
  </w:style>
  <w:style w:type="character" w:customStyle="1" w:styleId="42">
    <w:name w:val="Основной текст (4)_"/>
    <w:basedOn w:val="a0"/>
    <w:link w:val="43"/>
    <w:locked/>
    <w:rsid w:val="006B163B"/>
    <w:rPr>
      <w:b/>
      <w:bCs/>
      <w:sz w:val="23"/>
      <w:szCs w:val="23"/>
      <w:shd w:val="clear" w:color="auto" w:fill="FFFFFF"/>
    </w:rPr>
  </w:style>
  <w:style w:type="paragraph" w:customStyle="1" w:styleId="43">
    <w:name w:val="Основной текст (4)"/>
    <w:basedOn w:val="a"/>
    <w:link w:val="42"/>
    <w:rsid w:val="006B163B"/>
    <w:pPr>
      <w:widowControl w:val="0"/>
      <w:shd w:val="clear" w:color="auto" w:fill="FFFFFF"/>
      <w:spacing w:line="274" w:lineRule="exact"/>
      <w:jc w:val="right"/>
    </w:pPr>
    <w:rPr>
      <w:b/>
      <w:bCs/>
      <w:sz w:val="23"/>
      <w:szCs w:val="23"/>
    </w:rPr>
  </w:style>
  <w:style w:type="paragraph" w:customStyle="1" w:styleId="rvps7">
    <w:name w:val="rvps7"/>
    <w:basedOn w:val="a"/>
    <w:uiPriority w:val="99"/>
    <w:rsid w:val="006B163B"/>
    <w:pPr>
      <w:spacing w:before="100" w:beforeAutospacing="1" w:after="100" w:afterAutospacing="1"/>
    </w:pPr>
    <w:rPr>
      <w:sz w:val="24"/>
      <w:szCs w:val="24"/>
    </w:rPr>
  </w:style>
  <w:style w:type="paragraph" w:customStyle="1" w:styleId="rvps14">
    <w:name w:val="rvps14"/>
    <w:basedOn w:val="a"/>
    <w:uiPriority w:val="99"/>
    <w:rsid w:val="006B163B"/>
    <w:pPr>
      <w:spacing w:before="100" w:beforeAutospacing="1" w:after="100" w:afterAutospacing="1"/>
    </w:pPr>
    <w:rPr>
      <w:sz w:val="24"/>
      <w:szCs w:val="24"/>
    </w:rPr>
  </w:style>
  <w:style w:type="paragraph" w:customStyle="1" w:styleId="rvps8">
    <w:name w:val="rvps8"/>
    <w:basedOn w:val="a"/>
    <w:uiPriority w:val="99"/>
    <w:rsid w:val="006B163B"/>
    <w:pPr>
      <w:spacing w:before="100" w:beforeAutospacing="1" w:after="100" w:afterAutospacing="1"/>
    </w:pPr>
    <w:rPr>
      <w:sz w:val="24"/>
      <w:szCs w:val="24"/>
    </w:rPr>
  </w:style>
  <w:style w:type="paragraph" w:customStyle="1" w:styleId="rvps12">
    <w:name w:val="rvps12"/>
    <w:basedOn w:val="a"/>
    <w:uiPriority w:val="99"/>
    <w:rsid w:val="006B163B"/>
    <w:pPr>
      <w:spacing w:before="100" w:beforeAutospacing="1" w:after="100" w:afterAutospacing="1"/>
    </w:pPr>
    <w:rPr>
      <w:sz w:val="24"/>
      <w:szCs w:val="24"/>
    </w:rPr>
  </w:style>
  <w:style w:type="character" w:customStyle="1" w:styleId="rvts15">
    <w:name w:val="rvts15"/>
    <w:basedOn w:val="a0"/>
    <w:rsid w:val="006B163B"/>
  </w:style>
  <w:style w:type="character" w:customStyle="1" w:styleId="rvts82">
    <w:name w:val="rvts82"/>
    <w:basedOn w:val="a0"/>
    <w:rsid w:val="006B163B"/>
  </w:style>
</w:styles>
</file>

<file path=word/webSettings.xml><?xml version="1.0" encoding="utf-8"?>
<w:webSettings xmlns:r="http://schemas.openxmlformats.org/officeDocument/2006/relationships" xmlns:w="http://schemas.openxmlformats.org/wordprocessingml/2006/main">
  <w:divs>
    <w:div w:id="28452637">
      <w:bodyDiv w:val="1"/>
      <w:marLeft w:val="0"/>
      <w:marRight w:val="0"/>
      <w:marTop w:val="0"/>
      <w:marBottom w:val="0"/>
      <w:divBdr>
        <w:top w:val="none" w:sz="0" w:space="0" w:color="auto"/>
        <w:left w:val="none" w:sz="0" w:space="0" w:color="auto"/>
        <w:bottom w:val="none" w:sz="0" w:space="0" w:color="auto"/>
        <w:right w:val="none" w:sz="0" w:space="0" w:color="auto"/>
      </w:divBdr>
    </w:div>
    <w:div w:id="45498532">
      <w:bodyDiv w:val="1"/>
      <w:marLeft w:val="0"/>
      <w:marRight w:val="0"/>
      <w:marTop w:val="0"/>
      <w:marBottom w:val="0"/>
      <w:divBdr>
        <w:top w:val="none" w:sz="0" w:space="0" w:color="auto"/>
        <w:left w:val="none" w:sz="0" w:space="0" w:color="auto"/>
        <w:bottom w:val="none" w:sz="0" w:space="0" w:color="auto"/>
        <w:right w:val="none" w:sz="0" w:space="0" w:color="auto"/>
      </w:divBdr>
    </w:div>
    <w:div w:id="60980182">
      <w:bodyDiv w:val="1"/>
      <w:marLeft w:val="0"/>
      <w:marRight w:val="0"/>
      <w:marTop w:val="0"/>
      <w:marBottom w:val="0"/>
      <w:divBdr>
        <w:top w:val="none" w:sz="0" w:space="0" w:color="auto"/>
        <w:left w:val="none" w:sz="0" w:space="0" w:color="auto"/>
        <w:bottom w:val="none" w:sz="0" w:space="0" w:color="auto"/>
        <w:right w:val="none" w:sz="0" w:space="0" w:color="auto"/>
      </w:divBdr>
    </w:div>
    <w:div w:id="69549664">
      <w:bodyDiv w:val="1"/>
      <w:marLeft w:val="0"/>
      <w:marRight w:val="0"/>
      <w:marTop w:val="0"/>
      <w:marBottom w:val="0"/>
      <w:divBdr>
        <w:top w:val="none" w:sz="0" w:space="0" w:color="auto"/>
        <w:left w:val="none" w:sz="0" w:space="0" w:color="auto"/>
        <w:bottom w:val="none" w:sz="0" w:space="0" w:color="auto"/>
        <w:right w:val="none" w:sz="0" w:space="0" w:color="auto"/>
      </w:divBdr>
    </w:div>
    <w:div w:id="71049425">
      <w:bodyDiv w:val="1"/>
      <w:marLeft w:val="0"/>
      <w:marRight w:val="0"/>
      <w:marTop w:val="0"/>
      <w:marBottom w:val="0"/>
      <w:divBdr>
        <w:top w:val="none" w:sz="0" w:space="0" w:color="auto"/>
        <w:left w:val="none" w:sz="0" w:space="0" w:color="auto"/>
        <w:bottom w:val="none" w:sz="0" w:space="0" w:color="auto"/>
        <w:right w:val="none" w:sz="0" w:space="0" w:color="auto"/>
      </w:divBdr>
    </w:div>
    <w:div w:id="73406399">
      <w:bodyDiv w:val="1"/>
      <w:marLeft w:val="0"/>
      <w:marRight w:val="0"/>
      <w:marTop w:val="0"/>
      <w:marBottom w:val="0"/>
      <w:divBdr>
        <w:top w:val="none" w:sz="0" w:space="0" w:color="auto"/>
        <w:left w:val="none" w:sz="0" w:space="0" w:color="auto"/>
        <w:bottom w:val="none" w:sz="0" w:space="0" w:color="auto"/>
        <w:right w:val="none" w:sz="0" w:space="0" w:color="auto"/>
      </w:divBdr>
    </w:div>
    <w:div w:id="90203564">
      <w:bodyDiv w:val="1"/>
      <w:marLeft w:val="0"/>
      <w:marRight w:val="0"/>
      <w:marTop w:val="0"/>
      <w:marBottom w:val="0"/>
      <w:divBdr>
        <w:top w:val="none" w:sz="0" w:space="0" w:color="auto"/>
        <w:left w:val="none" w:sz="0" w:space="0" w:color="auto"/>
        <w:bottom w:val="none" w:sz="0" w:space="0" w:color="auto"/>
        <w:right w:val="none" w:sz="0" w:space="0" w:color="auto"/>
      </w:divBdr>
    </w:div>
    <w:div w:id="97604576">
      <w:bodyDiv w:val="1"/>
      <w:marLeft w:val="0"/>
      <w:marRight w:val="0"/>
      <w:marTop w:val="0"/>
      <w:marBottom w:val="0"/>
      <w:divBdr>
        <w:top w:val="none" w:sz="0" w:space="0" w:color="auto"/>
        <w:left w:val="none" w:sz="0" w:space="0" w:color="auto"/>
        <w:bottom w:val="none" w:sz="0" w:space="0" w:color="auto"/>
        <w:right w:val="none" w:sz="0" w:space="0" w:color="auto"/>
      </w:divBdr>
    </w:div>
    <w:div w:id="106511582">
      <w:bodyDiv w:val="1"/>
      <w:marLeft w:val="0"/>
      <w:marRight w:val="0"/>
      <w:marTop w:val="0"/>
      <w:marBottom w:val="0"/>
      <w:divBdr>
        <w:top w:val="none" w:sz="0" w:space="0" w:color="auto"/>
        <w:left w:val="none" w:sz="0" w:space="0" w:color="auto"/>
        <w:bottom w:val="none" w:sz="0" w:space="0" w:color="auto"/>
        <w:right w:val="none" w:sz="0" w:space="0" w:color="auto"/>
      </w:divBdr>
    </w:div>
    <w:div w:id="117453762">
      <w:bodyDiv w:val="1"/>
      <w:marLeft w:val="0"/>
      <w:marRight w:val="0"/>
      <w:marTop w:val="0"/>
      <w:marBottom w:val="0"/>
      <w:divBdr>
        <w:top w:val="none" w:sz="0" w:space="0" w:color="auto"/>
        <w:left w:val="none" w:sz="0" w:space="0" w:color="auto"/>
        <w:bottom w:val="none" w:sz="0" w:space="0" w:color="auto"/>
        <w:right w:val="none" w:sz="0" w:space="0" w:color="auto"/>
      </w:divBdr>
    </w:div>
    <w:div w:id="141434635">
      <w:bodyDiv w:val="1"/>
      <w:marLeft w:val="0"/>
      <w:marRight w:val="0"/>
      <w:marTop w:val="0"/>
      <w:marBottom w:val="0"/>
      <w:divBdr>
        <w:top w:val="none" w:sz="0" w:space="0" w:color="auto"/>
        <w:left w:val="none" w:sz="0" w:space="0" w:color="auto"/>
        <w:bottom w:val="none" w:sz="0" w:space="0" w:color="auto"/>
        <w:right w:val="none" w:sz="0" w:space="0" w:color="auto"/>
      </w:divBdr>
    </w:div>
    <w:div w:id="146360001">
      <w:bodyDiv w:val="1"/>
      <w:marLeft w:val="0"/>
      <w:marRight w:val="0"/>
      <w:marTop w:val="0"/>
      <w:marBottom w:val="0"/>
      <w:divBdr>
        <w:top w:val="none" w:sz="0" w:space="0" w:color="auto"/>
        <w:left w:val="none" w:sz="0" w:space="0" w:color="auto"/>
        <w:bottom w:val="none" w:sz="0" w:space="0" w:color="auto"/>
        <w:right w:val="none" w:sz="0" w:space="0" w:color="auto"/>
      </w:divBdr>
    </w:div>
    <w:div w:id="147981129">
      <w:bodyDiv w:val="1"/>
      <w:marLeft w:val="0"/>
      <w:marRight w:val="0"/>
      <w:marTop w:val="0"/>
      <w:marBottom w:val="0"/>
      <w:divBdr>
        <w:top w:val="none" w:sz="0" w:space="0" w:color="auto"/>
        <w:left w:val="none" w:sz="0" w:space="0" w:color="auto"/>
        <w:bottom w:val="none" w:sz="0" w:space="0" w:color="auto"/>
        <w:right w:val="none" w:sz="0" w:space="0" w:color="auto"/>
      </w:divBdr>
    </w:div>
    <w:div w:id="152837642">
      <w:bodyDiv w:val="1"/>
      <w:marLeft w:val="0"/>
      <w:marRight w:val="0"/>
      <w:marTop w:val="0"/>
      <w:marBottom w:val="0"/>
      <w:divBdr>
        <w:top w:val="none" w:sz="0" w:space="0" w:color="auto"/>
        <w:left w:val="none" w:sz="0" w:space="0" w:color="auto"/>
        <w:bottom w:val="none" w:sz="0" w:space="0" w:color="auto"/>
        <w:right w:val="none" w:sz="0" w:space="0" w:color="auto"/>
      </w:divBdr>
    </w:div>
    <w:div w:id="162479084">
      <w:bodyDiv w:val="1"/>
      <w:marLeft w:val="0"/>
      <w:marRight w:val="0"/>
      <w:marTop w:val="0"/>
      <w:marBottom w:val="0"/>
      <w:divBdr>
        <w:top w:val="none" w:sz="0" w:space="0" w:color="auto"/>
        <w:left w:val="none" w:sz="0" w:space="0" w:color="auto"/>
        <w:bottom w:val="none" w:sz="0" w:space="0" w:color="auto"/>
        <w:right w:val="none" w:sz="0" w:space="0" w:color="auto"/>
      </w:divBdr>
    </w:div>
    <w:div w:id="170460713">
      <w:bodyDiv w:val="1"/>
      <w:marLeft w:val="0"/>
      <w:marRight w:val="0"/>
      <w:marTop w:val="0"/>
      <w:marBottom w:val="0"/>
      <w:divBdr>
        <w:top w:val="none" w:sz="0" w:space="0" w:color="auto"/>
        <w:left w:val="none" w:sz="0" w:space="0" w:color="auto"/>
        <w:bottom w:val="none" w:sz="0" w:space="0" w:color="auto"/>
        <w:right w:val="none" w:sz="0" w:space="0" w:color="auto"/>
      </w:divBdr>
    </w:div>
    <w:div w:id="175506800">
      <w:bodyDiv w:val="1"/>
      <w:marLeft w:val="0"/>
      <w:marRight w:val="0"/>
      <w:marTop w:val="0"/>
      <w:marBottom w:val="0"/>
      <w:divBdr>
        <w:top w:val="none" w:sz="0" w:space="0" w:color="auto"/>
        <w:left w:val="none" w:sz="0" w:space="0" w:color="auto"/>
        <w:bottom w:val="none" w:sz="0" w:space="0" w:color="auto"/>
        <w:right w:val="none" w:sz="0" w:space="0" w:color="auto"/>
      </w:divBdr>
    </w:div>
    <w:div w:id="199128386">
      <w:bodyDiv w:val="1"/>
      <w:marLeft w:val="0"/>
      <w:marRight w:val="0"/>
      <w:marTop w:val="0"/>
      <w:marBottom w:val="0"/>
      <w:divBdr>
        <w:top w:val="none" w:sz="0" w:space="0" w:color="auto"/>
        <w:left w:val="none" w:sz="0" w:space="0" w:color="auto"/>
        <w:bottom w:val="none" w:sz="0" w:space="0" w:color="auto"/>
        <w:right w:val="none" w:sz="0" w:space="0" w:color="auto"/>
      </w:divBdr>
    </w:div>
    <w:div w:id="250042282">
      <w:bodyDiv w:val="1"/>
      <w:marLeft w:val="0"/>
      <w:marRight w:val="0"/>
      <w:marTop w:val="0"/>
      <w:marBottom w:val="0"/>
      <w:divBdr>
        <w:top w:val="none" w:sz="0" w:space="0" w:color="auto"/>
        <w:left w:val="none" w:sz="0" w:space="0" w:color="auto"/>
        <w:bottom w:val="none" w:sz="0" w:space="0" w:color="auto"/>
        <w:right w:val="none" w:sz="0" w:space="0" w:color="auto"/>
      </w:divBdr>
    </w:div>
    <w:div w:id="256448777">
      <w:bodyDiv w:val="1"/>
      <w:marLeft w:val="0"/>
      <w:marRight w:val="0"/>
      <w:marTop w:val="0"/>
      <w:marBottom w:val="0"/>
      <w:divBdr>
        <w:top w:val="none" w:sz="0" w:space="0" w:color="auto"/>
        <w:left w:val="none" w:sz="0" w:space="0" w:color="auto"/>
        <w:bottom w:val="none" w:sz="0" w:space="0" w:color="auto"/>
        <w:right w:val="none" w:sz="0" w:space="0" w:color="auto"/>
      </w:divBdr>
    </w:div>
    <w:div w:id="270820711">
      <w:bodyDiv w:val="1"/>
      <w:marLeft w:val="0"/>
      <w:marRight w:val="0"/>
      <w:marTop w:val="0"/>
      <w:marBottom w:val="0"/>
      <w:divBdr>
        <w:top w:val="none" w:sz="0" w:space="0" w:color="auto"/>
        <w:left w:val="none" w:sz="0" w:space="0" w:color="auto"/>
        <w:bottom w:val="none" w:sz="0" w:space="0" w:color="auto"/>
        <w:right w:val="none" w:sz="0" w:space="0" w:color="auto"/>
      </w:divBdr>
    </w:div>
    <w:div w:id="283538854">
      <w:bodyDiv w:val="1"/>
      <w:marLeft w:val="0"/>
      <w:marRight w:val="0"/>
      <w:marTop w:val="0"/>
      <w:marBottom w:val="0"/>
      <w:divBdr>
        <w:top w:val="none" w:sz="0" w:space="0" w:color="auto"/>
        <w:left w:val="none" w:sz="0" w:space="0" w:color="auto"/>
        <w:bottom w:val="none" w:sz="0" w:space="0" w:color="auto"/>
        <w:right w:val="none" w:sz="0" w:space="0" w:color="auto"/>
      </w:divBdr>
    </w:div>
    <w:div w:id="296879119">
      <w:bodyDiv w:val="1"/>
      <w:marLeft w:val="0"/>
      <w:marRight w:val="0"/>
      <w:marTop w:val="0"/>
      <w:marBottom w:val="0"/>
      <w:divBdr>
        <w:top w:val="none" w:sz="0" w:space="0" w:color="auto"/>
        <w:left w:val="none" w:sz="0" w:space="0" w:color="auto"/>
        <w:bottom w:val="none" w:sz="0" w:space="0" w:color="auto"/>
        <w:right w:val="none" w:sz="0" w:space="0" w:color="auto"/>
      </w:divBdr>
    </w:div>
    <w:div w:id="312755407">
      <w:bodyDiv w:val="1"/>
      <w:marLeft w:val="0"/>
      <w:marRight w:val="0"/>
      <w:marTop w:val="0"/>
      <w:marBottom w:val="0"/>
      <w:divBdr>
        <w:top w:val="none" w:sz="0" w:space="0" w:color="auto"/>
        <w:left w:val="none" w:sz="0" w:space="0" w:color="auto"/>
        <w:bottom w:val="none" w:sz="0" w:space="0" w:color="auto"/>
        <w:right w:val="none" w:sz="0" w:space="0" w:color="auto"/>
      </w:divBdr>
    </w:div>
    <w:div w:id="327099381">
      <w:bodyDiv w:val="1"/>
      <w:marLeft w:val="0"/>
      <w:marRight w:val="0"/>
      <w:marTop w:val="0"/>
      <w:marBottom w:val="0"/>
      <w:divBdr>
        <w:top w:val="none" w:sz="0" w:space="0" w:color="auto"/>
        <w:left w:val="none" w:sz="0" w:space="0" w:color="auto"/>
        <w:bottom w:val="none" w:sz="0" w:space="0" w:color="auto"/>
        <w:right w:val="none" w:sz="0" w:space="0" w:color="auto"/>
      </w:divBdr>
    </w:div>
    <w:div w:id="342318862">
      <w:bodyDiv w:val="1"/>
      <w:marLeft w:val="0"/>
      <w:marRight w:val="0"/>
      <w:marTop w:val="0"/>
      <w:marBottom w:val="0"/>
      <w:divBdr>
        <w:top w:val="none" w:sz="0" w:space="0" w:color="auto"/>
        <w:left w:val="none" w:sz="0" w:space="0" w:color="auto"/>
        <w:bottom w:val="none" w:sz="0" w:space="0" w:color="auto"/>
        <w:right w:val="none" w:sz="0" w:space="0" w:color="auto"/>
      </w:divBdr>
    </w:div>
    <w:div w:id="351035739">
      <w:bodyDiv w:val="1"/>
      <w:marLeft w:val="0"/>
      <w:marRight w:val="0"/>
      <w:marTop w:val="0"/>
      <w:marBottom w:val="0"/>
      <w:divBdr>
        <w:top w:val="none" w:sz="0" w:space="0" w:color="auto"/>
        <w:left w:val="none" w:sz="0" w:space="0" w:color="auto"/>
        <w:bottom w:val="none" w:sz="0" w:space="0" w:color="auto"/>
        <w:right w:val="none" w:sz="0" w:space="0" w:color="auto"/>
      </w:divBdr>
    </w:div>
    <w:div w:id="354616419">
      <w:bodyDiv w:val="1"/>
      <w:marLeft w:val="0"/>
      <w:marRight w:val="0"/>
      <w:marTop w:val="0"/>
      <w:marBottom w:val="0"/>
      <w:divBdr>
        <w:top w:val="none" w:sz="0" w:space="0" w:color="auto"/>
        <w:left w:val="none" w:sz="0" w:space="0" w:color="auto"/>
        <w:bottom w:val="none" w:sz="0" w:space="0" w:color="auto"/>
        <w:right w:val="none" w:sz="0" w:space="0" w:color="auto"/>
      </w:divBdr>
    </w:div>
    <w:div w:id="357393465">
      <w:bodyDiv w:val="1"/>
      <w:marLeft w:val="0"/>
      <w:marRight w:val="0"/>
      <w:marTop w:val="0"/>
      <w:marBottom w:val="0"/>
      <w:divBdr>
        <w:top w:val="none" w:sz="0" w:space="0" w:color="auto"/>
        <w:left w:val="none" w:sz="0" w:space="0" w:color="auto"/>
        <w:bottom w:val="none" w:sz="0" w:space="0" w:color="auto"/>
        <w:right w:val="none" w:sz="0" w:space="0" w:color="auto"/>
      </w:divBdr>
    </w:div>
    <w:div w:id="361325228">
      <w:bodyDiv w:val="1"/>
      <w:marLeft w:val="0"/>
      <w:marRight w:val="0"/>
      <w:marTop w:val="0"/>
      <w:marBottom w:val="0"/>
      <w:divBdr>
        <w:top w:val="none" w:sz="0" w:space="0" w:color="auto"/>
        <w:left w:val="none" w:sz="0" w:space="0" w:color="auto"/>
        <w:bottom w:val="none" w:sz="0" w:space="0" w:color="auto"/>
        <w:right w:val="none" w:sz="0" w:space="0" w:color="auto"/>
      </w:divBdr>
    </w:div>
    <w:div w:id="364989686">
      <w:bodyDiv w:val="1"/>
      <w:marLeft w:val="0"/>
      <w:marRight w:val="0"/>
      <w:marTop w:val="0"/>
      <w:marBottom w:val="0"/>
      <w:divBdr>
        <w:top w:val="none" w:sz="0" w:space="0" w:color="auto"/>
        <w:left w:val="none" w:sz="0" w:space="0" w:color="auto"/>
        <w:bottom w:val="none" w:sz="0" w:space="0" w:color="auto"/>
        <w:right w:val="none" w:sz="0" w:space="0" w:color="auto"/>
      </w:divBdr>
    </w:div>
    <w:div w:id="367340478">
      <w:bodyDiv w:val="1"/>
      <w:marLeft w:val="0"/>
      <w:marRight w:val="0"/>
      <w:marTop w:val="0"/>
      <w:marBottom w:val="0"/>
      <w:divBdr>
        <w:top w:val="none" w:sz="0" w:space="0" w:color="auto"/>
        <w:left w:val="none" w:sz="0" w:space="0" w:color="auto"/>
        <w:bottom w:val="none" w:sz="0" w:space="0" w:color="auto"/>
        <w:right w:val="none" w:sz="0" w:space="0" w:color="auto"/>
      </w:divBdr>
    </w:div>
    <w:div w:id="368068889">
      <w:bodyDiv w:val="1"/>
      <w:marLeft w:val="0"/>
      <w:marRight w:val="0"/>
      <w:marTop w:val="0"/>
      <w:marBottom w:val="0"/>
      <w:divBdr>
        <w:top w:val="none" w:sz="0" w:space="0" w:color="auto"/>
        <w:left w:val="none" w:sz="0" w:space="0" w:color="auto"/>
        <w:bottom w:val="none" w:sz="0" w:space="0" w:color="auto"/>
        <w:right w:val="none" w:sz="0" w:space="0" w:color="auto"/>
      </w:divBdr>
    </w:div>
    <w:div w:id="391393371">
      <w:bodyDiv w:val="1"/>
      <w:marLeft w:val="0"/>
      <w:marRight w:val="0"/>
      <w:marTop w:val="0"/>
      <w:marBottom w:val="0"/>
      <w:divBdr>
        <w:top w:val="none" w:sz="0" w:space="0" w:color="auto"/>
        <w:left w:val="none" w:sz="0" w:space="0" w:color="auto"/>
        <w:bottom w:val="none" w:sz="0" w:space="0" w:color="auto"/>
        <w:right w:val="none" w:sz="0" w:space="0" w:color="auto"/>
      </w:divBdr>
    </w:div>
    <w:div w:id="392773762">
      <w:bodyDiv w:val="1"/>
      <w:marLeft w:val="0"/>
      <w:marRight w:val="0"/>
      <w:marTop w:val="0"/>
      <w:marBottom w:val="0"/>
      <w:divBdr>
        <w:top w:val="none" w:sz="0" w:space="0" w:color="auto"/>
        <w:left w:val="none" w:sz="0" w:space="0" w:color="auto"/>
        <w:bottom w:val="none" w:sz="0" w:space="0" w:color="auto"/>
        <w:right w:val="none" w:sz="0" w:space="0" w:color="auto"/>
      </w:divBdr>
    </w:div>
    <w:div w:id="393817469">
      <w:bodyDiv w:val="1"/>
      <w:marLeft w:val="0"/>
      <w:marRight w:val="0"/>
      <w:marTop w:val="0"/>
      <w:marBottom w:val="0"/>
      <w:divBdr>
        <w:top w:val="none" w:sz="0" w:space="0" w:color="auto"/>
        <w:left w:val="none" w:sz="0" w:space="0" w:color="auto"/>
        <w:bottom w:val="none" w:sz="0" w:space="0" w:color="auto"/>
        <w:right w:val="none" w:sz="0" w:space="0" w:color="auto"/>
      </w:divBdr>
    </w:div>
    <w:div w:id="403188283">
      <w:bodyDiv w:val="1"/>
      <w:marLeft w:val="0"/>
      <w:marRight w:val="0"/>
      <w:marTop w:val="0"/>
      <w:marBottom w:val="0"/>
      <w:divBdr>
        <w:top w:val="none" w:sz="0" w:space="0" w:color="auto"/>
        <w:left w:val="none" w:sz="0" w:space="0" w:color="auto"/>
        <w:bottom w:val="none" w:sz="0" w:space="0" w:color="auto"/>
        <w:right w:val="none" w:sz="0" w:space="0" w:color="auto"/>
      </w:divBdr>
    </w:div>
    <w:div w:id="416287929">
      <w:bodyDiv w:val="1"/>
      <w:marLeft w:val="0"/>
      <w:marRight w:val="0"/>
      <w:marTop w:val="0"/>
      <w:marBottom w:val="0"/>
      <w:divBdr>
        <w:top w:val="none" w:sz="0" w:space="0" w:color="auto"/>
        <w:left w:val="none" w:sz="0" w:space="0" w:color="auto"/>
        <w:bottom w:val="none" w:sz="0" w:space="0" w:color="auto"/>
        <w:right w:val="none" w:sz="0" w:space="0" w:color="auto"/>
      </w:divBdr>
    </w:div>
    <w:div w:id="426004073">
      <w:bodyDiv w:val="1"/>
      <w:marLeft w:val="0"/>
      <w:marRight w:val="0"/>
      <w:marTop w:val="0"/>
      <w:marBottom w:val="0"/>
      <w:divBdr>
        <w:top w:val="none" w:sz="0" w:space="0" w:color="auto"/>
        <w:left w:val="none" w:sz="0" w:space="0" w:color="auto"/>
        <w:bottom w:val="none" w:sz="0" w:space="0" w:color="auto"/>
        <w:right w:val="none" w:sz="0" w:space="0" w:color="auto"/>
      </w:divBdr>
    </w:div>
    <w:div w:id="449320420">
      <w:bodyDiv w:val="1"/>
      <w:marLeft w:val="0"/>
      <w:marRight w:val="0"/>
      <w:marTop w:val="0"/>
      <w:marBottom w:val="0"/>
      <w:divBdr>
        <w:top w:val="none" w:sz="0" w:space="0" w:color="auto"/>
        <w:left w:val="none" w:sz="0" w:space="0" w:color="auto"/>
        <w:bottom w:val="none" w:sz="0" w:space="0" w:color="auto"/>
        <w:right w:val="none" w:sz="0" w:space="0" w:color="auto"/>
      </w:divBdr>
    </w:div>
    <w:div w:id="449863127">
      <w:bodyDiv w:val="1"/>
      <w:marLeft w:val="0"/>
      <w:marRight w:val="0"/>
      <w:marTop w:val="0"/>
      <w:marBottom w:val="0"/>
      <w:divBdr>
        <w:top w:val="none" w:sz="0" w:space="0" w:color="auto"/>
        <w:left w:val="none" w:sz="0" w:space="0" w:color="auto"/>
        <w:bottom w:val="none" w:sz="0" w:space="0" w:color="auto"/>
        <w:right w:val="none" w:sz="0" w:space="0" w:color="auto"/>
      </w:divBdr>
    </w:div>
    <w:div w:id="476142554">
      <w:bodyDiv w:val="1"/>
      <w:marLeft w:val="0"/>
      <w:marRight w:val="0"/>
      <w:marTop w:val="0"/>
      <w:marBottom w:val="0"/>
      <w:divBdr>
        <w:top w:val="none" w:sz="0" w:space="0" w:color="auto"/>
        <w:left w:val="none" w:sz="0" w:space="0" w:color="auto"/>
        <w:bottom w:val="none" w:sz="0" w:space="0" w:color="auto"/>
        <w:right w:val="none" w:sz="0" w:space="0" w:color="auto"/>
      </w:divBdr>
    </w:div>
    <w:div w:id="488181709">
      <w:bodyDiv w:val="1"/>
      <w:marLeft w:val="0"/>
      <w:marRight w:val="0"/>
      <w:marTop w:val="0"/>
      <w:marBottom w:val="0"/>
      <w:divBdr>
        <w:top w:val="none" w:sz="0" w:space="0" w:color="auto"/>
        <w:left w:val="none" w:sz="0" w:space="0" w:color="auto"/>
        <w:bottom w:val="none" w:sz="0" w:space="0" w:color="auto"/>
        <w:right w:val="none" w:sz="0" w:space="0" w:color="auto"/>
      </w:divBdr>
    </w:div>
    <w:div w:id="504514868">
      <w:bodyDiv w:val="1"/>
      <w:marLeft w:val="0"/>
      <w:marRight w:val="0"/>
      <w:marTop w:val="0"/>
      <w:marBottom w:val="0"/>
      <w:divBdr>
        <w:top w:val="none" w:sz="0" w:space="0" w:color="auto"/>
        <w:left w:val="none" w:sz="0" w:space="0" w:color="auto"/>
        <w:bottom w:val="none" w:sz="0" w:space="0" w:color="auto"/>
        <w:right w:val="none" w:sz="0" w:space="0" w:color="auto"/>
      </w:divBdr>
    </w:div>
    <w:div w:id="505366851">
      <w:bodyDiv w:val="1"/>
      <w:marLeft w:val="0"/>
      <w:marRight w:val="0"/>
      <w:marTop w:val="0"/>
      <w:marBottom w:val="0"/>
      <w:divBdr>
        <w:top w:val="none" w:sz="0" w:space="0" w:color="auto"/>
        <w:left w:val="none" w:sz="0" w:space="0" w:color="auto"/>
        <w:bottom w:val="none" w:sz="0" w:space="0" w:color="auto"/>
        <w:right w:val="none" w:sz="0" w:space="0" w:color="auto"/>
      </w:divBdr>
    </w:div>
    <w:div w:id="530344833">
      <w:bodyDiv w:val="1"/>
      <w:marLeft w:val="0"/>
      <w:marRight w:val="0"/>
      <w:marTop w:val="0"/>
      <w:marBottom w:val="0"/>
      <w:divBdr>
        <w:top w:val="none" w:sz="0" w:space="0" w:color="auto"/>
        <w:left w:val="none" w:sz="0" w:space="0" w:color="auto"/>
        <w:bottom w:val="none" w:sz="0" w:space="0" w:color="auto"/>
        <w:right w:val="none" w:sz="0" w:space="0" w:color="auto"/>
      </w:divBdr>
    </w:div>
    <w:div w:id="533807851">
      <w:bodyDiv w:val="1"/>
      <w:marLeft w:val="0"/>
      <w:marRight w:val="0"/>
      <w:marTop w:val="0"/>
      <w:marBottom w:val="0"/>
      <w:divBdr>
        <w:top w:val="none" w:sz="0" w:space="0" w:color="auto"/>
        <w:left w:val="none" w:sz="0" w:space="0" w:color="auto"/>
        <w:bottom w:val="none" w:sz="0" w:space="0" w:color="auto"/>
        <w:right w:val="none" w:sz="0" w:space="0" w:color="auto"/>
      </w:divBdr>
    </w:div>
    <w:div w:id="538780188">
      <w:bodyDiv w:val="1"/>
      <w:marLeft w:val="0"/>
      <w:marRight w:val="0"/>
      <w:marTop w:val="0"/>
      <w:marBottom w:val="0"/>
      <w:divBdr>
        <w:top w:val="none" w:sz="0" w:space="0" w:color="auto"/>
        <w:left w:val="none" w:sz="0" w:space="0" w:color="auto"/>
        <w:bottom w:val="none" w:sz="0" w:space="0" w:color="auto"/>
        <w:right w:val="none" w:sz="0" w:space="0" w:color="auto"/>
      </w:divBdr>
    </w:div>
    <w:div w:id="576480148">
      <w:bodyDiv w:val="1"/>
      <w:marLeft w:val="0"/>
      <w:marRight w:val="0"/>
      <w:marTop w:val="0"/>
      <w:marBottom w:val="0"/>
      <w:divBdr>
        <w:top w:val="none" w:sz="0" w:space="0" w:color="auto"/>
        <w:left w:val="none" w:sz="0" w:space="0" w:color="auto"/>
        <w:bottom w:val="none" w:sz="0" w:space="0" w:color="auto"/>
        <w:right w:val="none" w:sz="0" w:space="0" w:color="auto"/>
      </w:divBdr>
    </w:div>
    <w:div w:id="584069964">
      <w:bodyDiv w:val="1"/>
      <w:marLeft w:val="0"/>
      <w:marRight w:val="0"/>
      <w:marTop w:val="0"/>
      <w:marBottom w:val="0"/>
      <w:divBdr>
        <w:top w:val="none" w:sz="0" w:space="0" w:color="auto"/>
        <w:left w:val="none" w:sz="0" w:space="0" w:color="auto"/>
        <w:bottom w:val="none" w:sz="0" w:space="0" w:color="auto"/>
        <w:right w:val="none" w:sz="0" w:space="0" w:color="auto"/>
      </w:divBdr>
    </w:div>
    <w:div w:id="594483224">
      <w:bodyDiv w:val="1"/>
      <w:marLeft w:val="0"/>
      <w:marRight w:val="0"/>
      <w:marTop w:val="0"/>
      <w:marBottom w:val="0"/>
      <w:divBdr>
        <w:top w:val="none" w:sz="0" w:space="0" w:color="auto"/>
        <w:left w:val="none" w:sz="0" w:space="0" w:color="auto"/>
        <w:bottom w:val="none" w:sz="0" w:space="0" w:color="auto"/>
        <w:right w:val="none" w:sz="0" w:space="0" w:color="auto"/>
      </w:divBdr>
    </w:div>
    <w:div w:id="605818585">
      <w:bodyDiv w:val="1"/>
      <w:marLeft w:val="0"/>
      <w:marRight w:val="0"/>
      <w:marTop w:val="0"/>
      <w:marBottom w:val="0"/>
      <w:divBdr>
        <w:top w:val="none" w:sz="0" w:space="0" w:color="auto"/>
        <w:left w:val="none" w:sz="0" w:space="0" w:color="auto"/>
        <w:bottom w:val="none" w:sz="0" w:space="0" w:color="auto"/>
        <w:right w:val="none" w:sz="0" w:space="0" w:color="auto"/>
      </w:divBdr>
    </w:div>
    <w:div w:id="610627445">
      <w:bodyDiv w:val="1"/>
      <w:marLeft w:val="0"/>
      <w:marRight w:val="0"/>
      <w:marTop w:val="0"/>
      <w:marBottom w:val="0"/>
      <w:divBdr>
        <w:top w:val="none" w:sz="0" w:space="0" w:color="auto"/>
        <w:left w:val="none" w:sz="0" w:space="0" w:color="auto"/>
        <w:bottom w:val="none" w:sz="0" w:space="0" w:color="auto"/>
        <w:right w:val="none" w:sz="0" w:space="0" w:color="auto"/>
      </w:divBdr>
    </w:div>
    <w:div w:id="611018984">
      <w:bodyDiv w:val="1"/>
      <w:marLeft w:val="0"/>
      <w:marRight w:val="0"/>
      <w:marTop w:val="0"/>
      <w:marBottom w:val="0"/>
      <w:divBdr>
        <w:top w:val="none" w:sz="0" w:space="0" w:color="auto"/>
        <w:left w:val="none" w:sz="0" w:space="0" w:color="auto"/>
        <w:bottom w:val="none" w:sz="0" w:space="0" w:color="auto"/>
        <w:right w:val="none" w:sz="0" w:space="0" w:color="auto"/>
      </w:divBdr>
    </w:div>
    <w:div w:id="613095886">
      <w:bodyDiv w:val="1"/>
      <w:marLeft w:val="0"/>
      <w:marRight w:val="0"/>
      <w:marTop w:val="0"/>
      <w:marBottom w:val="0"/>
      <w:divBdr>
        <w:top w:val="none" w:sz="0" w:space="0" w:color="auto"/>
        <w:left w:val="none" w:sz="0" w:space="0" w:color="auto"/>
        <w:bottom w:val="none" w:sz="0" w:space="0" w:color="auto"/>
        <w:right w:val="none" w:sz="0" w:space="0" w:color="auto"/>
      </w:divBdr>
    </w:div>
    <w:div w:id="645745489">
      <w:bodyDiv w:val="1"/>
      <w:marLeft w:val="0"/>
      <w:marRight w:val="0"/>
      <w:marTop w:val="0"/>
      <w:marBottom w:val="0"/>
      <w:divBdr>
        <w:top w:val="none" w:sz="0" w:space="0" w:color="auto"/>
        <w:left w:val="none" w:sz="0" w:space="0" w:color="auto"/>
        <w:bottom w:val="none" w:sz="0" w:space="0" w:color="auto"/>
        <w:right w:val="none" w:sz="0" w:space="0" w:color="auto"/>
      </w:divBdr>
    </w:div>
    <w:div w:id="650788301">
      <w:bodyDiv w:val="1"/>
      <w:marLeft w:val="0"/>
      <w:marRight w:val="0"/>
      <w:marTop w:val="0"/>
      <w:marBottom w:val="0"/>
      <w:divBdr>
        <w:top w:val="none" w:sz="0" w:space="0" w:color="auto"/>
        <w:left w:val="none" w:sz="0" w:space="0" w:color="auto"/>
        <w:bottom w:val="none" w:sz="0" w:space="0" w:color="auto"/>
        <w:right w:val="none" w:sz="0" w:space="0" w:color="auto"/>
      </w:divBdr>
    </w:div>
    <w:div w:id="653028232">
      <w:bodyDiv w:val="1"/>
      <w:marLeft w:val="0"/>
      <w:marRight w:val="0"/>
      <w:marTop w:val="0"/>
      <w:marBottom w:val="0"/>
      <w:divBdr>
        <w:top w:val="none" w:sz="0" w:space="0" w:color="auto"/>
        <w:left w:val="none" w:sz="0" w:space="0" w:color="auto"/>
        <w:bottom w:val="none" w:sz="0" w:space="0" w:color="auto"/>
        <w:right w:val="none" w:sz="0" w:space="0" w:color="auto"/>
      </w:divBdr>
    </w:div>
    <w:div w:id="677073525">
      <w:bodyDiv w:val="1"/>
      <w:marLeft w:val="0"/>
      <w:marRight w:val="0"/>
      <w:marTop w:val="0"/>
      <w:marBottom w:val="0"/>
      <w:divBdr>
        <w:top w:val="none" w:sz="0" w:space="0" w:color="auto"/>
        <w:left w:val="none" w:sz="0" w:space="0" w:color="auto"/>
        <w:bottom w:val="none" w:sz="0" w:space="0" w:color="auto"/>
        <w:right w:val="none" w:sz="0" w:space="0" w:color="auto"/>
      </w:divBdr>
    </w:div>
    <w:div w:id="680621227">
      <w:bodyDiv w:val="1"/>
      <w:marLeft w:val="0"/>
      <w:marRight w:val="0"/>
      <w:marTop w:val="0"/>
      <w:marBottom w:val="0"/>
      <w:divBdr>
        <w:top w:val="none" w:sz="0" w:space="0" w:color="auto"/>
        <w:left w:val="none" w:sz="0" w:space="0" w:color="auto"/>
        <w:bottom w:val="none" w:sz="0" w:space="0" w:color="auto"/>
        <w:right w:val="none" w:sz="0" w:space="0" w:color="auto"/>
      </w:divBdr>
    </w:div>
    <w:div w:id="684406420">
      <w:bodyDiv w:val="1"/>
      <w:marLeft w:val="0"/>
      <w:marRight w:val="0"/>
      <w:marTop w:val="0"/>
      <w:marBottom w:val="0"/>
      <w:divBdr>
        <w:top w:val="none" w:sz="0" w:space="0" w:color="auto"/>
        <w:left w:val="none" w:sz="0" w:space="0" w:color="auto"/>
        <w:bottom w:val="none" w:sz="0" w:space="0" w:color="auto"/>
        <w:right w:val="none" w:sz="0" w:space="0" w:color="auto"/>
      </w:divBdr>
    </w:div>
    <w:div w:id="692078188">
      <w:bodyDiv w:val="1"/>
      <w:marLeft w:val="0"/>
      <w:marRight w:val="0"/>
      <w:marTop w:val="0"/>
      <w:marBottom w:val="0"/>
      <w:divBdr>
        <w:top w:val="none" w:sz="0" w:space="0" w:color="auto"/>
        <w:left w:val="none" w:sz="0" w:space="0" w:color="auto"/>
        <w:bottom w:val="none" w:sz="0" w:space="0" w:color="auto"/>
        <w:right w:val="none" w:sz="0" w:space="0" w:color="auto"/>
      </w:divBdr>
    </w:div>
    <w:div w:id="697588921">
      <w:bodyDiv w:val="1"/>
      <w:marLeft w:val="0"/>
      <w:marRight w:val="0"/>
      <w:marTop w:val="0"/>
      <w:marBottom w:val="0"/>
      <w:divBdr>
        <w:top w:val="none" w:sz="0" w:space="0" w:color="auto"/>
        <w:left w:val="none" w:sz="0" w:space="0" w:color="auto"/>
        <w:bottom w:val="none" w:sz="0" w:space="0" w:color="auto"/>
        <w:right w:val="none" w:sz="0" w:space="0" w:color="auto"/>
      </w:divBdr>
    </w:div>
    <w:div w:id="725448907">
      <w:bodyDiv w:val="1"/>
      <w:marLeft w:val="0"/>
      <w:marRight w:val="0"/>
      <w:marTop w:val="0"/>
      <w:marBottom w:val="0"/>
      <w:divBdr>
        <w:top w:val="none" w:sz="0" w:space="0" w:color="auto"/>
        <w:left w:val="none" w:sz="0" w:space="0" w:color="auto"/>
        <w:bottom w:val="none" w:sz="0" w:space="0" w:color="auto"/>
        <w:right w:val="none" w:sz="0" w:space="0" w:color="auto"/>
      </w:divBdr>
    </w:div>
    <w:div w:id="725450479">
      <w:bodyDiv w:val="1"/>
      <w:marLeft w:val="0"/>
      <w:marRight w:val="0"/>
      <w:marTop w:val="0"/>
      <w:marBottom w:val="0"/>
      <w:divBdr>
        <w:top w:val="none" w:sz="0" w:space="0" w:color="auto"/>
        <w:left w:val="none" w:sz="0" w:space="0" w:color="auto"/>
        <w:bottom w:val="none" w:sz="0" w:space="0" w:color="auto"/>
        <w:right w:val="none" w:sz="0" w:space="0" w:color="auto"/>
      </w:divBdr>
    </w:div>
    <w:div w:id="737095442">
      <w:bodyDiv w:val="1"/>
      <w:marLeft w:val="0"/>
      <w:marRight w:val="0"/>
      <w:marTop w:val="0"/>
      <w:marBottom w:val="0"/>
      <w:divBdr>
        <w:top w:val="none" w:sz="0" w:space="0" w:color="auto"/>
        <w:left w:val="none" w:sz="0" w:space="0" w:color="auto"/>
        <w:bottom w:val="none" w:sz="0" w:space="0" w:color="auto"/>
        <w:right w:val="none" w:sz="0" w:space="0" w:color="auto"/>
      </w:divBdr>
    </w:div>
    <w:div w:id="739408378">
      <w:bodyDiv w:val="1"/>
      <w:marLeft w:val="0"/>
      <w:marRight w:val="0"/>
      <w:marTop w:val="0"/>
      <w:marBottom w:val="0"/>
      <w:divBdr>
        <w:top w:val="none" w:sz="0" w:space="0" w:color="auto"/>
        <w:left w:val="none" w:sz="0" w:space="0" w:color="auto"/>
        <w:bottom w:val="none" w:sz="0" w:space="0" w:color="auto"/>
        <w:right w:val="none" w:sz="0" w:space="0" w:color="auto"/>
      </w:divBdr>
    </w:div>
    <w:div w:id="746803733">
      <w:bodyDiv w:val="1"/>
      <w:marLeft w:val="0"/>
      <w:marRight w:val="0"/>
      <w:marTop w:val="0"/>
      <w:marBottom w:val="0"/>
      <w:divBdr>
        <w:top w:val="none" w:sz="0" w:space="0" w:color="auto"/>
        <w:left w:val="none" w:sz="0" w:space="0" w:color="auto"/>
        <w:bottom w:val="none" w:sz="0" w:space="0" w:color="auto"/>
        <w:right w:val="none" w:sz="0" w:space="0" w:color="auto"/>
      </w:divBdr>
    </w:div>
    <w:div w:id="747534382">
      <w:bodyDiv w:val="1"/>
      <w:marLeft w:val="0"/>
      <w:marRight w:val="0"/>
      <w:marTop w:val="0"/>
      <w:marBottom w:val="0"/>
      <w:divBdr>
        <w:top w:val="none" w:sz="0" w:space="0" w:color="auto"/>
        <w:left w:val="none" w:sz="0" w:space="0" w:color="auto"/>
        <w:bottom w:val="none" w:sz="0" w:space="0" w:color="auto"/>
        <w:right w:val="none" w:sz="0" w:space="0" w:color="auto"/>
      </w:divBdr>
    </w:div>
    <w:div w:id="757410453">
      <w:bodyDiv w:val="1"/>
      <w:marLeft w:val="0"/>
      <w:marRight w:val="0"/>
      <w:marTop w:val="0"/>
      <w:marBottom w:val="0"/>
      <w:divBdr>
        <w:top w:val="none" w:sz="0" w:space="0" w:color="auto"/>
        <w:left w:val="none" w:sz="0" w:space="0" w:color="auto"/>
        <w:bottom w:val="none" w:sz="0" w:space="0" w:color="auto"/>
        <w:right w:val="none" w:sz="0" w:space="0" w:color="auto"/>
      </w:divBdr>
    </w:div>
    <w:div w:id="762916557">
      <w:bodyDiv w:val="1"/>
      <w:marLeft w:val="0"/>
      <w:marRight w:val="0"/>
      <w:marTop w:val="0"/>
      <w:marBottom w:val="0"/>
      <w:divBdr>
        <w:top w:val="none" w:sz="0" w:space="0" w:color="auto"/>
        <w:left w:val="none" w:sz="0" w:space="0" w:color="auto"/>
        <w:bottom w:val="none" w:sz="0" w:space="0" w:color="auto"/>
        <w:right w:val="none" w:sz="0" w:space="0" w:color="auto"/>
      </w:divBdr>
    </w:div>
    <w:div w:id="763572223">
      <w:bodyDiv w:val="1"/>
      <w:marLeft w:val="0"/>
      <w:marRight w:val="0"/>
      <w:marTop w:val="0"/>
      <w:marBottom w:val="0"/>
      <w:divBdr>
        <w:top w:val="none" w:sz="0" w:space="0" w:color="auto"/>
        <w:left w:val="none" w:sz="0" w:space="0" w:color="auto"/>
        <w:bottom w:val="none" w:sz="0" w:space="0" w:color="auto"/>
        <w:right w:val="none" w:sz="0" w:space="0" w:color="auto"/>
      </w:divBdr>
    </w:div>
    <w:div w:id="776143374">
      <w:bodyDiv w:val="1"/>
      <w:marLeft w:val="0"/>
      <w:marRight w:val="0"/>
      <w:marTop w:val="0"/>
      <w:marBottom w:val="0"/>
      <w:divBdr>
        <w:top w:val="none" w:sz="0" w:space="0" w:color="auto"/>
        <w:left w:val="none" w:sz="0" w:space="0" w:color="auto"/>
        <w:bottom w:val="none" w:sz="0" w:space="0" w:color="auto"/>
        <w:right w:val="none" w:sz="0" w:space="0" w:color="auto"/>
      </w:divBdr>
    </w:div>
    <w:div w:id="779880628">
      <w:bodyDiv w:val="1"/>
      <w:marLeft w:val="0"/>
      <w:marRight w:val="0"/>
      <w:marTop w:val="0"/>
      <w:marBottom w:val="0"/>
      <w:divBdr>
        <w:top w:val="none" w:sz="0" w:space="0" w:color="auto"/>
        <w:left w:val="none" w:sz="0" w:space="0" w:color="auto"/>
        <w:bottom w:val="none" w:sz="0" w:space="0" w:color="auto"/>
        <w:right w:val="none" w:sz="0" w:space="0" w:color="auto"/>
      </w:divBdr>
    </w:div>
    <w:div w:id="793256539">
      <w:bodyDiv w:val="1"/>
      <w:marLeft w:val="0"/>
      <w:marRight w:val="0"/>
      <w:marTop w:val="0"/>
      <w:marBottom w:val="0"/>
      <w:divBdr>
        <w:top w:val="none" w:sz="0" w:space="0" w:color="auto"/>
        <w:left w:val="none" w:sz="0" w:space="0" w:color="auto"/>
        <w:bottom w:val="none" w:sz="0" w:space="0" w:color="auto"/>
        <w:right w:val="none" w:sz="0" w:space="0" w:color="auto"/>
      </w:divBdr>
    </w:div>
    <w:div w:id="800460088">
      <w:bodyDiv w:val="1"/>
      <w:marLeft w:val="0"/>
      <w:marRight w:val="0"/>
      <w:marTop w:val="0"/>
      <w:marBottom w:val="0"/>
      <w:divBdr>
        <w:top w:val="none" w:sz="0" w:space="0" w:color="auto"/>
        <w:left w:val="none" w:sz="0" w:space="0" w:color="auto"/>
        <w:bottom w:val="none" w:sz="0" w:space="0" w:color="auto"/>
        <w:right w:val="none" w:sz="0" w:space="0" w:color="auto"/>
      </w:divBdr>
    </w:div>
    <w:div w:id="809707812">
      <w:bodyDiv w:val="1"/>
      <w:marLeft w:val="0"/>
      <w:marRight w:val="0"/>
      <w:marTop w:val="0"/>
      <w:marBottom w:val="0"/>
      <w:divBdr>
        <w:top w:val="none" w:sz="0" w:space="0" w:color="auto"/>
        <w:left w:val="none" w:sz="0" w:space="0" w:color="auto"/>
        <w:bottom w:val="none" w:sz="0" w:space="0" w:color="auto"/>
        <w:right w:val="none" w:sz="0" w:space="0" w:color="auto"/>
      </w:divBdr>
    </w:div>
    <w:div w:id="832373936">
      <w:bodyDiv w:val="1"/>
      <w:marLeft w:val="0"/>
      <w:marRight w:val="0"/>
      <w:marTop w:val="0"/>
      <w:marBottom w:val="0"/>
      <w:divBdr>
        <w:top w:val="none" w:sz="0" w:space="0" w:color="auto"/>
        <w:left w:val="none" w:sz="0" w:space="0" w:color="auto"/>
        <w:bottom w:val="none" w:sz="0" w:space="0" w:color="auto"/>
        <w:right w:val="none" w:sz="0" w:space="0" w:color="auto"/>
      </w:divBdr>
    </w:div>
    <w:div w:id="832570383">
      <w:bodyDiv w:val="1"/>
      <w:marLeft w:val="0"/>
      <w:marRight w:val="0"/>
      <w:marTop w:val="0"/>
      <w:marBottom w:val="0"/>
      <w:divBdr>
        <w:top w:val="none" w:sz="0" w:space="0" w:color="auto"/>
        <w:left w:val="none" w:sz="0" w:space="0" w:color="auto"/>
        <w:bottom w:val="none" w:sz="0" w:space="0" w:color="auto"/>
        <w:right w:val="none" w:sz="0" w:space="0" w:color="auto"/>
      </w:divBdr>
    </w:div>
    <w:div w:id="833883920">
      <w:bodyDiv w:val="1"/>
      <w:marLeft w:val="0"/>
      <w:marRight w:val="0"/>
      <w:marTop w:val="0"/>
      <w:marBottom w:val="0"/>
      <w:divBdr>
        <w:top w:val="none" w:sz="0" w:space="0" w:color="auto"/>
        <w:left w:val="none" w:sz="0" w:space="0" w:color="auto"/>
        <w:bottom w:val="none" w:sz="0" w:space="0" w:color="auto"/>
        <w:right w:val="none" w:sz="0" w:space="0" w:color="auto"/>
      </w:divBdr>
    </w:div>
    <w:div w:id="854541210">
      <w:bodyDiv w:val="1"/>
      <w:marLeft w:val="0"/>
      <w:marRight w:val="0"/>
      <w:marTop w:val="0"/>
      <w:marBottom w:val="0"/>
      <w:divBdr>
        <w:top w:val="none" w:sz="0" w:space="0" w:color="auto"/>
        <w:left w:val="none" w:sz="0" w:space="0" w:color="auto"/>
        <w:bottom w:val="none" w:sz="0" w:space="0" w:color="auto"/>
        <w:right w:val="none" w:sz="0" w:space="0" w:color="auto"/>
      </w:divBdr>
    </w:div>
    <w:div w:id="865363502">
      <w:bodyDiv w:val="1"/>
      <w:marLeft w:val="0"/>
      <w:marRight w:val="0"/>
      <w:marTop w:val="0"/>
      <w:marBottom w:val="0"/>
      <w:divBdr>
        <w:top w:val="none" w:sz="0" w:space="0" w:color="auto"/>
        <w:left w:val="none" w:sz="0" w:space="0" w:color="auto"/>
        <w:bottom w:val="none" w:sz="0" w:space="0" w:color="auto"/>
        <w:right w:val="none" w:sz="0" w:space="0" w:color="auto"/>
      </w:divBdr>
    </w:div>
    <w:div w:id="867378627">
      <w:bodyDiv w:val="1"/>
      <w:marLeft w:val="0"/>
      <w:marRight w:val="0"/>
      <w:marTop w:val="0"/>
      <w:marBottom w:val="0"/>
      <w:divBdr>
        <w:top w:val="none" w:sz="0" w:space="0" w:color="auto"/>
        <w:left w:val="none" w:sz="0" w:space="0" w:color="auto"/>
        <w:bottom w:val="none" w:sz="0" w:space="0" w:color="auto"/>
        <w:right w:val="none" w:sz="0" w:space="0" w:color="auto"/>
      </w:divBdr>
    </w:div>
    <w:div w:id="874195748">
      <w:bodyDiv w:val="1"/>
      <w:marLeft w:val="0"/>
      <w:marRight w:val="0"/>
      <w:marTop w:val="0"/>
      <w:marBottom w:val="0"/>
      <w:divBdr>
        <w:top w:val="none" w:sz="0" w:space="0" w:color="auto"/>
        <w:left w:val="none" w:sz="0" w:space="0" w:color="auto"/>
        <w:bottom w:val="none" w:sz="0" w:space="0" w:color="auto"/>
        <w:right w:val="none" w:sz="0" w:space="0" w:color="auto"/>
      </w:divBdr>
    </w:div>
    <w:div w:id="876968946">
      <w:bodyDiv w:val="1"/>
      <w:marLeft w:val="0"/>
      <w:marRight w:val="0"/>
      <w:marTop w:val="0"/>
      <w:marBottom w:val="0"/>
      <w:divBdr>
        <w:top w:val="none" w:sz="0" w:space="0" w:color="auto"/>
        <w:left w:val="none" w:sz="0" w:space="0" w:color="auto"/>
        <w:bottom w:val="none" w:sz="0" w:space="0" w:color="auto"/>
        <w:right w:val="none" w:sz="0" w:space="0" w:color="auto"/>
      </w:divBdr>
    </w:div>
    <w:div w:id="879711861">
      <w:bodyDiv w:val="1"/>
      <w:marLeft w:val="0"/>
      <w:marRight w:val="0"/>
      <w:marTop w:val="0"/>
      <w:marBottom w:val="0"/>
      <w:divBdr>
        <w:top w:val="none" w:sz="0" w:space="0" w:color="auto"/>
        <w:left w:val="none" w:sz="0" w:space="0" w:color="auto"/>
        <w:bottom w:val="none" w:sz="0" w:space="0" w:color="auto"/>
        <w:right w:val="none" w:sz="0" w:space="0" w:color="auto"/>
      </w:divBdr>
    </w:div>
    <w:div w:id="906956176">
      <w:bodyDiv w:val="1"/>
      <w:marLeft w:val="0"/>
      <w:marRight w:val="0"/>
      <w:marTop w:val="0"/>
      <w:marBottom w:val="0"/>
      <w:divBdr>
        <w:top w:val="none" w:sz="0" w:space="0" w:color="auto"/>
        <w:left w:val="none" w:sz="0" w:space="0" w:color="auto"/>
        <w:bottom w:val="none" w:sz="0" w:space="0" w:color="auto"/>
        <w:right w:val="none" w:sz="0" w:space="0" w:color="auto"/>
      </w:divBdr>
    </w:div>
    <w:div w:id="917247754">
      <w:bodyDiv w:val="1"/>
      <w:marLeft w:val="0"/>
      <w:marRight w:val="0"/>
      <w:marTop w:val="0"/>
      <w:marBottom w:val="0"/>
      <w:divBdr>
        <w:top w:val="none" w:sz="0" w:space="0" w:color="auto"/>
        <w:left w:val="none" w:sz="0" w:space="0" w:color="auto"/>
        <w:bottom w:val="none" w:sz="0" w:space="0" w:color="auto"/>
        <w:right w:val="none" w:sz="0" w:space="0" w:color="auto"/>
      </w:divBdr>
    </w:div>
    <w:div w:id="918950856">
      <w:bodyDiv w:val="1"/>
      <w:marLeft w:val="0"/>
      <w:marRight w:val="0"/>
      <w:marTop w:val="0"/>
      <w:marBottom w:val="0"/>
      <w:divBdr>
        <w:top w:val="none" w:sz="0" w:space="0" w:color="auto"/>
        <w:left w:val="none" w:sz="0" w:space="0" w:color="auto"/>
        <w:bottom w:val="none" w:sz="0" w:space="0" w:color="auto"/>
        <w:right w:val="none" w:sz="0" w:space="0" w:color="auto"/>
      </w:divBdr>
    </w:div>
    <w:div w:id="927612555">
      <w:bodyDiv w:val="1"/>
      <w:marLeft w:val="0"/>
      <w:marRight w:val="0"/>
      <w:marTop w:val="0"/>
      <w:marBottom w:val="0"/>
      <w:divBdr>
        <w:top w:val="none" w:sz="0" w:space="0" w:color="auto"/>
        <w:left w:val="none" w:sz="0" w:space="0" w:color="auto"/>
        <w:bottom w:val="none" w:sz="0" w:space="0" w:color="auto"/>
        <w:right w:val="none" w:sz="0" w:space="0" w:color="auto"/>
      </w:divBdr>
    </w:div>
    <w:div w:id="962346193">
      <w:bodyDiv w:val="1"/>
      <w:marLeft w:val="0"/>
      <w:marRight w:val="0"/>
      <w:marTop w:val="0"/>
      <w:marBottom w:val="0"/>
      <w:divBdr>
        <w:top w:val="none" w:sz="0" w:space="0" w:color="auto"/>
        <w:left w:val="none" w:sz="0" w:space="0" w:color="auto"/>
        <w:bottom w:val="none" w:sz="0" w:space="0" w:color="auto"/>
        <w:right w:val="none" w:sz="0" w:space="0" w:color="auto"/>
      </w:divBdr>
    </w:div>
    <w:div w:id="982928734">
      <w:bodyDiv w:val="1"/>
      <w:marLeft w:val="0"/>
      <w:marRight w:val="0"/>
      <w:marTop w:val="0"/>
      <w:marBottom w:val="0"/>
      <w:divBdr>
        <w:top w:val="none" w:sz="0" w:space="0" w:color="auto"/>
        <w:left w:val="none" w:sz="0" w:space="0" w:color="auto"/>
        <w:bottom w:val="none" w:sz="0" w:space="0" w:color="auto"/>
        <w:right w:val="none" w:sz="0" w:space="0" w:color="auto"/>
      </w:divBdr>
    </w:div>
    <w:div w:id="987855355">
      <w:bodyDiv w:val="1"/>
      <w:marLeft w:val="0"/>
      <w:marRight w:val="0"/>
      <w:marTop w:val="0"/>
      <w:marBottom w:val="0"/>
      <w:divBdr>
        <w:top w:val="none" w:sz="0" w:space="0" w:color="auto"/>
        <w:left w:val="none" w:sz="0" w:space="0" w:color="auto"/>
        <w:bottom w:val="none" w:sz="0" w:space="0" w:color="auto"/>
        <w:right w:val="none" w:sz="0" w:space="0" w:color="auto"/>
      </w:divBdr>
    </w:div>
    <w:div w:id="991761173">
      <w:bodyDiv w:val="1"/>
      <w:marLeft w:val="0"/>
      <w:marRight w:val="0"/>
      <w:marTop w:val="0"/>
      <w:marBottom w:val="0"/>
      <w:divBdr>
        <w:top w:val="none" w:sz="0" w:space="0" w:color="auto"/>
        <w:left w:val="none" w:sz="0" w:space="0" w:color="auto"/>
        <w:bottom w:val="none" w:sz="0" w:space="0" w:color="auto"/>
        <w:right w:val="none" w:sz="0" w:space="0" w:color="auto"/>
      </w:divBdr>
    </w:div>
    <w:div w:id="1009286846">
      <w:bodyDiv w:val="1"/>
      <w:marLeft w:val="0"/>
      <w:marRight w:val="0"/>
      <w:marTop w:val="0"/>
      <w:marBottom w:val="0"/>
      <w:divBdr>
        <w:top w:val="none" w:sz="0" w:space="0" w:color="auto"/>
        <w:left w:val="none" w:sz="0" w:space="0" w:color="auto"/>
        <w:bottom w:val="none" w:sz="0" w:space="0" w:color="auto"/>
        <w:right w:val="none" w:sz="0" w:space="0" w:color="auto"/>
      </w:divBdr>
    </w:div>
    <w:div w:id="1011956594">
      <w:bodyDiv w:val="1"/>
      <w:marLeft w:val="0"/>
      <w:marRight w:val="0"/>
      <w:marTop w:val="0"/>
      <w:marBottom w:val="0"/>
      <w:divBdr>
        <w:top w:val="none" w:sz="0" w:space="0" w:color="auto"/>
        <w:left w:val="none" w:sz="0" w:space="0" w:color="auto"/>
        <w:bottom w:val="none" w:sz="0" w:space="0" w:color="auto"/>
        <w:right w:val="none" w:sz="0" w:space="0" w:color="auto"/>
      </w:divBdr>
    </w:div>
    <w:div w:id="1019433884">
      <w:bodyDiv w:val="1"/>
      <w:marLeft w:val="0"/>
      <w:marRight w:val="0"/>
      <w:marTop w:val="0"/>
      <w:marBottom w:val="0"/>
      <w:divBdr>
        <w:top w:val="none" w:sz="0" w:space="0" w:color="auto"/>
        <w:left w:val="none" w:sz="0" w:space="0" w:color="auto"/>
        <w:bottom w:val="none" w:sz="0" w:space="0" w:color="auto"/>
        <w:right w:val="none" w:sz="0" w:space="0" w:color="auto"/>
      </w:divBdr>
    </w:div>
    <w:div w:id="1020472596">
      <w:bodyDiv w:val="1"/>
      <w:marLeft w:val="0"/>
      <w:marRight w:val="0"/>
      <w:marTop w:val="0"/>
      <w:marBottom w:val="0"/>
      <w:divBdr>
        <w:top w:val="none" w:sz="0" w:space="0" w:color="auto"/>
        <w:left w:val="none" w:sz="0" w:space="0" w:color="auto"/>
        <w:bottom w:val="none" w:sz="0" w:space="0" w:color="auto"/>
        <w:right w:val="none" w:sz="0" w:space="0" w:color="auto"/>
      </w:divBdr>
    </w:div>
    <w:div w:id="1037511881">
      <w:bodyDiv w:val="1"/>
      <w:marLeft w:val="0"/>
      <w:marRight w:val="0"/>
      <w:marTop w:val="0"/>
      <w:marBottom w:val="0"/>
      <w:divBdr>
        <w:top w:val="none" w:sz="0" w:space="0" w:color="auto"/>
        <w:left w:val="none" w:sz="0" w:space="0" w:color="auto"/>
        <w:bottom w:val="none" w:sz="0" w:space="0" w:color="auto"/>
        <w:right w:val="none" w:sz="0" w:space="0" w:color="auto"/>
      </w:divBdr>
    </w:div>
    <w:div w:id="1055010187">
      <w:bodyDiv w:val="1"/>
      <w:marLeft w:val="0"/>
      <w:marRight w:val="0"/>
      <w:marTop w:val="0"/>
      <w:marBottom w:val="0"/>
      <w:divBdr>
        <w:top w:val="none" w:sz="0" w:space="0" w:color="auto"/>
        <w:left w:val="none" w:sz="0" w:space="0" w:color="auto"/>
        <w:bottom w:val="none" w:sz="0" w:space="0" w:color="auto"/>
        <w:right w:val="none" w:sz="0" w:space="0" w:color="auto"/>
      </w:divBdr>
    </w:div>
    <w:div w:id="1101684726">
      <w:bodyDiv w:val="1"/>
      <w:marLeft w:val="0"/>
      <w:marRight w:val="0"/>
      <w:marTop w:val="0"/>
      <w:marBottom w:val="0"/>
      <w:divBdr>
        <w:top w:val="none" w:sz="0" w:space="0" w:color="auto"/>
        <w:left w:val="none" w:sz="0" w:space="0" w:color="auto"/>
        <w:bottom w:val="none" w:sz="0" w:space="0" w:color="auto"/>
        <w:right w:val="none" w:sz="0" w:space="0" w:color="auto"/>
      </w:divBdr>
    </w:div>
    <w:div w:id="1105034555">
      <w:bodyDiv w:val="1"/>
      <w:marLeft w:val="0"/>
      <w:marRight w:val="0"/>
      <w:marTop w:val="0"/>
      <w:marBottom w:val="0"/>
      <w:divBdr>
        <w:top w:val="none" w:sz="0" w:space="0" w:color="auto"/>
        <w:left w:val="none" w:sz="0" w:space="0" w:color="auto"/>
        <w:bottom w:val="none" w:sz="0" w:space="0" w:color="auto"/>
        <w:right w:val="none" w:sz="0" w:space="0" w:color="auto"/>
      </w:divBdr>
    </w:div>
    <w:div w:id="1109197775">
      <w:bodyDiv w:val="1"/>
      <w:marLeft w:val="0"/>
      <w:marRight w:val="0"/>
      <w:marTop w:val="0"/>
      <w:marBottom w:val="0"/>
      <w:divBdr>
        <w:top w:val="none" w:sz="0" w:space="0" w:color="auto"/>
        <w:left w:val="none" w:sz="0" w:space="0" w:color="auto"/>
        <w:bottom w:val="none" w:sz="0" w:space="0" w:color="auto"/>
        <w:right w:val="none" w:sz="0" w:space="0" w:color="auto"/>
      </w:divBdr>
    </w:div>
    <w:div w:id="1115369007">
      <w:bodyDiv w:val="1"/>
      <w:marLeft w:val="0"/>
      <w:marRight w:val="0"/>
      <w:marTop w:val="0"/>
      <w:marBottom w:val="0"/>
      <w:divBdr>
        <w:top w:val="none" w:sz="0" w:space="0" w:color="auto"/>
        <w:left w:val="none" w:sz="0" w:space="0" w:color="auto"/>
        <w:bottom w:val="none" w:sz="0" w:space="0" w:color="auto"/>
        <w:right w:val="none" w:sz="0" w:space="0" w:color="auto"/>
      </w:divBdr>
    </w:div>
    <w:div w:id="1143228725">
      <w:bodyDiv w:val="1"/>
      <w:marLeft w:val="0"/>
      <w:marRight w:val="0"/>
      <w:marTop w:val="0"/>
      <w:marBottom w:val="0"/>
      <w:divBdr>
        <w:top w:val="none" w:sz="0" w:space="0" w:color="auto"/>
        <w:left w:val="none" w:sz="0" w:space="0" w:color="auto"/>
        <w:bottom w:val="none" w:sz="0" w:space="0" w:color="auto"/>
        <w:right w:val="none" w:sz="0" w:space="0" w:color="auto"/>
      </w:divBdr>
    </w:div>
    <w:div w:id="1175412820">
      <w:bodyDiv w:val="1"/>
      <w:marLeft w:val="0"/>
      <w:marRight w:val="0"/>
      <w:marTop w:val="0"/>
      <w:marBottom w:val="0"/>
      <w:divBdr>
        <w:top w:val="none" w:sz="0" w:space="0" w:color="auto"/>
        <w:left w:val="none" w:sz="0" w:space="0" w:color="auto"/>
        <w:bottom w:val="none" w:sz="0" w:space="0" w:color="auto"/>
        <w:right w:val="none" w:sz="0" w:space="0" w:color="auto"/>
      </w:divBdr>
    </w:div>
    <w:div w:id="1178153479">
      <w:bodyDiv w:val="1"/>
      <w:marLeft w:val="0"/>
      <w:marRight w:val="0"/>
      <w:marTop w:val="0"/>
      <w:marBottom w:val="0"/>
      <w:divBdr>
        <w:top w:val="none" w:sz="0" w:space="0" w:color="auto"/>
        <w:left w:val="none" w:sz="0" w:space="0" w:color="auto"/>
        <w:bottom w:val="none" w:sz="0" w:space="0" w:color="auto"/>
        <w:right w:val="none" w:sz="0" w:space="0" w:color="auto"/>
      </w:divBdr>
    </w:div>
    <w:div w:id="1185050771">
      <w:bodyDiv w:val="1"/>
      <w:marLeft w:val="0"/>
      <w:marRight w:val="0"/>
      <w:marTop w:val="0"/>
      <w:marBottom w:val="0"/>
      <w:divBdr>
        <w:top w:val="none" w:sz="0" w:space="0" w:color="auto"/>
        <w:left w:val="none" w:sz="0" w:space="0" w:color="auto"/>
        <w:bottom w:val="none" w:sz="0" w:space="0" w:color="auto"/>
        <w:right w:val="none" w:sz="0" w:space="0" w:color="auto"/>
      </w:divBdr>
    </w:div>
    <w:div w:id="1191917860">
      <w:bodyDiv w:val="1"/>
      <w:marLeft w:val="0"/>
      <w:marRight w:val="0"/>
      <w:marTop w:val="0"/>
      <w:marBottom w:val="0"/>
      <w:divBdr>
        <w:top w:val="none" w:sz="0" w:space="0" w:color="auto"/>
        <w:left w:val="none" w:sz="0" w:space="0" w:color="auto"/>
        <w:bottom w:val="none" w:sz="0" w:space="0" w:color="auto"/>
        <w:right w:val="none" w:sz="0" w:space="0" w:color="auto"/>
      </w:divBdr>
    </w:div>
    <w:div w:id="1203595024">
      <w:bodyDiv w:val="1"/>
      <w:marLeft w:val="0"/>
      <w:marRight w:val="0"/>
      <w:marTop w:val="0"/>
      <w:marBottom w:val="0"/>
      <w:divBdr>
        <w:top w:val="none" w:sz="0" w:space="0" w:color="auto"/>
        <w:left w:val="none" w:sz="0" w:space="0" w:color="auto"/>
        <w:bottom w:val="none" w:sz="0" w:space="0" w:color="auto"/>
        <w:right w:val="none" w:sz="0" w:space="0" w:color="auto"/>
      </w:divBdr>
    </w:div>
    <w:div w:id="1216501046">
      <w:bodyDiv w:val="1"/>
      <w:marLeft w:val="0"/>
      <w:marRight w:val="0"/>
      <w:marTop w:val="0"/>
      <w:marBottom w:val="0"/>
      <w:divBdr>
        <w:top w:val="none" w:sz="0" w:space="0" w:color="auto"/>
        <w:left w:val="none" w:sz="0" w:space="0" w:color="auto"/>
        <w:bottom w:val="none" w:sz="0" w:space="0" w:color="auto"/>
        <w:right w:val="none" w:sz="0" w:space="0" w:color="auto"/>
      </w:divBdr>
    </w:div>
    <w:div w:id="1220358974">
      <w:bodyDiv w:val="1"/>
      <w:marLeft w:val="0"/>
      <w:marRight w:val="0"/>
      <w:marTop w:val="0"/>
      <w:marBottom w:val="0"/>
      <w:divBdr>
        <w:top w:val="none" w:sz="0" w:space="0" w:color="auto"/>
        <w:left w:val="none" w:sz="0" w:space="0" w:color="auto"/>
        <w:bottom w:val="none" w:sz="0" w:space="0" w:color="auto"/>
        <w:right w:val="none" w:sz="0" w:space="0" w:color="auto"/>
      </w:divBdr>
    </w:div>
    <w:div w:id="1238514489">
      <w:bodyDiv w:val="1"/>
      <w:marLeft w:val="0"/>
      <w:marRight w:val="0"/>
      <w:marTop w:val="0"/>
      <w:marBottom w:val="0"/>
      <w:divBdr>
        <w:top w:val="none" w:sz="0" w:space="0" w:color="auto"/>
        <w:left w:val="none" w:sz="0" w:space="0" w:color="auto"/>
        <w:bottom w:val="none" w:sz="0" w:space="0" w:color="auto"/>
        <w:right w:val="none" w:sz="0" w:space="0" w:color="auto"/>
      </w:divBdr>
    </w:div>
    <w:div w:id="1238856698">
      <w:bodyDiv w:val="1"/>
      <w:marLeft w:val="0"/>
      <w:marRight w:val="0"/>
      <w:marTop w:val="0"/>
      <w:marBottom w:val="0"/>
      <w:divBdr>
        <w:top w:val="none" w:sz="0" w:space="0" w:color="auto"/>
        <w:left w:val="none" w:sz="0" w:space="0" w:color="auto"/>
        <w:bottom w:val="none" w:sz="0" w:space="0" w:color="auto"/>
        <w:right w:val="none" w:sz="0" w:space="0" w:color="auto"/>
      </w:divBdr>
    </w:div>
    <w:div w:id="1245912770">
      <w:bodyDiv w:val="1"/>
      <w:marLeft w:val="0"/>
      <w:marRight w:val="0"/>
      <w:marTop w:val="0"/>
      <w:marBottom w:val="0"/>
      <w:divBdr>
        <w:top w:val="none" w:sz="0" w:space="0" w:color="auto"/>
        <w:left w:val="none" w:sz="0" w:space="0" w:color="auto"/>
        <w:bottom w:val="none" w:sz="0" w:space="0" w:color="auto"/>
        <w:right w:val="none" w:sz="0" w:space="0" w:color="auto"/>
      </w:divBdr>
    </w:div>
    <w:div w:id="1250655943">
      <w:bodyDiv w:val="1"/>
      <w:marLeft w:val="0"/>
      <w:marRight w:val="0"/>
      <w:marTop w:val="0"/>
      <w:marBottom w:val="0"/>
      <w:divBdr>
        <w:top w:val="none" w:sz="0" w:space="0" w:color="auto"/>
        <w:left w:val="none" w:sz="0" w:space="0" w:color="auto"/>
        <w:bottom w:val="none" w:sz="0" w:space="0" w:color="auto"/>
        <w:right w:val="none" w:sz="0" w:space="0" w:color="auto"/>
      </w:divBdr>
    </w:div>
    <w:div w:id="1252198733">
      <w:bodyDiv w:val="1"/>
      <w:marLeft w:val="0"/>
      <w:marRight w:val="0"/>
      <w:marTop w:val="0"/>
      <w:marBottom w:val="0"/>
      <w:divBdr>
        <w:top w:val="none" w:sz="0" w:space="0" w:color="auto"/>
        <w:left w:val="none" w:sz="0" w:space="0" w:color="auto"/>
        <w:bottom w:val="none" w:sz="0" w:space="0" w:color="auto"/>
        <w:right w:val="none" w:sz="0" w:space="0" w:color="auto"/>
      </w:divBdr>
    </w:div>
    <w:div w:id="1253735004">
      <w:bodyDiv w:val="1"/>
      <w:marLeft w:val="0"/>
      <w:marRight w:val="0"/>
      <w:marTop w:val="0"/>
      <w:marBottom w:val="0"/>
      <w:divBdr>
        <w:top w:val="none" w:sz="0" w:space="0" w:color="auto"/>
        <w:left w:val="none" w:sz="0" w:space="0" w:color="auto"/>
        <w:bottom w:val="none" w:sz="0" w:space="0" w:color="auto"/>
        <w:right w:val="none" w:sz="0" w:space="0" w:color="auto"/>
      </w:divBdr>
    </w:div>
    <w:div w:id="1258707382">
      <w:bodyDiv w:val="1"/>
      <w:marLeft w:val="0"/>
      <w:marRight w:val="0"/>
      <w:marTop w:val="0"/>
      <w:marBottom w:val="0"/>
      <w:divBdr>
        <w:top w:val="none" w:sz="0" w:space="0" w:color="auto"/>
        <w:left w:val="none" w:sz="0" w:space="0" w:color="auto"/>
        <w:bottom w:val="none" w:sz="0" w:space="0" w:color="auto"/>
        <w:right w:val="none" w:sz="0" w:space="0" w:color="auto"/>
      </w:divBdr>
    </w:div>
    <w:div w:id="1262253963">
      <w:bodyDiv w:val="1"/>
      <w:marLeft w:val="0"/>
      <w:marRight w:val="0"/>
      <w:marTop w:val="0"/>
      <w:marBottom w:val="0"/>
      <w:divBdr>
        <w:top w:val="none" w:sz="0" w:space="0" w:color="auto"/>
        <w:left w:val="none" w:sz="0" w:space="0" w:color="auto"/>
        <w:bottom w:val="none" w:sz="0" w:space="0" w:color="auto"/>
        <w:right w:val="none" w:sz="0" w:space="0" w:color="auto"/>
      </w:divBdr>
    </w:div>
    <w:div w:id="1269658066">
      <w:bodyDiv w:val="1"/>
      <w:marLeft w:val="0"/>
      <w:marRight w:val="0"/>
      <w:marTop w:val="0"/>
      <w:marBottom w:val="0"/>
      <w:divBdr>
        <w:top w:val="none" w:sz="0" w:space="0" w:color="auto"/>
        <w:left w:val="none" w:sz="0" w:space="0" w:color="auto"/>
        <w:bottom w:val="none" w:sz="0" w:space="0" w:color="auto"/>
        <w:right w:val="none" w:sz="0" w:space="0" w:color="auto"/>
      </w:divBdr>
    </w:div>
    <w:div w:id="1278491742">
      <w:bodyDiv w:val="1"/>
      <w:marLeft w:val="0"/>
      <w:marRight w:val="0"/>
      <w:marTop w:val="0"/>
      <w:marBottom w:val="0"/>
      <w:divBdr>
        <w:top w:val="none" w:sz="0" w:space="0" w:color="auto"/>
        <w:left w:val="none" w:sz="0" w:space="0" w:color="auto"/>
        <w:bottom w:val="none" w:sz="0" w:space="0" w:color="auto"/>
        <w:right w:val="none" w:sz="0" w:space="0" w:color="auto"/>
      </w:divBdr>
    </w:div>
    <w:div w:id="1280915247">
      <w:bodyDiv w:val="1"/>
      <w:marLeft w:val="0"/>
      <w:marRight w:val="0"/>
      <w:marTop w:val="0"/>
      <w:marBottom w:val="0"/>
      <w:divBdr>
        <w:top w:val="none" w:sz="0" w:space="0" w:color="auto"/>
        <w:left w:val="none" w:sz="0" w:space="0" w:color="auto"/>
        <w:bottom w:val="none" w:sz="0" w:space="0" w:color="auto"/>
        <w:right w:val="none" w:sz="0" w:space="0" w:color="auto"/>
      </w:divBdr>
    </w:div>
    <w:div w:id="1302659368">
      <w:bodyDiv w:val="1"/>
      <w:marLeft w:val="0"/>
      <w:marRight w:val="0"/>
      <w:marTop w:val="0"/>
      <w:marBottom w:val="0"/>
      <w:divBdr>
        <w:top w:val="none" w:sz="0" w:space="0" w:color="auto"/>
        <w:left w:val="none" w:sz="0" w:space="0" w:color="auto"/>
        <w:bottom w:val="none" w:sz="0" w:space="0" w:color="auto"/>
        <w:right w:val="none" w:sz="0" w:space="0" w:color="auto"/>
      </w:divBdr>
    </w:div>
    <w:div w:id="1303461232">
      <w:bodyDiv w:val="1"/>
      <w:marLeft w:val="0"/>
      <w:marRight w:val="0"/>
      <w:marTop w:val="0"/>
      <w:marBottom w:val="0"/>
      <w:divBdr>
        <w:top w:val="none" w:sz="0" w:space="0" w:color="auto"/>
        <w:left w:val="none" w:sz="0" w:space="0" w:color="auto"/>
        <w:bottom w:val="none" w:sz="0" w:space="0" w:color="auto"/>
        <w:right w:val="none" w:sz="0" w:space="0" w:color="auto"/>
      </w:divBdr>
    </w:div>
    <w:div w:id="1304893569">
      <w:bodyDiv w:val="1"/>
      <w:marLeft w:val="0"/>
      <w:marRight w:val="0"/>
      <w:marTop w:val="0"/>
      <w:marBottom w:val="0"/>
      <w:divBdr>
        <w:top w:val="none" w:sz="0" w:space="0" w:color="auto"/>
        <w:left w:val="none" w:sz="0" w:space="0" w:color="auto"/>
        <w:bottom w:val="none" w:sz="0" w:space="0" w:color="auto"/>
        <w:right w:val="none" w:sz="0" w:space="0" w:color="auto"/>
      </w:divBdr>
    </w:div>
    <w:div w:id="1312321499">
      <w:bodyDiv w:val="1"/>
      <w:marLeft w:val="0"/>
      <w:marRight w:val="0"/>
      <w:marTop w:val="0"/>
      <w:marBottom w:val="0"/>
      <w:divBdr>
        <w:top w:val="none" w:sz="0" w:space="0" w:color="auto"/>
        <w:left w:val="none" w:sz="0" w:space="0" w:color="auto"/>
        <w:bottom w:val="none" w:sz="0" w:space="0" w:color="auto"/>
        <w:right w:val="none" w:sz="0" w:space="0" w:color="auto"/>
      </w:divBdr>
    </w:div>
    <w:div w:id="1328939125">
      <w:bodyDiv w:val="1"/>
      <w:marLeft w:val="0"/>
      <w:marRight w:val="0"/>
      <w:marTop w:val="0"/>
      <w:marBottom w:val="0"/>
      <w:divBdr>
        <w:top w:val="none" w:sz="0" w:space="0" w:color="auto"/>
        <w:left w:val="none" w:sz="0" w:space="0" w:color="auto"/>
        <w:bottom w:val="none" w:sz="0" w:space="0" w:color="auto"/>
        <w:right w:val="none" w:sz="0" w:space="0" w:color="auto"/>
      </w:divBdr>
    </w:div>
    <w:div w:id="1330793106">
      <w:bodyDiv w:val="1"/>
      <w:marLeft w:val="0"/>
      <w:marRight w:val="0"/>
      <w:marTop w:val="0"/>
      <w:marBottom w:val="0"/>
      <w:divBdr>
        <w:top w:val="none" w:sz="0" w:space="0" w:color="auto"/>
        <w:left w:val="none" w:sz="0" w:space="0" w:color="auto"/>
        <w:bottom w:val="none" w:sz="0" w:space="0" w:color="auto"/>
        <w:right w:val="none" w:sz="0" w:space="0" w:color="auto"/>
      </w:divBdr>
    </w:div>
    <w:div w:id="1344938154">
      <w:bodyDiv w:val="1"/>
      <w:marLeft w:val="0"/>
      <w:marRight w:val="0"/>
      <w:marTop w:val="0"/>
      <w:marBottom w:val="0"/>
      <w:divBdr>
        <w:top w:val="none" w:sz="0" w:space="0" w:color="auto"/>
        <w:left w:val="none" w:sz="0" w:space="0" w:color="auto"/>
        <w:bottom w:val="none" w:sz="0" w:space="0" w:color="auto"/>
        <w:right w:val="none" w:sz="0" w:space="0" w:color="auto"/>
      </w:divBdr>
    </w:div>
    <w:div w:id="1356421223">
      <w:bodyDiv w:val="1"/>
      <w:marLeft w:val="0"/>
      <w:marRight w:val="0"/>
      <w:marTop w:val="0"/>
      <w:marBottom w:val="0"/>
      <w:divBdr>
        <w:top w:val="none" w:sz="0" w:space="0" w:color="auto"/>
        <w:left w:val="none" w:sz="0" w:space="0" w:color="auto"/>
        <w:bottom w:val="none" w:sz="0" w:space="0" w:color="auto"/>
        <w:right w:val="none" w:sz="0" w:space="0" w:color="auto"/>
      </w:divBdr>
    </w:div>
    <w:div w:id="1364356792">
      <w:bodyDiv w:val="1"/>
      <w:marLeft w:val="0"/>
      <w:marRight w:val="0"/>
      <w:marTop w:val="0"/>
      <w:marBottom w:val="0"/>
      <w:divBdr>
        <w:top w:val="none" w:sz="0" w:space="0" w:color="auto"/>
        <w:left w:val="none" w:sz="0" w:space="0" w:color="auto"/>
        <w:bottom w:val="none" w:sz="0" w:space="0" w:color="auto"/>
        <w:right w:val="none" w:sz="0" w:space="0" w:color="auto"/>
      </w:divBdr>
    </w:div>
    <w:div w:id="1379821908">
      <w:bodyDiv w:val="1"/>
      <w:marLeft w:val="0"/>
      <w:marRight w:val="0"/>
      <w:marTop w:val="0"/>
      <w:marBottom w:val="0"/>
      <w:divBdr>
        <w:top w:val="none" w:sz="0" w:space="0" w:color="auto"/>
        <w:left w:val="none" w:sz="0" w:space="0" w:color="auto"/>
        <w:bottom w:val="none" w:sz="0" w:space="0" w:color="auto"/>
        <w:right w:val="none" w:sz="0" w:space="0" w:color="auto"/>
      </w:divBdr>
    </w:div>
    <w:div w:id="1392118726">
      <w:bodyDiv w:val="1"/>
      <w:marLeft w:val="0"/>
      <w:marRight w:val="0"/>
      <w:marTop w:val="0"/>
      <w:marBottom w:val="0"/>
      <w:divBdr>
        <w:top w:val="none" w:sz="0" w:space="0" w:color="auto"/>
        <w:left w:val="none" w:sz="0" w:space="0" w:color="auto"/>
        <w:bottom w:val="none" w:sz="0" w:space="0" w:color="auto"/>
        <w:right w:val="none" w:sz="0" w:space="0" w:color="auto"/>
      </w:divBdr>
    </w:div>
    <w:div w:id="1392727850">
      <w:bodyDiv w:val="1"/>
      <w:marLeft w:val="0"/>
      <w:marRight w:val="0"/>
      <w:marTop w:val="0"/>
      <w:marBottom w:val="0"/>
      <w:divBdr>
        <w:top w:val="none" w:sz="0" w:space="0" w:color="auto"/>
        <w:left w:val="none" w:sz="0" w:space="0" w:color="auto"/>
        <w:bottom w:val="none" w:sz="0" w:space="0" w:color="auto"/>
        <w:right w:val="none" w:sz="0" w:space="0" w:color="auto"/>
      </w:divBdr>
    </w:div>
    <w:div w:id="1400400133">
      <w:bodyDiv w:val="1"/>
      <w:marLeft w:val="0"/>
      <w:marRight w:val="0"/>
      <w:marTop w:val="0"/>
      <w:marBottom w:val="0"/>
      <w:divBdr>
        <w:top w:val="none" w:sz="0" w:space="0" w:color="auto"/>
        <w:left w:val="none" w:sz="0" w:space="0" w:color="auto"/>
        <w:bottom w:val="none" w:sz="0" w:space="0" w:color="auto"/>
        <w:right w:val="none" w:sz="0" w:space="0" w:color="auto"/>
      </w:divBdr>
    </w:div>
    <w:div w:id="1404062766">
      <w:bodyDiv w:val="1"/>
      <w:marLeft w:val="0"/>
      <w:marRight w:val="0"/>
      <w:marTop w:val="0"/>
      <w:marBottom w:val="0"/>
      <w:divBdr>
        <w:top w:val="none" w:sz="0" w:space="0" w:color="auto"/>
        <w:left w:val="none" w:sz="0" w:space="0" w:color="auto"/>
        <w:bottom w:val="none" w:sz="0" w:space="0" w:color="auto"/>
        <w:right w:val="none" w:sz="0" w:space="0" w:color="auto"/>
      </w:divBdr>
    </w:div>
    <w:div w:id="1405105964">
      <w:bodyDiv w:val="1"/>
      <w:marLeft w:val="0"/>
      <w:marRight w:val="0"/>
      <w:marTop w:val="0"/>
      <w:marBottom w:val="0"/>
      <w:divBdr>
        <w:top w:val="none" w:sz="0" w:space="0" w:color="auto"/>
        <w:left w:val="none" w:sz="0" w:space="0" w:color="auto"/>
        <w:bottom w:val="none" w:sz="0" w:space="0" w:color="auto"/>
        <w:right w:val="none" w:sz="0" w:space="0" w:color="auto"/>
      </w:divBdr>
    </w:div>
    <w:div w:id="1407725889">
      <w:bodyDiv w:val="1"/>
      <w:marLeft w:val="0"/>
      <w:marRight w:val="0"/>
      <w:marTop w:val="0"/>
      <w:marBottom w:val="0"/>
      <w:divBdr>
        <w:top w:val="none" w:sz="0" w:space="0" w:color="auto"/>
        <w:left w:val="none" w:sz="0" w:space="0" w:color="auto"/>
        <w:bottom w:val="none" w:sz="0" w:space="0" w:color="auto"/>
        <w:right w:val="none" w:sz="0" w:space="0" w:color="auto"/>
      </w:divBdr>
    </w:div>
    <w:div w:id="1409964405">
      <w:bodyDiv w:val="1"/>
      <w:marLeft w:val="0"/>
      <w:marRight w:val="0"/>
      <w:marTop w:val="0"/>
      <w:marBottom w:val="0"/>
      <w:divBdr>
        <w:top w:val="none" w:sz="0" w:space="0" w:color="auto"/>
        <w:left w:val="none" w:sz="0" w:space="0" w:color="auto"/>
        <w:bottom w:val="none" w:sz="0" w:space="0" w:color="auto"/>
        <w:right w:val="none" w:sz="0" w:space="0" w:color="auto"/>
      </w:divBdr>
    </w:div>
    <w:div w:id="1417676825">
      <w:bodyDiv w:val="1"/>
      <w:marLeft w:val="0"/>
      <w:marRight w:val="0"/>
      <w:marTop w:val="0"/>
      <w:marBottom w:val="0"/>
      <w:divBdr>
        <w:top w:val="none" w:sz="0" w:space="0" w:color="auto"/>
        <w:left w:val="none" w:sz="0" w:space="0" w:color="auto"/>
        <w:bottom w:val="none" w:sz="0" w:space="0" w:color="auto"/>
        <w:right w:val="none" w:sz="0" w:space="0" w:color="auto"/>
      </w:divBdr>
    </w:div>
    <w:div w:id="1424451140">
      <w:bodyDiv w:val="1"/>
      <w:marLeft w:val="0"/>
      <w:marRight w:val="0"/>
      <w:marTop w:val="0"/>
      <w:marBottom w:val="0"/>
      <w:divBdr>
        <w:top w:val="none" w:sz="0" w:space="0" w:color="auto"/>
        <w:left w:val="none" w:sz="0" w:space="0" w:color="auto"/>
        <w:bottom w:val="none" w:sz="0" w:space="0" w:color="auto"/>
        <w:right w:val="none" w:sz="0" w:space="0" w:color="auto"/>
      </w:divBdr>
    </w:div>
    <w:div w:id="1433238970">
      <w:bodyDiv w:val="1"/>
      <w:marLeft w:val="0"/>
      <w:marRight w:val="0"/>
      <w:marTop w:val="0"/>
      <w:marBottom w:val="0"/>
      <w:divBdr>
        <w:top w:val="none" w:sz="0" w:space="0" w:color="auto"/>
        <w:left w:val="none" w:sz="0" w:space="0" w:color="auto"/>
        <w:bottom w:val="none" w:sz="0" w:space="0" w:color="auto"/>
        <w:right w:val="none" w:sz="0" w:space="0" w:color="auto"/>
      </w:divBdr>
    </w:div>
    <w:div w:id="1449663420">
      <w:bodyDiv w:val="1"/>
      <w:marLeft w:val="0"/>
      <w:marRight w:val="0"/>
      <w:marTop w:val="0"/>
      <w:marBottom w:val="0"/>
      <w:divBdr>
        <w:top w:val="none" w:sz="0" w:space="0" w:color="auto"/>
        <w:left w:val="none" w:sz="0" w:space="0" w:color="auto"/>
        <w:bottom w:val="none" w:sz="0" w:space="0" w:color="auto"/>
        <w:right w:val="none" w:sz="0" w:space="0" w:color="auto"/>
      </w:divBdr>
    </w:div>
    <w:div w:id="1461193698">
      <w:bodyDiv w:val="1"/>
      <w:marLeft w:val="0"/>
      <w:marRight w:val="0"/>
      <w:marTop w:val="0"/>
      <w:marBottom w:val="0"/>
      <w:divBdr>
        <w:top w:val="none" w:sz="0" w:space="0" w:color="auto"/>
        <w:left w:val="none" w:sz="0" w:space="0" w:color="auto"/>
        <w:bottom w:val="none" w:sz="0" w:space="0" w:color="auto"/>
        <w:right w:val="none" w:sz="0" w:space="0" w:color="auto"/>
      </w:divBdr>
    </w:div>
    <w:div w:id="1461535005">
      <w:bodyDiv w:val="1"/>
      <w:marLeft w:val="0"/>
      <w:marRight w:val="0"/>
      <w:marTop w:val="0"/>
      <w:marBottom w:val="0"/>
      <w:divBdr>
        <w:top w:val="none" w:sz="0" w:space="0" w:color="auto"/>
        <w:left w:val="none" w:sz="0" w:space="0" w:color="auto"/>
        <w:bottom w:val="none" w:sz="0" w:space="0" w:color="auto"/>
        <w:right w:val="none" w:sz="0" w:space="0" w:color="auto"/>
      </w:divBdr>
    </w:div>
    <w:div w:id="1462336107">
      <w:bodyDiv w:val="1"/>
      <w:marLeft w:val="0"/>
      <w:marRight w:val="0"/>
      <w:marTop w:val="0"/>
      <w:marBottom w:val="0"/>
      <w:divBdr>
        <w:top w:val="none" w:sz="0" w:space="0" w:color="auto"/>
        <w:left w:val="none" w:sz="0" w:space="0" w:color="auto"/>
        <w:bottom w:val="none" w:sz="0" w:space="0" w:color="auto"/>
        <w:right w:val="none" w:sz="0" w:space="0" w:color="auto"/>
      </w:divBdr>
    </w:div>
    <w:div w:id="1462924148">
      <w:bodyDiv w:val="1"/>
      <w:marLeft w:val="0"/>
      <w:marRight w:val="0"/>
      <w:marTop w:val="0"/>
      <w:marBottom w:val="0"/>
      <w:divBdr>
        <w:top w:val="none" w:sz="0" w:space="0" w:color="auto"/>
        <w:left w:val="none" w:sz="0" w:space="0" w:color="auto"/>
        <w:bottom w:val="none" w:sz="0" w:space="0" w:color="auto"/>
        <w:right w:val="none" w:sz="0" w:space="0" w:color="auto"/>
      </w:divBdr>
    </w:div>
    <w:div w:id="1464076664">
      <w:bodyDiv w:val="1"/>
      <w:marLeft w:val="0"/>
      <w:marRight w:val="0"/>
      <w:marTop w:val="0"/>
      <w:marBottom w:val="0"/>
      <w:divBdr>
        <w:top w:val="none" w:sz="0" w:space="0" w:color="auto"/>
        <w:left w:val="none" w:sz="0" w:space="0" w:color="auto"/>
        <w:bottom w:val="none" w:sz="0" w:space="0" w:color="auto"/>
        <w:right w:val="none" w:sz="0" w:space="0" w:color="auto"/>
      </w:divBdr>
    </w:div>
    <w:div w:id="1472289211">
      <w:bodyDiv w:val="1"/>
      <w:marLeft w:val="0"/>
      <w:marRight w:val="0"/>
      <w:marTop w:val="0"/>
      <w:marBottom w:val="0"/>
      <w:divBdr>
        <w:top w:val="none" w:sz="0" w:space="0" w:color="auto"/>
        <w:left w:val="none" w:sz="0" w:space="0" w:color="auto"/>
        <w:bottom w:val="none" w:sz="0" w:space="0" w:color="auto"/>
        <w:right w:val="none" w:sz="0" w:space="0" w:color="auto"/>
      </w:divBdr>
    </w:div>
    <w:div w:id="1513491248">
      <w:bodyDiv w:val="1"/>
      <w:marLeft w:val="0"/>
      <w:marRight w:val="0"/>
      <w:marTop w:val="0"/>
      <w:marBottom w:val="0"/>
      <w:divBdr>
        <w:top w:val="none" w:sz="0" w:space="0" w:color="auto"/>
        <w:left w:val="none" w:sz="0" w:space="0" w:color="auto"/>
        <w:bottom w:val="none" w:sz="0" w:space="0" w:color="auto"/>
        <w:right w:val="none" w:sz="0" w:space="0" w:color="auto"/>
      </w:divBdr>
    </w:div>
    <w:div w:id="1514688687">
      <w:bodyDiv w:val="1"/>
      <w:marLeft w:val="0"/>
      <w:marRight w:val="0"/>
      <w:marTop w:val="0"/>
      <w:marBottom w:val="0"/>
      <w:divBdr>
        <w:top w:val="none" w:sz="0" w:space="0" w:color="auto"/>
        <w:left w:val="none" w:sz="0" w:space="0" w:color="auto"/>
        <w:bottom w:val="none" w:sz="0" w:space="0" w:color="auto"/>
        <w:right w:val="none" w:sz="0" w:space="0" w:color="auto"/>
      </w:divBdr>
    </w:div>
    <w:div w:id="1519391550">
      <w:bodyDiv w:val="1"/>
      <w:marLeft w:val="0"/>
      <w:marRight w:val="0"/>
      <w:marTop w:val="0"/>
      <w:marBottom w:val="0"/>
      <w:divBdr>
        <w:top w:val="none" w:sz="0" w:space="0" w:color="auto"/>
        <w:left w:val="none" w:sz="0" w:space="0" w:color="auto"/>
        <w:bottom w:val="none" w:sz="0" w:space="0" w:color="auto"/>
        <w:right w:val="none" w:sz="0" w:space="0" w:color="auto"/>
      </w:divBdr>
    </w:div>
    <w:div w:id="1524201563">
      <w:bodyDiv w:val="1"/>
      <w:marLeft w:val="0"/>
      <w:marRight w:val="0"/>
      <w:marTop w:val="0"/>
      <w:marBottom w:val="0"/>
      <w:divBdr>
        <w:top w:val="none" w:sz="0" w:space="0" w:color="auto"/>
        <w:left w:val="none" w:sz="0" w:space="0" w:color="auto"/>
        <w:bottom w:val="none" w:sz="0" w:space="0" w:color="auto"/>
        <w:right w:val="none" w:sz="0" w:space="0" w:color="auto"/>
      </w:divBdr>
    </w:div>
    <w:div w:id="1541240542">
      <w:bodyDiv w:val="1"/>
      <w:marLeft w:val="0"/>
      <w:marRight w:val="0"/>
      <w:marTop w:val="0"/>
      <w:marBottom w:val="0"/>
      <w:divBdr>
        <w:top w:val="none" w:sz="0" w:space="0" w:color="auto"/>
        <w:left w:val="none" w:sz="0" w:space="0" w:color="auto"/>
        <w:bottom w:val="none" w:sz="0" w:space="0" w:color="auto"/>
        <w:right w:val="none" w:sz="0" w:space="0" w:color="auto"/>
      </w:divBdr>
    </w:div>
    <w:div w:id="1550071918">
      <w:bodyDiv w:val="1"/>
      <w:marLeft w:val="0"/>
      <w:marRight w:val="0"/>
      <w:marTop w:val="0"/>
      <w:marBottom w:val="0"/>
      <w:divBdr>
        <w:top w:val="none" w:sz="0" w:space="0" w:color="auto"/>
        <w:left w:val="none" w:sz="0" w:space="0" w:color="auto"/>
        <w:bottom w:val="none" w:sz="0" w:space="0" w:color="auto"/>
        <w:right w:val="none" w:sz="0" w:space="0" w:color="auto"/>
      </w:divBdr>
    </w:div>
    <w:div w:id="1577399850">
      <w:bodyDiv w:val="1"/>
      <w:marLeft w:val="0"/>
      <w:marRight w:val="0"/>
      <w:marTop w:val="0"/>
      <w:marBottom w:val="0"/>
      <w:divBdr>
        <w:top w:val="none" w:sz="0" w:space="0" w:color="auto"/>
        <w:left w:val="none" w:sz="0" w:space="0" w:color="auto"/>
        <w:bottom w:val="none" w:sz="0" w:space="0" w:color="auto"/>
        <w:right w:val="none" w:sz="0" w:space="0" w:color="auto"/>
      </w:divBdr>
    </w:div>
    <w:div w:id="1577982247">
      <w:bodyDiv w:val="1"/>
      <w:marLeft w:val="0"/>
      <w:marRight w:val="0"/>
      <w:marTop w:val="0"/>
      <w:marBottom w:val="0"/>
      <w:divBdr>
        <w:top w:val="none" w:sz="0" w:space="0" w:color="auto"/>
        <w:left w:val="none" w:sz="0" w:space="0" w:color="auto"/>
        <w:bottom w:val="none" w:sz="0" w:space="0" w:color="auto"/>
        <w:right w:val="none" w:sz="0" w:space="0" w:color="auto"/>
      </w:divBdr>
    </w:div>
    <w:div w:id="1606494171">
      <w:bodyDiv w:val="1"/>
      <w:marLeft w:val="0"/>
      <w:marRight w:val="0"/>
      <w:marTop w:val="0"/>
      <w:marBottom w:val="0"/>
      <w:divBdr>
        <w:top w:val="none" w:sz="0" w:space="0" w:color="auto"/>
        <w:left w:val="none" w:sz="0" w:space="0" w:color="auto"/>
        <w:bottom w:val="none" w:sz="0" w:space="0" w:color="auto"/>
        <w:right w:val="none" w:sz="0" w:space="0" w:color="auto"/>
      </w:divBdr>
    </w:div>
    <w:div w:id="1607270724">
      <w:bodyDiv w:val="1"/>
      <w:marLeft w:val="0"/>
      <w:marRight w:val="0"/>
      <w:marTop w:val="0"/>
      <w:marBottom w:val="0"/>
      <w:divBdr>
        <w:top w:val="none" w:sz="0" w:space="0" w:color="auto"/>
        <w:left w:val="none" w:sz="0" w:space="0" w:color="auto"/>
        <w:bottom w:val="none" w:sz="0" w:space="0" w:color="auto"/>
        <w:right w:val="none" w:sz="0" w:space="0" w:color="auto"/>
      </w:divBdr>
    </w:div>
    <w:div w:id="1622956616">
      <w:bodyDiv w:val="1"/>
      <w:marLeft w:val="0"/>
      <w:marRight w:val="0"/>
      <w:marTop w:val="0"/>
      <w:marBottom w:val="0"/>
      <w:divBdr>
        <w:top w:val="none" w:sz="0" w:space="0" w:color="auto"/>
        <w:left w:val="none" w:sz="0" w:space="0" w:color="auto"/>
        <w:bottom w:val="none" w:sz="0" w:space="0" w:color="auto"/>
        <w:right w:val="none" w:sz="0" w:space="0" w:color="auto"/>
      </w:divBdr>
    </w:div>
    <w:div w:id="1628317667">
      <w:bodyDiv w:val="1"/>
      <w:marLeft w:val="0"/>
      <w:marRight w:val="0"/>
      <w:marTop w:val="0"/>
      <w:marBottom w:val="0"/>
      <w:divBdr>
        <w:top w:val="none" w:sz="0" w:space="0" w:color="auto"/>
        <w:left w:val="none" w:sz="0" w:space="0" w:color="auto"/>
        <w:bottom w:val="none" w:sz="0" w:space="0" w:color="auto"/>
        <w:right w:val="none" w:sz="0" w:space="0" w:color="auto"/>
      </w:divBdr>
    </w:div>
    <w:div w:id="1632244977">
      <w:bodyDiv w:val="1"/>
      <w:marLeft w:val="0"/>
      <w:marRight w:val="0"/>
      <w:marTop w:val="0"/>
      <w:marBottom w:val="0"/>
      <w:divBdr>
        <w:top w:val="none" w:sz="0" w:space="0" w:color="auto"/>
        <w:left w:val="none" w:sz="0" w:space="0" w:color="auto"/>
        <w:bottom w:val="none" w:sz="0" w:space="0" w:color="auto"/>
        <w:right w:val="none" w:sz="0" w:space="0" w:color="auto"/>
      </w:divBdr>
    </w:div>
    <w:div w:id="1642298252">
      <w:bodyDiv w:val="1"/>
      <w:marLeft w:val="0"/>
      <w:marRight w:val="0"/>
      <w:marTop w:val="0"/>
      <w:marBottom w:val="0"/>
      <w:divBdr>
        <w:top w:val="none" w:sz="0" w:space="0" w:color="auto"/>
        <w:left w:val="none" w:sz="0" w:space="0" w:color="auto"/>
        <w:bottom w:val="none" w:sz="0" w:space="0" w:color="auto"/>
        <w:right w:val="none" w:sz="0" w:space="0" w:color="auto"/>
      </w:divBdr>
    </w:div>
    <w:div w:id="1653832813">
      <w:bodyDiv w:val="1"/>
      <w:marLeft w:val="0"/>
      <w:marRight w:val="0"/>
      <w:marTop w:val="0"/>
      <w:marBottom w:val="0"/>
      <w:divBdr>
        <w:top w:val="none" w:sz="0" w:space="0" w:color="auto"/>
        <w:left w:val="none" w:sz="0" w:space="0" w:color="auto"/>
        <w:bottom w:val="none" w:sz="0" w:space="0" w:color="auto"/>
        <w:right w:val="none" w:sz="0" w:space="0" w:color="auto"/>
      </w:divBdr>
    </w:div>
    <w:div w:id="1659653641">
      <w:bodyDiv w:val="1"/>
      <w:marLeft w:val="0"/>
      <w:marRight w:val="0"/>
      <w:marTop w:val="0"/>
      <w:marBottom w:val="0"/>
      <w:divBdr>
        <w:top w:val="none" w:sz="0" w:space="0" w:color="auto"/>
        <w:left w:val="none" w:sz="0" w:space="0" w:color="auto"/>
        <w:bottom w:val="none" w:sz="0" w:space="0" w:color="auto"/>
        <w:right w:val="none" w:sz="0" w:space="0" w:color="auto"/>
      </w:divBdr>
    </w:div>
    <w:div w:id="1668050262">
      <w:bodyDiv w:val="1"/>
      <w:marLeft w:val="0"/>
      <w:marRight w:val="0"/>
      <w:marTop w:val="0"/>
      <w:marBottom w:val="0"/>
      <w:divBdr>
        <w:top w:val="none" w:sz="0" w:space="0" w:color="auto"/>
        <w:left w:val="none" w:sz="0" w:space="0" w:color="auto"/>
        <w:bottom w:val="none" w:sz="0" w:space="0" w:color="auto"/>
        <w:right w:val="none" w:sz="0" w:space="0" w:color="auto"/>
      </w:divBdr>
    </w:div>
    <w:div w:id="1672903062">
      <w:bodyDiv w:val="1"/>
      <w:marLeft w:val="0"/>
      <w:marRight w:val="0"/>
      <w:marTop w:val="0"/>
      <w:marBottom w:val="0"/>
      <w:divBdr>
        <w:top w:val="none" w:sz="0" w:space="0" w:color="auto"/>
        <w:left w:val="none" w:sz="0" w:space="0" w:color="auto"/>
        <w:bottom w:val="none" w:sz="0" w:space="0" w:color="auto"/>
        <w:right w:val="none" w:sz="0" w:space="0" w:color="auto"/>
      </w:divBdr>
    </w:div>
    <w:div w:id="1674869406">
      <w:bodyDiv w:val="1"/>
      <w:marLeft w:val="0"/>
      <w:marRight w:val="0"/>
      <w:marTop w:val="0"/>
      <w:marBottom w:val="0"/>
      <w:divBdr>
        <w:top w:val="none" w:sz="0" w:space="0" w:color="auto"/>
        <w:left w:val="none" w:sz="0" w:space="0" w:color="auto"/>
        <w:bottom w:val="none" w:sz="0" w:space="0" w:color="auto"/>
        <w:right w:val="none" w:sz="0" w:space="0" w:color="auto"/>
      </w:divBdr>
    </w:div>
    <w:div w:id="1690763958">
      <w:bodyDiv w:val="1"/>
      <w:marLeft w:val="0"/>
      <w:marRight w:val="0"/>
      <w:marTop w:val="0"/>
      <w:marBottom w:val="0"/>
      <w:divBdr>
        <w:top w:val="none" w:sz="0" w:space="0" w:color="auto"/>
        <w:left w:val="none" w:sz="0" w:space="0" w:color="auto"/>
        <w:bottom w:val="none" w:sz="0" w:space="0" w:color="auto"/>
        <w:right w:val="none" w:sz="0" w:space="0" w:color="auto"/>
      </w:divBdr>
    </w:div>
    <w:div w:id="1702124383">
      <w:bodyDiv w:val="1"/>
      <w:marLeft w:val="0"/>
      <w:marRight w:val="0"/>
      <w:marTop w:val="0"/>
      <w:marBottom w:val="0"/>
      <w:divBdr>
        <w:top w:val="none" w:sz="0" w:space="0" w:color="auto"/>
        <w:left w:val="none" w:sz="0" w:space="0" w:color="auto"/>
        <w:bottom w:val="none" w:sz="0" w:space="0" w:color="auto"/>
        <w:right w:val="none" w:sz="0" w:space="0" w:color="auto"/>
      </w:divBdr>
    </w:div>
    <w:div w:id="1704862147">
      <w:bodyDiv w:val="1"/>
      <w:marLeft w:val="0"/>
      <w:marRight w:val="0"/>
      <w:marTop w:val="0"/>
      <w:marBottom w:val="0"/>
      <w:divBdr>
        <w:top w:val="none" w:sz="0" w:space="0" w:color="auto"/>
        <w:left w:val="none" w:sz="0" w:space="0" w:color="auto"/>
        <w:bottom w:val="none" w:sz="0" w:space="0" w:color="auto"/>
        <w:right w:val="none" w:sz="0" w:space="0" w:color="auto"/>
      </w:divBdr>
    </w:div>
    <w:div w:id="1712076896">
      <w:bodyDiv w:val="1"/>
      <w:marLeft w:val="0"/>
      <w:marRight w:val="0"/>
      <w:marTop w:val="0"/>
      <w:marBottom w:val="0"/>
      <w:divBdr>
        <w:top w:val="none" w:sz="0" w:space="0" w:color="auto"/>
        <w:left w:val="none" w:sz="0" w:space="0" w:color="auto"/>
        <w:bottom w:val="none" w:sz="0" w:space="0" w:color="auto"/>
        <w:right w:val="none" w:sz="0" w:space="0" w:color="auto"/>
      </w:divBdr>
    </w:div>
    <w:div w:id="1730154771">
      <w:bodyDiv w:val="1"/>
      <w:marLeft w:val="0"/>
      <w:marRight w:val="0"/>
      <w:marTop w:val="0"/>
      <w:marBottom w:val="0"/>
      <w:divBdr>
        <w:top w:val="none" w:sz="0" w:space="0" w:color="auto"/>
        <w:left w:val="none" w:sz="0" w:space="0" w:color="auto"/>
        <w:bottom w:val="none" w:sz="0" w:space="0" w:color="auto"/>
        <w:right w:val="none" w:sz="0" w:space="0" w:color="auto"/>
      </w:divBdr>
    </w:div>
    <w:div w:id="1733583130">
      <w:bodyDiv w:val="1"/>
      <w:marLeft w:val="0"/>
      <w:marRight w:val="0"/>
      <w:marTop w:val="0"/>
      <w:marBottom w:val="0"/>
      <w:divBdr>
        <w:top w:val="none" w:sz="0" w:space="0" w:color="auto"/>
        <w:left w:val="none" w:sz="0" w:space="0" w:color="auto"/>
        <w:bottom w:val="none" w:sz="0" w:space="0" w:color="auto"/>
        <w:right w:val="none" w:sz="0" w:space="0" w:color="auto"/>
      </w:divBdr>
    </w:div>
    <w:div w:id="1735660763">
      <w:bodyDiv w:val="1"/>
      <w:marLeft w:val="0"/>
      <w:marRight w:val="0"/>
      <w:marTop w:val="0"/>
      <w:marBottom w:val="0"/>
      <w:divBdr>
        <w:top w:val="none" w:sz="0" w:space="0" w:color="auto"/>
        <w:left w:val="none" w:sz="0" w:space="0" w:color="auto"/>
        <w:bottom w:val="none" w:sz="0" w:space="0" w:color="auto"/>
        <w:right w:val="none" w:sz="0" w:space="0" w:color="auto"/>
      </w:divBdr>
    </w:div>
    <w:div w:id="1759250807">
      <w:bodyDiv w:val="1"/>
      <w:marLeft w:val="0"/>
      <w:marRight w:val="0"/>
      <w:marTop w:val="0"/>
      <w:marBottom w:val="0"/>
      <w:divBdr>
        <w:top w:val="none" w:sz="0" w:space="0" w:color="auto"/>
        <w:left w:val="none" w:sz="0" w:space="0" w:color="auto"/>
        <w:bottom w:val="none" w:sz="0" w:space="0" w:color="auto"/>
        <w:right w:val="none" w:sz="0" w:space="0" w:color="auto"/>
      </w:divBdr>
    </w:div>
    <w:div w:id="1761297269">
      <w:bodyDiv w:val="1"/>
      <w:marLeft w:val="0"/>
      <w:marRight w:val="0"/>
      <w:marTop w:val="0"/>
      <w:marBottom w:val="0"/>
      <w:divBdr>
        <w:top w:val="none" w:sz="0" w:space="0" w:color="auto"/>
        <w:left w:val="none" w:sz="0" w:space="0" w:color="auto"/>
        <w:bottom w:val="none" w:sz="0" w:space="0" w:color="auto"/>
        <w:right w:val="none" w:sz="0" w:space="0" w:color="auto"/>
      </w:divBdr>
    </w:div>
    <w:div w:id="1762601762">
      <w:bodyDiv w:val="1"/>
      <w:marLeft w:val="0"/>
      <w:marRight w:val="0"/>
      <w:marTop w:val="0"/>
      <w:marBottom w:val="0"/>
      <w:divBdr>
        <w:top w:val="none" w:sz="0" w:space="0" w:color="auto"/>
        <w:left w:val="none" w:sz="0" w:space="0" w:color="auto"/>
        <w:bottom w:val="none" w:sz="0" w:space="0" w:color="auto"/>
        <w:right w:val="none" w:sz="0" w:space="0" w:color="auto"/>
      </w:divBdr>
    </w:div>
    <w:div w:id="1765148242">
      <w:bodyDiv w:val="1"/>
      <w:marLeft w:val="0"/>
      <w:marRight w:val="0"/>
      <w:marTop w:val="0"/>
      <w:marBottom w:val="0"/>
      <w:divBdr>
        <w:top w:val="none" w:sz="0" w:space="0" w:color="auto"/>
        <w:left w:val="none" w:sz="0" w:space="0" w:color="auto"/>
        <w:bottom w:val="none" w:sz="0" w:space="0" w:color="auto"/>
        <w:right w:val="none" w:sz="0" w:space="0" w:color="auto"/>
      </w:divBdr>
    </w:div>
    <w:div w:id="1806701445">
      <w:bodyDiv w:val="1"/>
      <w:marLeft w:val="0"/>
      <w:marRight w:val="0"/>
      <w:marTop w:val="0"/>
      <w:marBottom w:val="0"/>
      <w:divBdr>
        <w:top w:val="none" w:sz="0" w:space="0" w:color="auto"/>
        <w:left w:val="none" w:sz="0" w:space="0" w:color="auto"/>
        <w:bottom w:val="none" w:sz="0" w:space="0" w:color="auto"/>
        <w:right w:val="none" w:sz="0" w:space="0" w:color="auto"/>
      </w:divBdr>
    </w:div>
    <w:div w:id="1814444136">
      <w:bodyDiv w:val="1"/>
      <w:marLeft w:val="0"/>
      <w:marRight w:val="0"/>
      <w:marTop w:val="0"/>
      <w:marBottom w:val="0"/>
      <w:divBdr>
        <w:top w:val="none" w:sz="0" w:space="0" w:color="auto"/>
        <w:left w:val="none" w:sz="0" w:space="0" w:color="auto"/>
        <w:bottom w:val="none" w:sz="0" w:space="0" w:color="auto"/>
        <w:right w:val="none" w:sz="0" w:space="0" w:color="auto"/>
      </w:divBdr>
    </w:div>
    <w:div w:id="1815833701">
      <w:bodyDiv w:val="1"/>
      <w:marLeft w:val="0"/>
      <w:marRight w:val="0"/>
      <w:marTop w:val="0"/>
      <w:marBottom w:val="0"/>
      <w:divBdr>
        <w:top w:val="none" w:sz="0" w:space="0" w:color="auto"/>
        <w:left w:val="none" w:sz="0" w:space="0" w:color="auto"/>
        <w:bottom w:val="none" w:sz="0" w:space="0" w:color="auto"/>
        <w:right w:val="none" w:sz="0" w:space="0" w:color="auto"/>
      </w:divBdr>
    </w:div>
    <w:div w:id="1827740340">
      <w:bodyDiv w:val="1"/>
      <w:marLeft w:val="0"/>
      <w:marRight w:val="0"/>
      <w:marTop w:val="0"/>
      <w:marBottom w:val="0"/>
      <w:divBdr>
        <w:top w:val="none" w:sz="0" w:space="0" w:color="auto"/>
        <w:left w:val="none" w:sz="0" w:space="0" w:color="auto"/>
        <w:bottom w:val="none" w:sz="0" w:space="0" w:color="auto"/>
        <w:right w:val="none" w:sz="0" w:space="0" w:color="auto"/>
      </w:divBdr>
    </w:div>
    <w:div w:id="1844083005">
      <w:bodyDiv w:val="1"/>
      <w:marLeft w:val="0"/>
      <w:marRight w:val="0"/>
      <w:marTop w:val="0"/>
      <w:marBottom w:val="0"/>
      <w:divBdr>
        <w:top w:val="none" w:sz="0" w:space="0" w:color="auto"/>
        <w:left w:val="none" w:sz="0" w:space="0" w:color="auto"/>
        <w:bottom w:val="none" w:sz="0" w:space="0" w:color="auto"/>
        <w:right w:val="none" w:sz="0" w:space="0" w:color="auto"/>
      </w:divBdr>
    </w:div>
    <w:div w:id="1845168331">
      <w:bodyDiv w:val="1"/>
      <w:marLeft w:val="0"/>
      <w:marRight w:val="0"/>
      <w:marTop w:val="0"/>
      <w:marBottom w:val="0"/>
      <w:divBdr>
        <w:top w:val="none" w:sz="0" w:space="0" w:color="auto"/>
        <w:left w:val="none" w:sz="0" w:space="0" w:color="auto"/>
        <w:bottom w:val="none" w:sz="0" w:space="0" w:color="auto"/>
        <w:right w:val="none" w:sz="0" w:space="0" w:color="auto"/>
      </w:divBdr>
    </w:div>
    <w:div w:id="1845895174">
      <w:bodyDiv w:val="1"/>
      <w:marLeft w:val="0"/>
      <w:marRight w:val="0"/>
      <w:marTop w:val="0"/>
      <w:marBottom w:val="0"/>
      <w:divBdr>
        <w:top w:val="none" w:sz="0" w:space="0" w:color="auto"/>
        <w:left w:val="none" w:sz="0" w:space="0" w:color="auto"/>
        <w:bottom w:val="none" w:sz="0" w:space="0" w:color="auto"/>
        <w:right w:val="none" w:sz="0" w:space="0" w:color="auto"/>
      </w:divBdr>
    </w:div>
    <w:div w:id="1847985187">
      <w:bodyDiv w:val="1"/>
      <w:marLeft w:val="0"/>
      <w:marRight w:val="0"/>
      <w:marTop w:val="0"/>
      <w:marBottom w:val="0"/>
      <w:divBdr>
        <w:top w:val="none" w:sz="0" w:space="0" w:color="auto"/>
        <w:left w:val="none" w:sz="0" w:space="0" w:color="auto"/>
        <w:bottom w:val="none" w:sz="0" w:space="0" w:color="auto"/>
        <w:right w:val="none" w:sz="0" w:space="0" w:color="auto"/>
      </w:divBdr>
    </w:div>
    <w:div w:id="1859391058">
      <w:bodyDiv w:val="1"/>
      <w:marLeft w:val="0"/>
      <w:marRight w:val="0"/>
      <w:marTop w:val="0"/>
      <w:marBottom w:val="0"/>
      <w:divBdr>
        <w:top w:val="none" w:sz="0" w:space="0" w:color="auto"/>
        <w:left w:val="none" w:sz="0" w:space="0" w:color="auto"/>
        <w:bottom w:val="none" w:sz="0" w:space="0" w:color="auto"/>
        <w:right w:val="none" w:sz="0" w:space="0" w:color="auto"/>
      </w:divBdr>
    </w:div>
    <w:div w:id="1872188138">
      <w:bodyDiv w:val="1"/>
      <w:marLeft w:val="0"/>
      <w:marRight w:val="0"/>
      <w:marTop w:val="0"/>
      <w:marBottom w:val="0"/>
      <w:divBdr>
        <w:top w:val="none" w:sz="0" w:space="0" w:color="auto"/>
        <w:left w:val="none" w:sz="0" w:space="0" w:color="auto"/>
        <w:bottom w:val="none" w:sz="0" w:space="0" w:color="auto"/>
        <w:right w:val="none" w:sz="0" w:space="0" w:color="auto"/>
      </w:divBdr>
    </w:div>
    <w:div w:id="1879274239">
      <w:bodyDiv w:val="1"/>
      <w:marLeft w:val="0"/>
      <w:marRight w:val="0"/>
      <w:marTop w:val="0"/>
      <w:marBottom w:val="0"/>
      <w:divBdr>
        <w:top w:val="none" w:sz="0" w:space="0" w:color="auto"/>
        <w:left w:val="none" w:sz="0" w:space="0" w:color="auto"/>
        <w:bottom w:val="none" w:sz="0" w:space="0" w:color="auto"/>
        <w:right w:val="none" w:sz="0" w:space="0" w:color="auto"/>
      </w:divBdr>
    </w:div>
    <w:div w:id="1909270223">
      <w:bodyDiv w:val="1"/>
      <w:marLeft w:val="0"/>
      <w:marRight w:val="0"/>
      <w:marTop w:val="0"/>
      <w:marBottom w:val="0"/>
      <w:divBdr>
        <w:top w:val="none" w:sz="0" w:space="0" w:color="auto"/>
        <w:left w:val="none" w:sz="0" w:space="0" w:color="auto"/>
        <w:bottom w:val="none" w:sz="0" w:space="0" w:color="auto"/>
        <w:right w:val="none" w:sz="0" w:space="0" w:color="auto"/>
      </w:divBdr>
    </w:div>
    <w:div w:id="1938514468">
      <w:bodyDiv w:val="1"/>
      <w:marLeft w:val="0"/>
      <w:marRight w:val="0"/>
      <w:marTop w:val="0"/>
      <w:marBottom w:val="0"/>
      <w:divBdr>
        <w:top w:val="none" w:sz="0" w:space="0" w:color="auto"/>
        <w:left w:val="none" w:sz="0" w:space="0" w:color="auto"/>
        <w:bottom w:val="none" w:sz="0" w:space="0" w:color="auto"/>
        <w:right w:val="none" w:sz="0" w:space="0" w:color="auto"/>
      </w:divBdr>
    </w:div>
    <w:div w:id="1939286892">
      <w:bodyDiv w:val="1"/>
      <w:marLeft w:val="0"/>
      <w:marRight w:val="0"/>
      <w:marTop w:val="0"/>
      <w:marBottom w:val="0"/>
      <w:divBdr>
        <w:top w:val="none" w:sz="0" w:space="0" w:color="auto"/>
        <w:left w:val="none" w:sz="0" w:space="0" w:color="auto"/>
        <w:bottom w:val="none" w:sz="0" w:space="0" w:color="auto"/>
        <w:right w:val="none" w:sz="0" w:space="0" w:color="auto"/>
      </w:divBdr>
    </w:div>
    <w:div w:id="1939748635">
      <w:bodyDiv w:val="1"/>
      <w:marLeft w:val="0"/>
      <w:marRight w:val="0"/>
      <w:marTop w:val="0"/>
      <w:marBottom w:val="0"/>
      <w:divBdr>
        <w:top w:val="none" w:sz="0" w:space="0" w:color="auto"/>
        <w:left w:val="none" w:sz="0" w:space="0" w:color="auto"/>
        <w:bottom w:val="none" w:sz="0" w:space="0" w:color="auto"/>
        <w:right w:val="none" w:sz="0" w:space="0" w:color="auto"/>
      </w:divBdr>
    </w:div>
    <w:div w:id="1942298909">
      <w:bodyDiv w:val="1"/>
      <w:marLeft w:val="0"/>
      <w:marRight w:val="0"/>
      <w:marTop w:val="0"/>
      <w:marBottom w:val="0"/>
      <w:divBdr>
        <w:top w:val="none" w:sz="0" w:space="0" w:color="auto"/>
        <w:left w:val="none" w:sz="0" w:space="0" w:color="auto"/>
        <w:bottom w:val="none" w:sz="0" w:space="0" w:color="auto"/>
        <w:right w:val="none" w:sz="0" w:space="0" w:color="auto"/>
      </w:divBdr>
    </w:div>
    <w:div w:id="1949966341">
      <w:bodyDiv w:val="1"/>
      <w:marLeft w:val="0"/>
      <w:marRight w:val="0"/>
      <w:marTop w:val="0"/>
      <w:marBottom w:val="0"/>
      <w:divBdr>
        <w:top w:val="none" w:sz="0" w:space="0" w:color="auto"/>
        <w:left w:val="none" w:sz="0" w:space="0" w:color="auto"/>
        <w:bottom w:val="none" w:sz="0" w:space="0" w:color="auto"/>
        <w:right w:val="none" w:sz="0" w:space="0" w:color="auto"/>
      </w:divBdr>
    </w:div>
    <w:div w:id="1958026611">
      <w:bodyDiv w:val="1"/>
      <w:marLeft w:val="0"/>
      <w:marRight w:val="0"/>
      <w:marTop w:val="0"/>
      <w:marBottom w:val="0"/>
      <w:divBdr>
        <w:top w:val="none" w:sz="0" w:space="0" w:color="auto"/>
        <w:left w:val="none" w:sz="0" w:space="0" w:color="auto"/>
        <w:bottom w:val="none" w:sz="0" w:space="0" w:color="auto"/>
        <w:right w:val="none" w:sz="0" w:space="0" w:color="auto"/>
      </w:divBdr>
    </w:div>
    <w:div w:id="1964067973">
      <w:bodyDiv w:val="1"/>
      <w:marLeft w:val="0"/>
      <w:marRight w:val="0"/>
      <w:marTop w:val="0"/>
      <w:marBottom w:val="0"/>
      <w:divBdr>
        <w:top w:val="none" w:sz="0" w:space="0" w:color="auto"/>
        <w:left w:val="none" w:sz="0" w:space="0" w:color="auto"/>
        <w:bottom w:val="none" w:sz="0" w:space="0" w:color="auto"/>
        <w:right w:val="none" w:sz="0" w:space="0" w:color="auto"/>
      </w:divBdr>
    </w:div>
    <w:div w:id="1982342099">
      <w:bodyDiv w:val="1"/>
      <w:marLeft w:val="0"/>
      <w:marRight w:val="0"/>
      <w:marTop w:val="0"/>
      <w:marBottom w:val="0"/>
      <w:divBdr>
        <w:top w:val="none" w:sz="0" w:space="0" w:color="auto"/>
        <w:left w:val="none" w:sz="0" w:space="0" w:color="auto"/>
        <w:bottom w:val="none" w:sz="0" w:space="0" w:color="auto"/>
        <w:right w:val="none" w:sz="0" w:space="0" w:color="auto"/>
      </w:divBdr>
    </w:div>
    <w:div w:id="2021084314">
      <w:bodyDiv w:val="1"/>
      <w:marLeft w:val="0"/>
      <w:marRight w:val="0"/>
      <w:marTop w:val="0"/>
      <w:marBottom w:val="0"/>
      <w:divBdr>
        <w:top w:val="none" w:sz="0" w:space="0" w:color="auto"/>
        <w:left w:val="none" w:sz="0" w:space="0" w:color="auto"/>
        <w:bottom w:val="none" w:sz="0" w:space="0" w:color="auto"/>
        <w:right w:val="none" w:sz="0" w:space="0" w:color="auto"/>
      </w:divBdr>
    </w:div>
    <w:div w:id="2022509131">
      <w:bodyDiv w:val="1"/>
      <w:marLeft w:val="0"/>
      <w:marRight w:val="0"/>
      <w:marTop w:val="0"/>
      <w:marBottom w:val="0"/>
      <w:divBdr>
        <w:top w:val="none" w:sz="0" w:space="0" w:color="auto"/>
        <w:left w:val="none" w:sz="0" w:space="0" w:color="auto"/>
        <w:bottom w:val="none" w:sz="0" w:space="0" w:color="auto"/>
        <w:right w:val="none" w:sz="0" w:space="0" w:color="auto"/>
      </w:divBdr>
    </w:div>
    <w:div w:id="2038236406">
      <w:bodyDiv w:val="1"/>
      <w:marLeft w:val="0"/>
      <w:marRight w:val="0"/>
      <w:marTop w:val="0"/>
      <w:marBottom w:val="0"/>
      <w:divBdr>
        <w:top w:val="none" w:sz="0" w:space="0" w:color="auto"/>
        <w:left w:val="none" w:sz="0" w:space="0" w:color="auto"/>
        <w:bottom w:val="none" w:sz="0" w:space="0" w:color="auto"/>
        <w:right w:val="none" w:sz="0" w:space="0" w:color="auto"/>
      </w:divBdr>
    </w:div>
    <w:div w:id="2038507585">
      <w:bodyDiv w:val="1"/>
      <w:marLeft w:val="0"/>
      <w:marRight w:val="0"/>
      <w:marTop w:val="0"/>
      <w:marBottom w:val="0"/>
      <w:divBdr>
        <w:top w:val="none" w:sz="0" w:space="0" w:color="auto"/>
        <w:left w:val="none" w:sz="0" w:space="0" w:color="auto"/>
        <w:bottom w:val="none" w:sz="0" w:space="0" w:color="auto"/>
        <w:right w:val="none" w:sz="0" w:space="0" w:color="auto"/>
      </w:divBdr>
    </w:div>
    <w:div w:id="2039157511">
      <w:bodyDiv w:val="1"/>
      <w:marLeft w:val="0"/>
      <w:marRight w:val="0"/>
      <w:marTop w:val="0"/>
      <w:marBottom w:val="0"/>
      <w:divBdr>
        <w:top w:val="none" w:sz="0" w:space="0" w:color="auto"/>
        <w:left w:val="none" w:sz="0" w:space="0" w:color="auto"/>
        <w:bottom w:val="none" w:sz="0" w:space="0" w:color="auto"/>
        <w:right w:val="none" w:sz="0" w:space="0" w:color="auto"/>
      </w:divBdr>
    </w:div>
    <w:div w:id="2039381663">
      <w:bodyDiv w:val="1"/>
      <w:marLeft w:val="0"/>
      <w:marRight w:val="0"/>
      <w:marTop w:val="0"/>
      <w:marBottom w:val="0"/>
      <w:divBdr>
        <w:top w:val="none" w:sz="0" w:space="0" w:color="auto"/>
        <w:left w:val="none" w:sz="0" w:space="0" w:color="auto"/>
        <w:bottom w:val="none" w:sz="0" w:space="0" w:color="auto"/>
        <w:right w:val="none" w:sz="0" w:space="0" w:color="auto"/>
      </w:divBdr>
    </w:div>
    <w:div w:id="2042247611">
      <w:bodyDiv w:val="1"/>
      <w:marLeft w:val="0"/>
      <w:marRight w:val="0"/>
      <w:marTop w:val="0"/>
      <w:marBottom w:val="0"/>
      <w:divBdr>
        <w:top w:val="none" w:sz="0" w:space="0" w:color="auto"/>
        <w:left w:val="none" w:sz="0" w:space="0" w:color="auto"/>
        <w:bottom w:val="none" w:sz="0" w:space="0" w:color="auto"/>
        <w:right w:val="none" w:sz="0" w:space="0" w:color="auto"/>
      </w:divBdr>
    </w:div>
    <w:div w:id="2042823749">
      <w:bodyDiv w:val="1"/>
      <w:marLeft w:val="0"/>
      <w:marRight w:val="0"/>
      <w:marTop w:val="0"/>
      <w:marBottom w:val="0"/>
      <w:divBdr>
        <w:top w:val="none" w:sz="0" w:space="0" w:color="auto"/>
        <w:left w:val="none" w:sz="0" w:space="0" w:color="auto"/>
        <w:bottom w:val="none" w:sz="0" w:space="0" w:color="auto"/>
        <w:right w:val="none" w:sz="0" w:space="0" w:color="auto"/>
      </w:divBdr>
      <w:divsChild>
        <w:div w:id="164712837">
          <w:marLeft w:val="0"/>
          <w:marRight w:val="0"/>
          <w:marTop w:val="0"/>
          <w:marBottom w:val="0"/>
          <w:divBdr>
            <w:top w:val="none" w:sz="0" w:space="0" w:color="auto"/>
            <w:left w:val="none" w:sz="0" w:space="0" w:color="auto"/>
            <w:bottom w:val="none" w:sz="0" w:space="0" w:color="auto"/>
            <w:right w:val="none" w:sz="0" w:space="0" w:color="auto"/>
          </w:divBdr>
        </w:div>
      </w:divsChild>
    </w:div>
    <w:div w:id="2059888612">
      <w:bodyDiv w:val="1"/>
      <w:marLeft w:val="0"/>
      <w:marRight w:val="0"/>
      <w:marTop w:val="0"/>
      <w:marBottom w:val="0"/>
      <w:divBdr>
        <w:top w:val="none" w:sz="0" w:space="0" w:color="auto"/>
        <w:left w:val="none" w:sz="0" w:space="0" w:color="auto"/>
        <w:bottom w:val="none" w:sz="0" w:space="0" w:color="auto"/>
        <w:right w:val="none" w:sz="0" w:space="0" w:color="auto"/>
      </w:divBdr>
    </w:div>
    <w:div w:id="2061397460">
      <w:bodyDiv w:val="1"/>
      <w:marLeft w:val="0"/>
      <w:marRight w:val="0"/>
      <w:marTop w:val="0"/>
      <w:marBottom w:val="0"/>
      <w:divBdr>
        <w:top w:val="none" w:sz="0" w:space="0" w:color="auto"/>
        <w:left w:val="none" w:sz="0" w:space="0" w:color="auto"/>
        <w:bottom w:val="none" w:sz="0" w:space="0" w:color="auto"/>
        <w:right w:val="none" w:sz="0" w:space="0" w:color="auto"/>
      </w:divBdr>
    </w:div>
    <w:div w:id="2062971155">
      <w:bodyDiv w:val="1"/>
      <w:marLeft w:val="0"/>
      <w:marRight w:val="0"/>
      <w:marTop w:val="0"/>
      <w:marBottom w:val="0"/>
      <w:divBdr>
        <w:top w:val="none" w:sz="0" w:space="0" w:color="auto"/>
        <w:left w:val="none" w:sz="0" w:space="0" w:color="auto"/>
        <w:bottom w:val="none" w:sz="0" w:space="0" w:color="auto"/>
        <w:right w:val="none" w:sz="0" w:space="0" w:color="auto"/>
      </w:divBdr>
    </w:div>
    <w:div w:id="2063016054">
      <w:bodyDiv w:val="1"/>
      <w:marLeft w:val="0"/>
      <w:marRight w:val="0"/>
      <w:marTop w:val="0"/>
      <w:marBottom w:val="0"/>
      <w:divBdr>
        <w:top w:val="none" w:sz="0" w:space="0" w:color="auto"/>
        <w:left w:val="none" w:sz="0" w:space="0" w:color="auto"/>
        <w:bottom w:val="none" w:sz="0" w:space="0" w:color="auto"/>
        <w:right w:val="none" w:sz="0" w:space="0" w:color="auto"/>
      </w:divBdr>
    </w:div>
    <w:div w:id="2068406357">
      <w:bodyDiv w:val="1"/>
      <w:marLeft w:val="0"/>
      <w:marRight w:val="0"/>
      <w:marTop w:val="0"/>
      <w:marBottom w:val="0"/>
      <w:divBdr>
        <w:top w:val="none" w:sz="0" w:space="0" w:color="auto"/>
        <w:left w:val="none" w:sz="0" w:space="0" w:color="auto"/>
        <w:bottom w:val="none" w:sz="0" w:space="0" w:color="auto"/>
        <w:right w:val="none" w:sz="0" w:space="0" w:color="auto"/>
      </w:divBdr>
    </w:div>
    <w:div w:id="2073849385">
      <w:bodyDiv w:val="1"/>
      <w:marLeft w:val="0"/>
      <w:marRight w:val="0"/>
      <w:marTop w:val="0"/>
      <w:marBottom w:val="0"/>
      <w:divBdr>
        <w:top w:val="none" w:sz="0" w:space="0" w:color="auto"/>
        <w:left w:val="none" w:sz="0" w:space="0" w:color="auto"/>
        <w:bottom w:val="none" w:sz="0" w:space="0" w:color="auto"/>
        <w:right w:val="none" w:sz="0" w:space="0" w:color="auto"/>
      </w:divBdr>
    </w:div>
    <w:div w:id="2084060955">
      <w:bodyDiv w:val="1"/>
      <w:marLeft w:val="0"/>
      <w:marRight w:val="0"/>
      <w:marTop w:val="0"/>
      <w:marBottom w:val="0"/>
      <w:divBdr>
        <w:top w:val="none" w:sz="0" w:space="0" w:color="auto"/>
        <w:left w:val="none" w:sz="0" w:space="0" w:color="auto"/>
        <w:bottom w:val="none" w:sz="0" w:space="0" w:color="auto"/>
        <w:right w:val="none" w:sz="0" w:space="0" w:color="auto"/>
      </w:divBdr>
    </w:div>
    <w:div w:id="2108185287">
      <w:bodyDiv w:val="1"/>
      <w:marLeft w:val="0"/>
      <w:marRight w:val="0"/>
      <w:marTop w:val="0"/>
      <w:marBottom w:val="0"/>
      <w:divBdr>
        <w:top w:val="none" w:sz="0" w:space="0" w:color="auto"/>
        <w:left w:val="none" w:sz="0" w:space="0" w:color="auto"/>
        <w:bottom w:val="none" w:sz="0" w:space="0" w:color="auto"/>
        <w:right w:val="none" w:sz="0" w:space="0" w:color="auto"/>
      </w:divBdr>
    </w:div>
    <w:div w:id="2118594013">
      <w:bodyDiv w:val="1"/>
      <w:marLeft w:val="0"/>
      <w:marRight w:val="0"/>
      <w:marTop w:val="0"/>
      <w:marBottom w:val="0"/>
      <w:divBdr>
        <w:top w:val="none" w:sz="0" w:space="0" w:color="auto"/>
        <w:left w:val="none" w:sz="0" w:space="0" w:color="auto"/>
        <w:bottom w:val="none" w:sz="0" w:space="0" w:color="auto"/>
        <w:right w:val="none" w:sz="0" w:space="0" w:color="auto"/>
      </w:divBdr>
    </w:div>
    <w:div w:id="2139833687">
      <w:bodyDiv w:val="1"/>
      <w:marLeft w:val="0"/>
      <w:marRight w:val="0"/>
      <w:marTop w:val="0"/>
      <w:marBottom w:val="0"/>
      <w:divBdr>
        <w:top w:val="none" w:sz="0" w:space="0" w:color="auto"/>
        <w:left w:val="none" w:sz="0" w:space="0" w:color="auto"/>
        <w:bottom w:val="none" w:sz="0" w:space="0" w:color="auto"/>
        <w:right w:val="none" w:sz="0" w:space="0" w:color="auto"/>
      </w:divBdr>
    </w:div>
    <w:div w:id="214265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laws/show/2456-17" TargetMode="External"/><Relationship Id="rId13" Type="http://schemas.openxmlformats.org/officeDocument/2006/relationships/hyperlink" Target="http://zakon2.rada.gov.ua/laws/show/2755-17/paran3610" TargetMode="External"/><Relationship Id="rId18" Type="http://schemas.openxmlformats.org/officeDocument/2006/relationships/hyperlink" Target="http://zakon2.rada.gov.ua/laws/show/2755-17/page36" TargetMode="External"/><Relationship Id="rId26" Type="http://schemas.openxmlformats.org/officeDocument/2006/relationships/hyperlink" Target="http://zakon2.rada.gov.ua/laws/show/2755-17/paran1144" TargetMode="External"/><Relationship Id="rId3" Type="http://schemas.openxmlformats.org/officeDocument/2006/relationships/styles" Target="styles.xml"/><Relationship Id="rId21" Type="http://schemas.openxmlformats.org/officeDocument/2006/relationships/hyperlink" Target="http://zakon2.rada.gov.ua/laws/show/2755-17/paran6950" TargetMode="External"/><Relationship Id="rId7" Type="http://schemas.openxmlformats.org/officeDocument/2006/relationships/hyperlink" Target="http://zakon1.rada.gov.ua/laws/show/2456-17" TargetMode="External"/><Relationship Id="rId12" Type="http://schemas.openxmlformats.org/officeDocument/2006/relationships/hyperlink" Target="http://zakon2.rada.gov.ua/laws/show/2755-17/paran2502" TargetMode="External"/><Relationship Id="rId17" Type="http://schemas.openxmlformats.org/officeDocument/2006/relationships/hyperlink" Target="http://zakon2.rada.gov.ua/laws/show/2755-17/page36" TargetMode="External"/><Relationship Id="rId25" Type="http://schemas.openxmlformats.org/officeDocument/2006/relationships/hyperlink" Target="http://zakon2.rada.gov.ua/laws/show/875-12" TargetMode="External"/><Relationship Id="rId2" Type="http://schemas.openxmlformats.org/officeDocument/2006/relationships/numbering" Target="numbering.xml"/><Relationship Id="rId16" Type="http://schemas.openxmlformats.org/officeDocument/2006/relationships/hyperlink" Target="http://zakon2.rada.gov.ua/laws/show/2755-17/paran241" TargetMode="External"/><Relationship Id="rId20" Type="http://schemas.openxmlformats.org/officeDocument/2006/relationships/hyperlink" Target="http://zakon2.rada.gov.ua/laws/show/2755-17/paran6950"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zakon2.rada.gov.ua/laws/show/2755-17/paran3610" TargetMode="External"/><Relationship Id="rId24" Type="http://schemas.openxmlformats.org/officeDocument/2006/relationships/hyperlink" Target="http://zakon2.rada.gov.ua/laws/show/3551-12" TargetMode="External"/><Relationship Id="rId5" Type="http://schemas.openxmlformats.org/officeDocument/2006/relationships/webSettings" Target="webSettings.xml"/><Relationship Id="rId15" Type="http://schemas.openxmlformats.org/officeDocument/2006/relationships/hyperlink" Target="http://zakon2.rada.gov.ua/laws/show/2755-17/paran6950" TargetMode="External"/><Relationship Id="rId23" Type="http://schemas.openxmlformats.org/officeDocument/2006/relationships/hyperlink" Target="http://zakon2.rada.gov.ua/laws/show/2755-17/paran7083" TargetMode="External"/><Relationship Id="rId28" Type="http://schemas.openxmlformats.org/officeDocument/2006/relationships/theme" Target="theme/theme1.xml"/><Relationship Id="rId10" Type="http://schemas.openxmlformats.org/officeDocument/2006/relationships/hyperlink" Target="http://zakon2.rada.gov.ua/laws/show/2755-17/paran2502" TargetMode="External"/><Relationship Id="rId19" Type="http://schemas.openxmlformats.org/officeDocument/2006/relationships/hyperlink" Target="http://zakon2.rada.gov.ua/laws/show/2755-17/paran6950" TargetMode="External"/><Relationship Id="rId4" Type="http://schemas.openxmlformats.org/officeDocument/2006/relationships/settings" Target="settings.xml"/><Relationship Id="rId9" Type="http://schemas.openxmlformats.org/officeDocument/2006/relationships/hyperlink" Target="http://zakon2.rada.gov.ua/laws/show/85/96-%D0%B2%D1%80" TargetMode="External"/><Relationship Id="rId14" Type="http://schemas.openxmlformats.org/officeDocument/2006/relationships/hyperlink" Target="http://zakon2.rada.gov.ua/laws/show/2755-17/page36" TargetMode="External"/><Relationship Id="rId22" Type="http://schemas.openxmlformats.org/officeDocument/2006/relationships/hyperlink" Target="http://zakon2.rada.gov.ua/laws/show/2755-17/paran714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5A769-CDDB-4A7E-B8FA-4CC47B51B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14512</Words>
  <Characters>82720</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Home</Company>
  <LinksUpToDate>false</LinksUpToDate>
  <CharactersWithSpaces>97038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Kvacovo</dc:creator>
  <cp:lastModifiedBy>XTreme.ws</cp:lastModifiedBy>
  <cp:revision>2</cp:revision>
  <cp:lastPrinted>2015-08-04T14:58:00Z</cp:lastPrinted>
  <dcterms:created xsi:type="dcterms:W3CDTF">2015-08-04T15:02:00Z</dcterms:created>
  <dcterms:modified xsi:type="dcterms:W3CDTF">2015-08-04T15:02:00Z</dcterms:modified>
</cp:coreProperties>
</file>